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A87" w:rsidRDefault="00873A87" w:rsidP="00873A87">
      <w:pPr>
        <w:pStyle w:val="1"/>
      </w:pPr>
      <w:hyperlink r:id="rId5" w:history="1">
        <w:r>
          <w:rPr>
            <w:rStyle w:val="a4"/>
            <w:b w:val="0"/>
            <w:bCs w:val="0"/>
          </w:rPr>
          <w:t>Федеральный закон от 22 июля 2008 г. N 123-ФЗ "Технический регламент о требованиях пожарной безопасности" (с изменениями и дополнениями)</w:t>
        </w:r>
      </w:hyperlink>
    </w:p>
    <w:p w:rsidR="00873A87" w:rsidRDefault="00873A87" w:rsidP="00873A87">
      <w:pPr>
        <w:pStyle w:val="1"/>
      </w:pPr>
      <w:r>
        <w:t>Федеральный закон от 22 июля 2008 г. N 123-ФЗ</w:t>
      </w:r>
      <w:r>
        <w:br/>
        <w:t>"Технический регламент о требованиях пожарной безопасности"</w:t>
      </w:r>
    </w:p>
    <w:p w:rsidR="00873A87" w:rsidRDefault="00873A87" w:rsidP="00873A87">
      <w:pPr>
        <w:pStyle w:val="ac"/>
      </w:pPr>
      <w:r>
        <w:t>С изменениями и дополнениями от:</w:t>
      </w:r>
    </w:p>
    <w:p w:rsidR="00873A87" w:rsidRDefault="00873A87" w:rsidP="00873A87">
      <w:pPr>
        <w:pStyle w:val="aa"/>
        <w:rPr>
          <w:shd w:val="clear" w:color="auto" w:fill="EAEFED"/>
        </w:rPr>
      </w:pPr>
      <w:r>
        <w:t xml:space="preserve"> </w:t>
      </w:r>
      <w:r>
        <w:rPr>
          <w:shd w:val="clear" w:color="auto" w:fill="EAEFED"/>
        </w:rPr>
        <w:t>10 июля 2012 г., 2 июля 2013 г., 23 июня 2014 г., 13 июля 2015 г., 3 июля 2016 г., 29 июля 2017 г., 27 декабря 2018 г.</w:t>
      </w:r>
    </w:p>
    <w:p w:rsidR="00873A87" w:rsidRDefault="00873A87" w:rsidP="00873A87"/>
    <w:p w:rsidR="00873A87" w:rsidRDefault="00873A87" w:rsidP="00873A87">
      <w:r>
        <w:rPr>
          <w:rStyle w:val="a3"/>
        </w:rPr>
        <w:t>Принят Государственной Думой 4 июля 2008 года</w:t>
      </w:r>
    </w:p>
    <w:p w:rsidR="00873A87" w:rsidRDefault="00873A87" w:rsidP="00873A87">
      <w:r>
        <w:rPr>
          <w:rStyle w:val="a3"/>
        </w:rPr>
        <w:t>Одобрен Советом Федерации 11 июля 2008 года</w:t>
      </w:r>
    </w:p>
    <w:p w:rsidR="00873A87" w:rsidRDefault="00873A87" w:rsidP="00873A87"/>
    <w:p w:rsidR="00873A87" w:rsidRDefault="00873A87" w:rsidP="00873A87">
      <w:pPr>
        <w:pStyle w:val="a7"/>
        <w:rPr>
          <w:color w:val="000000"/>
          <w:sz w:val="16"/>
          <w:szCs w:val="16"/>
          <w:shd w:val="clear" w:color="auto" w:fill="F0F0F0"/>
        </w:rPr>
      </w:pPr>
      <w:bookmarkStart w:id="0" w:name="sub_1473312"/>
      <w:r>
        <w:rPr>
          <w:color w:val="000000"/>
          <w:sz w:val="16"/>
          <w:szCs w:val="16"/>
          <w:shd w:val="clear" w:color="auto" w:fill="F0F0F0"/>
        </w:rPr>
        <w:t>ГАРАНТ:</w:t>
      </w:r>
    </w:p>
    <w:bookmarkEnd w:id="0"/>
    <w:p w:rsidR="00873A87" w:rsidRDefault="00873A87" w:rsidP="00873A87">
      <w:pPr>
        <w:pStyle w:val="a7"/>
        <w:rPr>
          <w:shd w:val="clear" w:color="auto" w:fill="F0F0F0"/>
        </w:rPr>
      </w:pPr>
      <w:r>
        <w:t xml:space="preserve"> </w:t>
      </w:r>
      <w:r>
        <w:rPr>
          <w:shd w:val="clear" w:color="auto" w:fill="F0F0F0"/>
        </w:rPr>
        <w:t xml:space="preserve">С 1 января 2020 г. вступит в силу </w:t>
      </w:r>
      <w:hyperlink r:id="rId6" w:history="1">
        <w:r>
          <w:rPr>
            <w:rStyle w:val="a4"/>
            <w:shd w:val="clear" w:color="auto" w:fill="F0F0F0"/>
          </w:rPr>
          <w:t>Технический регламент</w:t>
        </w:r>
      </w:hyperlink>
      <w:r>
        <w:rPr>
          <w:shd w:val="clear" w:color="auto" w:fill="F0F0F0"/>
        </w:rPr>
        <w:t xml:space="preserve"> Евразийского экономического союза "О требованиях к средствам обеспечения пожарной безопасности и пожаротушения" (ТР ЕАЭС 043/2017). С даты вступления технического регламента в силу выдача или принятие документов об оценке соответствия продукции обязательным требованиям, ранее установленным актами, входящими в право Союза, или законодательством государства-члена, </w:t>
      </w:r>
      <w:hyperlink r:id="rId7" w:history="1">
        <w:r>
          <w:rPr>
            <w:rStyle w:val="a4"/>
            <w:shd w:val="clear" w:color="auto" w:fill="F0F0F0"/>
          </w:rPr>
          <w:t>не допускается</w:t>
        </w:r>
      </w:hyperlink>
    </w:p>
    <w:p w:rsidR="00873A87" w:rsidRDefault="00873A87" w:rsidP="00873A87">
      <w:pPr>
        <w:pStyle w:val="a7"/>
        <w:rPr>
          <w:shd w:val="clear" w:color="auto" w:fill="F0F0F0"/>
        </w:rPr>
      </w:pPr>
      <w:r>
        <w:t xml:space="preserve"> </w:t>
      </w:r>
    </w:p>
    <w:p w:rsidR="00873A87" w:rsidRDefault="00873A87" w:rsidP="00873A87">
      <w:pPr>
        <w:pStyle w:val="a7"/>
        <w:rPr>
          <w:shd w:val="clear" w:color="auto" w:fill="F0F0F0"/>
        </w:rPr>
      </w:pPr>
      <w:bookmarkStart w:id="1" w:name="sub_1473313"/>
      <w:r>
        <w:t xml:space="preserve"> </w:t>
      </w:r>
      <w:r>
        <w:rPr>
          <w:shd w:val="clear" w:color="auto" w:fill="F0F0F0"/>
        </w:rPr>
        <w:t xml:space="preserve">См. </w:t>
      </w:r>
      <w:hyperlink r:id="rId8" w:history="1">
        <w:r>
          <w:rPr>
            <w:rStyle w:val="a4"/>
            <w:shd w:val="clear" w:color="auto" w:fill="F0F0F0"/>
          </w:rPr>
          <w:t>справку</w:t>
        </w:r>
      </w:hyperlink>
      <w:r>
        <w:rPr>
          <w:shd w:val="clear" w:color="auto" w:fill="F0F0F0"/>
        </w:rPr>
        <w:t xml:space="preserve"> о технических регламентах</w:t>
      </w:r>
    </w:p>
    <w:bookmarkEnd w:id="1"/>
    <w:p w:rsidR="00873A87" w:rsidRDefault="00873A87" w:rsidP="00873A87">
      <w:pPr>
        <w:pStyle w:val="a7"/>
        <w:rPr>
          <w:shd w:val="clear" w:color="auto" w:fill="F0F0F0"/>
        </w:rPr>
      </w:pPr>
      <w:r>
        <w:t xml:space="preserve"> </w:t>
      </w:r>
    </w:p>
    <w:p w:rsidR="00873A87" w:rsidRDefault="00873A87" w:rsidP="00873A87">
      <w:pPr>
        <w:pStyle w:val="a7"/>
        <w:rPr>
          <w:shd w:val="clear" w:color="auto" w:fill="F0F0F0"/>
        </w:rPr>
      </w:pPr>
      <w:bookmarkStart w:id="2" w:name="sub_1473314"/>
      <w:r>
        <w:t xml:space="preserve"> </w:t>
      </w:r>
      <w:r>
        <w:rPr>
          <w:shd w:val="clear" w:color="auto" w:fill="F0F0F0"/>
        </w:rPr>
        <w:t>См. комментарий к настоящему Федеральному закону</w:t>
      </w:r>
    </w:p>
    <w:bookmarkEnd w:id="2"/>
    <w:p w:rsidR="00873A87" w:rsidRDefault="00873A87" w:rsidP="00873A87">
      <w:pPr>
        <w:pStyle w:val="a7"/>
        <w:rPr>
          <w:shd w:val="clear" w:color="auto" w:fill="F0F0F0"/>
        </w:rPr>
      </w:pPr>
      <w:r>
        <w:t xml:space="preserve"> </w:t>
      </w:r>
    </w:p>
    <w:p w:rsidR="00873A87" w:rsidRDefault="00873A87" w:rsidP="00873A87">
      <w:pPr>
        <w:pStyle w:val="1"/>
      </w:pPr>
      <w:bookmarkStart w:id="3" w:name="sub_1000"/>
      <w:r>
        <w:t>Раздел I</w:t>
      </w:r>
      <w:r>
        <w:br/>
        <w:t>Общие принципы обеспечения пожарной безопасности</w:t>
      </w:r>
    </w:p>
    <w:bookmarkEnd w:id="3"/>
    <w:p w:rsidR="00873A87" w:rsidRDefault="00873A87" w:rsidP="00873A87"/>
    <w:p w:rsidR="00873A87" w:rsidRDefault="00873A87" w:rsidP="00873A87">
      <w:pPr>
        <w:pStyle w:val="1"/>
      </w:pPr>
      <w:bookmarkStart w:id="4" w:name="sub_1001"/>
      <w:r>
        <w:t>Глава 1. Общие положения</w:t>
      </w:r>
    </w:p>
    <w:bookmarkEnd w:id="4"/>
    <w:p w:rsidR="00873A87" w:rsidRDefault="00873A87" w:rsidP="00873A87"/>
    <w:p w:rsidR="00873A87" w:rsidRDefault="00873A87" w:rsidP="00873A87">
      <w:pPr>
        <w:pStyle w:val="a5"/>
      </w:pPr>
      <w:bookmarkStart w:id="5" w:name="sub_1"/>
      <w:r>
        <w:rPr>
          <w:rStyle w:val="a3"/>
        </w:rPr>
        <w:t>Статья 1.</w:t>
      </w:r>
      <w:r>
        <w:t xml:space="preserve"> Цели и сфера применения технического регламента</w:t>
      </w:r>
    </w:p>
    <w:bookmarkEnd w:id="5"/>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873A87" w:rsidRDefault="00873A87" w:rsidP="00873A87">
      <w:pPr>
        <w:pStyle w:val="a7"/>
        <w:rPr>
          <w:color w:val="000000"/>
          <w:sz w:val="16"/>
          <w:szCs w:val="16"/>
          <w:shd w:val="clear" w:color="auto" w:fill="F0F0F0"/>
        </w:rPr>
      </w:pPr>
      <w:bookmarkStart w:id="6" w:name="sub_1111"/>
      <w:r>
        <w:rPr>
          <w:color w:val="000000"/>
          <w:sz w:val="16"/>
          <w:szCs w:val="16"/>
          <w:shd w:val="clear" w:color="auto" w:fill="F0F0F0"/>
        </w:rPr>
        <w:t>Информация об изменениях:</w:t>
      </w:r>
    </w:p>
    <w:bookmarkEnd w:id="6"/>
    <w:p w:rsidR="00873A87" w:rsidRDefault="00873A87" w:rsidP="00873A87">
      <w:pPr>
        <w:pStyle w:val="a8"/>
        <w:rPr>
          <w:shd w:val="clear" w:color="auto" w:fill="F0F0F0"/>
        </w:rPr>
      </w:pPr>
      <w:r>
        <w:t xml:space="preserve"> </w:t>
      </w:r>
      <w:r>
        <w:rPr>
          <w:shd w:val="clear" w:color="auto" w:fill="F0F0F0"/>
        </w:rPr>
        <w:t xml:space="preserve">Часть 1 изменена с 30 июля 2017 г. - </w:t>
      </w:r>
      <w:hyperlink r:id="rId9"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pPr>
        <w:pStyle w:val="a8"/>
        <w:rPr>
          <w:shd w:val="clear" w:color="auto" w:fill="F0F0F0"/>
        </w:rPr>
      </w:pPr>
      <w:r>
        <w:t xml:space="preserve"> </w:t>
      </w:r>
      <w:hyperlink r:id="rId10" w:history="1">
        <w:r>
          <w:rPr>
            <w:rStyle w:val="a4"/>
            <w:shd w:val="clear" w:color="auto" w:fill="F0F0F0"/>
          </w:rPr>
          <w:t>См. предыдущую редакцию</w:t>
        </w:r>
      </w:hyperlink>
    </w:p>
    <w:p w:rsidR="00873A87" w:rsidRDefault="00873A87" w:rsidP="00873A87">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w:t>
      </w:r>
      <w:hyperlink r:id="rId11" w:history="1">
        <w:r>
          <w:rPr>
            <w:rStyle w:val="a4"/>
          </w:rPr>
          <w:t>Федеральным 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873A87" w:rsidRDefault="00873A87" w:rsidP="00873A87">
      <w:bookmarkStart w:id="7" w:name="sub_1112"/>
      <w:r>
        <w:t>2. Положения настоящего Федерального закона об обеспечении пожарной безопасности объектов защиты обязательны для исполнения при:</w:t>
      </w:r>
    </w:p>
    <w:p w:rsidR="00873A87" w:rsidRDefault="00873A87" w:rsidP="00873A87">
      <w:bookmarkStart w:id="8" w:name="sub_11121"/>
      <w:bookmarkEnd w:id="7"/>
      <w:r>
        <w:lastRenderedPageBreak/>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873A87" w:rsidRDefault="00873A87" w:rsidP="00873A87">
      <w:pPr>
        <w:pStyle w:val="a7"/>
        <w:rPr>
          <w:color w:val="000000"/>
          <w:sz w:val="16"/>
          <w:szCs w:val="16"/>
          <w:shd w:val="clear" w:color="auto" w:fill="F0F0F0"/>
        </w:rPr>
      </w:pPr>
      <w:bookmarkStart w:id="9" w:name="sub_11122"/>
      <w:bookmarkEnd w:id="8"/>
      <w:r>
        <w:rPr>
          <w:color w:val="000000"/>
          <w:sz w:val="16"/>
          <w:szCs w:val="16"/>
          <w:shd w:val="clear" w:color="auto" w:fill="F0F0F0"/>
        </w:rPr>
        <w:t>Информация об изменениях:</w:t>
      </w:r>
    </w:p>
    <w:bookmarkEnd w:id="9"/>
    <w:p w:rsidR="00873A87" w:rsidRDefault="00873A87" w:rsidP="00873A87">
      <w:pPr>
        <w:pStyle w:val="a8"/>
        <w:rPr>
          <w:shd w:val="clear" w:color="auto" w:fill="F0F0F0"/>
        </w:rPr>
      </w:pPr>
      <w:r>
        <w:t xml:space="preserve"> </w:t>
      </w:r>
      <w:hyperlink r:id="rId12" w:history="1">
        <w:r>
          <w:rPr>
            <w:rStyle w:val="a4"/>
            <w:shd w:val="clear" w:color="auto" w:fill="F0F0F0"/>
          </w:rPr>
          <w:t>Федеральным законом</w:t>
        </w:r>
      </w:hyperlink>
      <w:r>
        <w:rPr>
          <w:shd w:val="clear" w:color="auto" w:fill="F0F0F0"/>
        </w:rPr>
        <w:t xml:space="preserve"> от 10 июля 2012 г. N 117-ФЗ в пункт 2 части 2 статьи 1 настоящего Федерального закона внесены изменения</w:t>
      </w:r>
    </w:p>
    <w:p w:rsidR="00873A87" w:rsidRDefault="00873A87" w:rsidP="00873A87">
      <w:pPr>
        <w:pStyle w:val="a8"/>
        <w:rPr>
          <w:shd w:val="clear" w:color="auto" w:fill="F0F0F0"/>
        </w:rPr>
      </w:pPr>
      <w:r>
        <w:t xml:space="preserve"> </w:t>
      </w:r>
      <w:hyperlink r:id="rId13" w:history="1">
        <w:r>
          <w:rPr>
            <w:rStyle w:val="a4"/>
            <w:shd w:val="clear" w:color="auto" w:fill="F0F0F0"/>
          </w:rPr>
          <w:t>См. текст пункта в предыдущей редакции</w:t>
        </w:r>
      </w:hyperlink>
    </w:p>
    <w:p w:rsidR="00873A87" w:rsidRDefault="00873A87" w:rsidP="00873A87">
      <w:r>
        <w:t xml:space="preserve">2) разработке, принятии, применении и исполнении технических регламентов, принятых в соответствии с </w:t>
      </w:r>
      <w:hyperlink r:id="rId14" w:history="1">
        <w:r>
          <w:rPr>
            <w:rStyle w:val="a4"/>
          </w:rPr>
          <w:t>Федеральным 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873A87" w:rsidRDefault="00873A87" w:rsidP="00873A87">
      <w:bookmarkStart w:id="10" w:name="sub_11123"/>
      <w:r>
        <w:t>3) разработке технической документации на объекты защиты.</w:t>
      </w:r>
    </w:p>
    <w:p w:rsidR="00873A87" w:rsidRDefault="00873A87" w:rsidP="00873A87">
      <w:pPr>
        <w:pStyle w:val="a7"/>
        <w:rPr>
          <w:color w:val="000000"/>
          <w:sz w:val="16"/>
          <w:szCs w:val="16"/>
          <w:shd w:val="clear" w:color="auto" w:fill="F0F0F0"/>
        </w:rPr>
      </w:pPr>
      <w:bookmarkStart w:id="11" w:name="sub_1113"/>
      <w:bookmarkEnd w:id="10"/>
      <w:r>
        <w:rPr>
          <w:color w:val="000000"/>
          <w:sz w:val="16"/>
          <w:szCs w:val="16"/>
          <w:shd w:val="clear" w:color="auto" w:fill="F0F0F0"/>
        </w:rPr>
        <w:t>Информация об изменениях:</w:t>
      </w:r>
    </w:p>
    <w:bookmarkEnd w:id="11"/>
    <w:p w:rsidR="00873A87" w:rsidRDefault="00873A87" w:rsidP="00873A87">
      <w:pPr>
        <w:pStyle w:val="a8"/>
        <w:rPr>
          <w:shd w:val="clear" w:color="auto" w:fill="F0F0F0"/>
        </w:rPr>
      </w:pPr>
      <w:r>
        <w:t xml:space="preserve"> </w:t>
      </w:r>
      <w:hyperlink r:id="rId15" w:history="1">
        <w:r>
          <w:rPr>
            <w:rStyle w:val="a4"/>
            <w:shd w:val="clear" w:color="auto" w:fill="F0F0F0"/>
          </w:rPr>
          <w:t>Федеральным законом</w:t>
        </w:r>
      </w:hyperlink>
      <w:r>
        <w:rPr>
          <w:shd w:val="clear" w:color="auto" w:fill="F0F0F0"/>
        </w:rPr>
        <w:t xml:space="preserve"> от 10 июля 2012 г. N 117-ФЗ в часть 3 статьи 1 настоящего Федерального закона внесены изменения</w:t>
      </w:r>
    </w:p>
    <w:p w:rsidR="00873A87" w:rsidRDefault="00873A87" w:rsidP="00873A87">
      <w:pPr>
        <w:pStyle w:val="a8"/>
        <w:rPr>
          <w:shd w:val="clear" w:color="auto" w:fill="F0F0F0"/>
        </w:rPr>
      </w:pPr>
      <w:r>
        <w:t xml:space="preserve"> </w:t>
      </w:r>
      <w:hyperlink r:id="rId16" w:history="1">
        <w:r>
          <w:rPr>
            <w:rStyle w:val="a4"/>
            <w:shd w:val="clear" w:color="auto" w:fill="F0F0F0"/>
          </w:rPr>
          <w:t>См. текст части в предыдущей редакции</w:t>
        </w:r>
      </w:hyperlink>
    </w:p>
    <w:p w:rsidR="00873A87" w:rsidRDefault="00873A87" w:rsidP="00873A87">
      <w: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873A87" w:rsidRDefault="00873A87" w:rsidP="00873A87">
      <w:pPr>
        <w:pStyle w:val="a7"/>
        <w:rPr>
          <w:color w:val="000000"/>
          <w:sz w:val="16"/>
          <w:szCs w:val="16"/>
          <w:shd w:val="clear" w:color="auto" w:fill="F0F0F0"/>
        </w:rPr>
      </w:pPr>
      <w:bookmarkStart w:id="12" w:name="sub_1114"/>
      <w:r>
        <w:rPr>
          <w:color w:val="000000"/>
          <w:sz w:val="16"/>
          <w:szCs w:val="16"/>
          <w:shd w:val="clear" w:color="auto" w:fill="F0F0F0"/>
        </w:rPr>
        <w:t>Информация об изменениях:</w:t>
      </w:r>
    </w:p>
    <w:bookmarkEnd w:id="12"/>
    <w:p w:rsidR="00873A87" w:rsidRDefault="00873A87" w:rsidP="00873A87">
      <w:pPr>
        <w:pStyle w:val="a8"/>
        <w:rPr>
          <w:shd w:val="clear" w:color="auto" w:fill="F0F0F0"/>
        </w:rPr>
      </w:pPr>
      <w:r>
        <w:t xml:space="preserve"> </w:t>
      </w:r>
      <w:hyperlink r:id="rId17" w:history="1">
        <w:r>
          <w:rPr>
            <w:rStyle w:val="a4"/>
            <w:shd w:val="clear" w:color="auto" w:fill="F0F0F0"/>
          </w:rPr>
          <w:t>Федеральным законом</w:t>
        </w:r>
      </w:hyperlink>
      <w:r>
        <w:rPr>
          <w:shd w:val="clear" w:color="auto" w:fill="F0F0F0"/>
        </w:rPr>
        <w:t xml:space="preserve"> от 10 июля 2012 г. N 117-ФЗ в часть 4 статьи 1 настоящего Федерального закона внесены изменения</w:t>
      </w:r>
    </w:p>
    <w:p w:rsidR="00873A87" w:rsidRDefault="00873A87" w:rsidP="00873A87">
      <w:pPr>
        <w:pStyle w:val="a8"/>
        <w:rPr>
          <w:shd w:val="clear" w:color="auto" w:fill="F0F0F0"/>
        </w:rPr>
      </w:pPr>
      <w:r>
        <w:t xml:space="preserve"> </w:t>
      </w:r>
      <w:hyperlink r:id="rId18" w:history="1">
        <w:r>
          <w:rPr>
            <w:rStyle w:val="a4"/>
            <w:shd w:val="clear" w:color="auto" w:fill="F0F0F0"/>
          </w:rPr>
          <w:t>См. текст части в предыдущей редакции</w:t>
        </w:r>
      </w:hyperlink>
    </w:p>
    <w:p w:rsidR="00873A87" w:rsidRDefault="00873A87" w:rsidP="00873A87">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873A87" w:rsidRDefault="00873A87" w:rsidP="00873A87">
      <w:pPr>
        <w:pStyle w:val="a7"/>
        <w:rPr>
          <w:color w:val="000000"/>
          <w:sz w:val="16"/>
          <w:szCs w:val="16"/>
          <w:shd w:val="clear" w:color="auto" w:fill="F0F0F0"/>
        </w:rPr>
      </w:pPr>
      <w:bookmarkStart w:id="13" w:name="sub_1115"/>
      <w:r>
        <w:rPr>
          <w:color w:val="000000"/>
          <w:sz w:val="16"/>
          <w:szCs w:val="16"/>
          <w:shd w:val="clear" w:color="auto" w:fill="F0F0F0"/>
        </w:rPr>
        <w:t>Информация об изменениях:</w:t>
      </w:r>
    </w:p>
    <w:bookmarkEnd w:id="13"/>
    <w:p w:rsidR="00873A87" w:rsidRDefault="00873A87" w:rsidP="00873A87">
      <w:pPr>
        <w:pStyle w:val="a8"/>
        <w:rPr>
          <w:shd w:val="clear" w:color="auto" w:fill="F0F0F0"/>
        </w:rPr>
      </w:pPr>
      <w:r>
        <w:t xml:space="preserve"> </w:t>
      </w:r>
      <w:r>
        <w:rPr>
          <w:shd w:val="clear" w:color="auto" w:fill="F0F0F0"/>
        </w:rPr>
        <w:t xml:space="preserve">Статья 1 дополнена частью 5 с 31 июля 2018 г. - </w:t>
      </w:r>
      <w:hyperlink r:id="rId19"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w:t>
      </w:r>
      <w:hyperlink r:id="rId20" w:history="1">
        <w:r>
          <w:rPr>
            <w:rStyle w:val="a4"/>
          </w:rPr>
          <w:t>нормативным документом</w:t>
        </w:r>
      </w:hyperlink>
      <w:r>
        <w:t xml:space="preserve"> по пожарной безопасности.</w:t>
      </w:r>
    </w:p>
    <w:p w:rsidR="00873A87" w:rsidRDefault="00873A87" w:rsidP="00873A87"/>
    <w:p w:rsidR="00873A87" w:rsidRDefault="00873A87" w:rsidP="00873A87">
      <w:pPr>
        <w:pStyle w:val="a7"/>
        <w:rPr>
          <w:color w:val="000000"/>
          <w:sz w:val="16"/>
          <w:szCs w:val="16"/>
          <w:shd w:val="clear" w:color="auto" w:fill="F0F0F0"/>
        </w:rPr>
      </w:pPr>
      <w:bookmarkStart w:id="14" w:name="sub_2"/>
      <w:r>
        <w:rPr>
          <w:color w:val="000000"/>
          <w:sz w:val="16"/>
          <w:szCs w:val="16"/>
          <w:shd w:val="clear" w:color="auto" w:fill="F0F0F0"/>
        </w:rPr>
        <w:t>Информация об изменениях:</w:t>
      </w:r>
    </w:p>
    <w:bookmarkEnd w:id="14"/>
    <w:p w:rsidR="00873A87" w:rsidRDefault="00873A87" w:rsidP="00873A87">
      <w:pPr>
        <w:pStyle w:val="a8"/>
        <w:rPr>
          <w:shd w:val="clear" w:color="auto" w:fill="F0F0F0"/>
        </w:rPr>
      </w:pPr>
      <w:r>
        <w:t xml:space="preserve"> </w:t>
      </w:r>
      <w:hyperlink r:id="rId21" w:history="1">
        <w:r>
          <w:rPr>
            <w:rStyle w:val="a4"/>
            <w:shd w:val="clear" w:color="auto" w:fill="F0F0F0"/>
          </w:rPr>
          <w:t>Федеральным законом</w:t>
        </w:r>
      </w:hyperlink>
      <w:r>
        <w:rPr>
          <w:shd w:val="clear" w:color="auto" w:fill="F0F0F0"/>
        </w:rPr>
        <w:t xml:space="preserve"> от 10 июля 2012 г. N 117-ФЗ в статью 2 настоящего Федерального закона внесены изменения</w:t>
      </w:r>
    </w:p>
    <w:p w:rsidR="00873A87" w:rsidRDefault="00873A87" w:rsidP="00873A87">
      <w:pPr>
        <w:pStyle w:val="a8"/>
        <w:rPr>
          <w:shd w:val="clear" w:color="auto" w:fill="F0F0F0"/>
        </w:rPr>
      </w:pPr>
      <w:r>
        <w:t xml:space="preserve"> </w:t>
      </w:r>
      <w:hyperlink r:id="rId22" w:history="1">
        <w:r>
          <w:rPr>
            <w:rStyle w:val="a4"/>
            <w:shd w:val="clear" w:color="auto" w:fill="F0F0F0"/>
          </w:rPr>
          <w:t>См. текст статьи в предыдущей редакции</w:t>
        </w:r>
      </w:hyperlink>
    </w:p>
    <w:p w:rsidR="00873A87" w:rsidRDefault="00873A87" w:rsidP="00873A87">
      <w:pPr>
        <w:pStyle w:val="a5"/>
      </w:pPr>
      <w:r>
        <w:rPr>
          <w:rStyle w:val="a3"/>
        </w:rPr>
        <w:t>Статья 2.</w:t>
      </w:r>
      <w:r>
        <w:t xml:space="preserve"> Основные понятия</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873A87" w:rsidRDefault="00873A87" w:rsidP="00873A87">
      <w:bookmarkStart w:id="15" w:name="sub_2001"/>
      <w:r>
        <w:t xml:space="preserve">Для целей настоящего Федерального закона используются основные понятия, установленные </w:t>
      </w:r>
      <w:hyperlink r:id="rId23" w:history="1">
        <w:r>
          <w:rPr>
            <w:rStyle w:val="a4"/>
          </w:rPr>
          <w:t>статьей 2</w:t>
        </w:r>
      </w:hyperlink>
      <w:r>
        <w:t xml:space="preserve"> Федерального закона "О техническом регулировании", </w:t>
      </w:r>
      <w:hyperlink r:id="rId24" w:history="1">
        <w:r>
          <w:rPr>
            <w:rStyle w:val="a4"/>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873A87" w:rsidRDefault="00873A87" w:rsidP="00873A87">
      <w:bookmarkStart w:id="16" w:name="sub_201"/>
      <w:bookmarkEnd w:id="15"/>
      <w:r>
        <w:lastRenderedPageBreak/>
        <w:t xml:space="preserve">1) </w:t>
      </w:r>
      <w:r>
        <w:rPr>
          <w:rStyle w:val="a3"/>
        </w:rPr>
        <w:t>аварийный выход</w:t>
      </w:r>
      <w:r>
        <w:t xml:space="preserve">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873A87" w:rsidRDefault="00873A87" w:rsidP="00873A87">
      <w:pPr>
        <w:pStyle w:val="a7"/>
        <w:rPr>
          <w:color w:val="000000"/>
          <w:sz w:val="16"/>
          <w:szCs w:val="16"/>
          <w:shd w:val="clear" w:color="auto" w:fill="F0F0F0"/>
        </w:rPr>
      </w:pPr>
      <w:bookmarkStart w:id="17" w:name="sub_202"/>
      <w:bookmarkEnd w:id="16"/>
      <w:r>
        <w:rPr>
          <w:color w:val="000000"/>
          <w:sz w:val="16"/>
          <w:szCs w:val="16"/>
          <w:shd w:val="clear" w:color="auto" w:fill="F0F0F0"/>
        </w:rPr>
        <w:t>Информация об изменениях:</w:t>
      </w:r>
    </w:p>
    <w:bookmarkEnd w:id="17"/>
    <w:p w:rsidR="00873A87" w:rsidRDefault="00873A87" w:rsidP="00873A87">
      <w:pPr>
        <w:pStyle w:val="a8"/>
        <w:rPr>
          <w:shd w:val="clear" w:color="auto" w:fill="F0F0F0"/>
        </w:rPr>
      </w:pPr>
      <w:r>
        <w:t xml:space="preserve"> </w:t>
      </w:r>
      <w:hyperlink r:id="rId25" w:history="1">
        <w:r>
          <w:rPr>
            <w:rStyle w:val="a4"/>
            <w:shd w:val="clear" w:color="auto" w:fill="F0F0F0"/>
          </w:rPr>
          <w:t>Федеральным законом</w:t>
        </w:r>
      </w:hyperlink>
      <w:r>
        <w:rPr>
          <w:shd w:val="clear" w:color="auto" w:fill="F0F0F0"/>
        </w:rPr>
        <w:t xml:space="preserve"> от 10 июля 2012 г. N 117-ФЗ в пункт 2 статьи 2 настоящего Федерального закона внесены изменения</w:t>
      </w:r>
    </w:p>
    <w:p w:rsidR="00873A87" w:rsidRDefault="00873A87" w:rsidP="00873A87">
      <w:pPr>
        <w:pStyle w:val="a8"/>
        <w:rPr>
          <w:shd w:val="clear" w:color="auto" w:fill="F0F0F0"/>
        </w:rPr>
      </w:pPr>
      <w:r>
        <w:t xml:space="preserve"> </w:t>
      </w:r>
      <w:hyperlink r:id="rId26" w:history="1">
        <w:r>
          <w:rPr>
            <w:rStyle w:val="a4"/>
            <w:shd w:val="clear" w:color="auto" w:fill="F0F0F0"/>
          </w:rPr>
          <w:t>См. текст пункта в предыдущей редакции</w:t>
        </w:r>
      </w:hyperlink>
    </w:p>
    <w:p w:rsidR="00873A87" w:rsidRDefault="00873A87" w:rsidP="00873A87">
      <w:r>
        <w:t xml:space="preserve">2) </w:t>
      </w:r>
      <w:r>
        <w:rPr>
          <w:rStyle w:val="a3"/>
        </w:rPr>
        <w:t>безопасная зона</w:t>
      </w:r>
      <w:r>
        <w:t xml:space="preserve">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873A87" w:rsidRDefault="00873A87" w:rsidP="00873A87">
      <w:bookmarkStart w:id="18" w:name="sub_203"/>
      <w:r>
        <w:t xml:space="preserve">3) </w:t>
      </w:r>
      <w:r>
        <w:rPr>
          <w:rStyle w:val="a3"/>
        </w:rPr>
        <w:t>взрыв</w:t>
      </w:r>
      <w:r>
        <w:t xml:space="preserve"> - быстрое химическое превращение среды, сопровождающееся выделением энергии и образованием сжатых газов;</w:t>
      </w:r>
    </w:p>
    <w:p w:rsidR="00873A87" w:rsidRDefault="00873A87" w:rsidP="00873A87">
      <w:bookmarkStart w:id="19" w:name="sub_204"/>
      <w:bookmarkEnd w:id="18"/>
      <w:r>
        <w:t xml:space="preserve">4) </w:t>
      </w:r>
      <w:r>
        <w:rPr>
          <w:rStyle w:val="a3"/>
        </w:rPr>
        <w:t>взрывоопасная смесь</w:t>
      </w:r>
      <w:r>
        <w:t xml:space="preserve">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873A87" w:rsidRDefault="00873A87" w:rsidP="00873A87">
      <w:pPr>
        <w:pStyle w:val="a7"/>
        <w:rPr>
          <w:color w:val="000000"/>
          <w:sz w:val="16"/>
          <w:szCs w:val="16"/>
          <w:shd w:val="clear" w:color="auto" w:fill="F0F0F0"/>
        </w:rPr>
      </w:pPr>
      <w:bookmarkStart w:id="20" w:name="sub_205"/>
      <w:bookmarkEnd w:id="19"/>
      <w:r>
        <w:rPr>
          <w:color w:val="000000"/>
          <w:sz w:val="16"/>
          <w:szCs w:val="16"/>
          <w:shd w:val="clear" w:color="auto" w:fill="F0F0F0"/>
        </w:rPr>
        <w:t>Информация об изменениях:</w:t>
      </w:r>
    </w:p>
    <w:bookmarkEnd w:id="20"/>
    <w:p w:rsidR="00873A87" w:rsidRDefault="00873A87" w:rsidP="00873A87">
      <w:pPr>
        <w:pStyle w:val="a8"/>
        <w:rPr>
          <w:shd w:val="clear" w:color="auto" w:fill="F0F0F0"/>
        </w:rPr>
      </w:pPr>
      <w:r>
        <w:t xml:space="preserve"> </w:t>
      </w:r>
      <w:hyperlink r:id="rId27" w:history="1">
        <w:r>
          <w:rPr>
            <w:rStyle w:val="a4"/>
            <w:shd w:val="clear" w:color="auto" w:fill="F0F0F0"/>
          </w:rPr>
          <w:t>Федеральным законом</w:t>
        </w:r>
      </w:hyperlink>
      <w:r>
        <w:rPr>
          <w:shd w:val="clear" w:color="auto" w:fill="F0F0F0"/>
        </w:rPr>
        <w:t xml:space="preserve"> от 10 июля 2012 г. N 117-ФЗ в пункт 5 статьи 2 настоящего Федерального закона внесены изменения</w:t>
      </w:r>
    </w:p>
    <w:p w:rsidR="00873A87" w:rsidRDefault="00873A87" w:rsidP="00873A87">
      <w:pPr>
        <w:pStyle w:val="a8"/>
        <w:rPr>
          <w:shd w:val="clear" w:color="auto" w:fill="F0F0F0"/>
        </w:rPr>
      </w:pPr>
      <w:r>
        <w:t xml:space="preserve"> </w:t>
      </w:r>
      <w:hyperlink r:id="rId28" w:history="1">
        <w:r>
          <w:rPr>
            <w:rStyle w:val="a4"/>
            <w:shd w:val="clear" w:color="auto" w:fill="F0F0F0"/>
          </w:rPr>
          <w:t>См. текст пункта в предыдущей редакции</w:t>
        </w:r>
      </w:hyperlink>
    </w:p>
    <w:p w:rsidR="00873A87" w:rsidRDefault="00873A87" w:rsidP="00873A87">
      <w:r>
        <w:t xml:space="preserve">5) </w:t>
      </w:r>
      <w:r>
        <w:rPr>
          <w:rStyle w:val="a3"/>
        </w:rPr>
        <w:t>взрывопожароопасность объекта защиты</w:t>
      </w:r>
      <w:r>
        <w:t xml:space="preserve">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873A87" w:rsidRDefault="00873A87" w:rsidP="00873A87">
      <w:bookmarkStart w:id="21" w:name="sub_206"/>
      <w:r>
        <w:t xml:space="preserve">6) </w:t>
      </w:r>
      <w:r>
        <w:rPr>
          <w:rStyle w:val="a3"/>
        </w:rPr>
        <w:t>горючая среда</w:t>
      </w:r>
      <w:r>
        <w:t xml:space="preserve"> - среда, способная воспламеняться при воздействии источника зажигания;</w:t>
      </w:r>
    </w:p>
    <w:p w:rsidR="00873A87" w:rsidRDefault="00873A87" w:rsidP="00873A87">
      <w:bookmarkStart w:id="22" w:name="sub_207"/>
      <w:bookmarkEnd w:id="21"/>
      <w:r>
        <w:t xml:space="preserve">7) </w:t>
      </w:r>
      <w:r>
        <w:rPr>
          <w:rStyle w:val="a3"/>
        </w:rPr>
        <w:t>декларация пожарной безопасности</w:t>
      </w:r>
      <w:r>
        <w:t xml:space="preserve">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873A87" w:rsidRDefault="00873A87" w:rsidP="00873A87">
      <w:bookmarkStart w:id="23" w:name="sub_208"/>
      <w:bookmarkEnd w:id="22"/>
      <w:r>
        <w:t xml:space="preserve">8) </w:t>
      </w:r>
      <w:r>
        <w:rPr>
          <w:rStyle w:val="a3"/>
        </w:rPr>
        <w:t>допустимый пожарный риск</w:t>
      </w:r>
      <w:r>
        <w:t xml:space="preserve"> - пожарный риск, уровень которого допустим и обоснован исходя из социально-экономических условий;</w:t>
      </w:r>
    </w:p>
    <w:p w:rsidR="00873A87" w:rsidRDefault="00873A87" w:rsidP="00873A87">
      <w:bookmarkStart w:id="24" w:name="sub_209"/>
      <w:bookmarkEnd w:id="23"/>
      <w:r>
        <w:t xml:space="preserve">9) </w:t>
      </w:r>
      <w:r>
        <w:rPr>
          <w:rStyle w:val="a3"/>
        </w:rPr>
        <w:t>индивидуальный пожарный риск</w:t>
      </w:r>
      <w:r>
        <w:t xml:space="preserve"> - пожарный риск, который может привести к гибели человека в результате воздействия опасных факторов пожара;</w:t>
      </w:r>
    </w:p>
    <w:p w:rsidR="00873A87" w:rsidRDefault="00873A87" w:rsidP="00873A87">
      <w:bookmarkStart w:id="25" w:name="sub_210"/>
      <w:bookmarkEnd w:id="24"/>
      <w:r>
        <w:t xml:space="preserve">10) </w:t>
      </w:r>
      <w:r>
        <w:rPr>
          <w:rStyle w:val="a3"/>
        </w:rPr>
        <w:t>источник зажигания</w:t>
      </w:r>
      <w:r>
        <w:t xml:space="preserve"> - средство энергетического воздействия, инициирующее возникновение горения;</w:t>
      </w:r>
    </w:p>
    <w:p w:rsidR="00873A87" w:rsidRDefault="00873A87" w:rsidP="00873A87">
      <w:pPr>
        <w:pStyle w:val="a7"/>
        <w:rPr>
          <w:color w:val="000000"/>
          <w:sz w:val="16"/>
          <w:szCs w:val="16"/>
          <w:shd w:val="clear" w:color="auto" w:fill="F0F0F0"/>
        </w:rPr>
      </w:pPr>
      <w:bookmarkStart w:id="26" w:name="sub_211"/>
      <w:bookmarkEnd w:id="25"/>
      <w:r>
        <w:rPr>
          <w:color w:val="000000"/>
          <w:sz w:val="16"/>
          <w:szCs w:val="16"/>
          <w:shd w:val="clear" w:color="auto" w:fill="F0F0F0"/>
        </w:rPr>
        <w:t>Информация об изменениях:</w:t>
      </w:r>
    </w:p>
    <w:bookmarkEnd w:id="26"/>
    <w:p w:rsidR="00873A87" w:rsidRDefault="00873A87" w:rsidP="00873A87">
      <w:pPr>
        <w:pStyle w:val="a8"/>
        <w:rPr>
          <w:shd w:val="clear" w:color="auto" w:fill="F0F0F0"/>
        </w:rPr>
      </w:pPr>
      <w:r>
        <w:t xml:space="preserve"> </w:t>
      </w:r>
      <w:hyperlink r:id="rId29" w:history="1">
        <w:r>
          <w:rPr>
            <w:rStyle w:val="a4"/>
            <w:shd w:val="clear" w:color="auto" w:fill="F0F0F0"/>
          </w:rPr>
          <w:t>Федеральным законом</w:t>
        </w:r>
      </w:hyperlink>
      <w:r>
        <w:rPr>
          <w:shd w:val="clear" w:color="auto" w:fill="F0F0F0"/>
        </w:rPr>
        <w:t xml:space="preserve"> от 10 июля 2012 г. N 117-ФЗ в пункт 11 статьи 2 настоящего Федерального закона внесены изменения</w:t>
      </w:r>
    </w:p>
    <w:p w:rsidR="00873A87" w:rsidRDefault="00873A87" w:rsidP="00873A87">
      <w:pPr>
        <w:pStyle w:val="a8"/>
        <w:rPr>
          <w:shd w:val="clear" w:color="auto" w:fill="F0F0F0"/>
        </w:rPr>
      </w:pPr>
      <w:r>
        <w:t xml:space="preserve"> </w:t>
      </w:r>
      <w:hyperlink r:id="rId30" w:history="1">
        <w:r>
          <w:rPr>
            <w:rStyle w:val="a4"/>
            <w:shd w:val="clear" w:color="auto" w:fill="F0F0F0"/>
          </w:rPr>
          <w:t>См. текст пункта в предыдущей редакции</w:t>
        </w:r>
      </w:hyperlink>
    </w:p>
    <w:p w:rsidR="00873A87" w:rsidRDefault="00873A87" w:rsidP="00873A87">
      <w:r>
        <w:t xml:space="preserve">11) </w:t>
      </w:r>
      <w:r>
        <w:rPr>
          <w:rStyle w:val="a3"/>
        </w:rPr>
        <w:t>класс конструктивной пожарной опасности зданий, сооружений и пожарных отсеков</w:t>
      </w:r>
      <w:r>
        <w:t xml:space="preserve">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873A87" w:rsidRDefault="00873A87" w:rsidP="00873A87">
      <w:pPr>
        <w:pStyle w:val="a7"/>
        <w:rPr>
          <w:color w:val="000000"/>
          <w:sz w:val="16"/>
          <w:szCs w:val="16"/>
          <w:shd w:val="clear" w:color="auto" w:fill="F0F0F0"/>
        </w:rPr>
      </w:pPr>
      <w:bookmarkStart w:id="27" w:name="sub_212"/>
      <w:r>
        <w:rPr>
          <w:color w:val="000000"/>
          <w:sz w:val="16"/>
          <w:szCs w:val="16"/>
          <w:shd w:val="clear" w:color="auto" w:fill="F0F0F0"/>
        </w:rPr>
        <w:t>Информация об изменениях:</w:t>
      </w:r>
    </w:p>
    <w:bookmarkEnd w:id="27"/>
    <w:p w:rsidR="00873A87" w:rsidRDefault="00873A87" w:rsidP="00873A87">
      <w:pPr>
        <w:pStyle w:val="a8"/>
        <w:rPr>
          <w:shd w:val="clear" w:color="auto" w:fill="F0F0F0"/>
        </w:rPr>
      </w:pPr>
      <w:r>
        <w:t xml:space="preserve"> </w:t>
      </w:r>
      <w:hyperlink r:id="rId31" w:history="1">
        <w:r>
          <w:rPr>
            <w:rStyle w:val="a4"/>
            <w:shd w:val="clear" w:color="auto" w:fill="F0F0F0"/>
          </w:rPr>
          <w:t>Федеральным законом</w:t>
        </w:r>
      </w:hyperlink>
      <w:r>
        <w:rPr>
          <w:shd w:val="clear" w:color="auto" w:fill="F0F0F0"/>
        </w:rPr>
        <w:t xml:space="preserve"> от 10 июля 2012 г. N 117-ФЗ в пункт 12 статьи 2 настоящего Федерального закона внесены изменения</w:t>
      </w:r>
    </w:p>
    <w:p w:rsidR="00873A87" w:rsidRDefault="00873A87" w:rsidP="00873A87">
      <w:pPr>
        <w:pStyle w:val="a8"/>
        <w:rPr>
          <w:shd w:val="clear" w:color="auto" w:fill="F0F0F0"/>
        </w:rPr>
      </w:pPr>
      <w:r>
        <w:t xml:space="preserve"> </w:t>
      </w:r>
      <w:hyperlink r:id="rId32" w:history="1">
        <w:r>
          <w:rPr>
            <w:rStyle w:val="a4"/>
            <w:shd w:val="clear" w:color="auto" w:fill="F0F0F0"/>
          </w:rPr>
          <w:t>См. текст пункта в предыдущей редакции</w:t>
        </w:r>
      </w:hyperlink>
    </w:p>
    <w:p w:rsidR="00873A87" w:rsidRDefault="00873A87" w:rsidP="00873A87">
      <w:r>
        <w:t xml:space="preserve">12) </w:t>
      </w:r>
      <w:r>
        <w:rPr>
          <w:rStyle w:val="a3"/>
        </w:rPr>
        <w:t>класс функциональной пожарной опасности зданий, сооружений и пожарных отсеков</w:t>
      </w:r>
      <w:r>
        <w:t xml:space="preserve"> - классификационная характеристика зданий, сооружений и пожарных отсеков, </w:t>
      </w:r>
      <w:r>
        <w:lastRenderedPageBreak/>
        <w:t>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873A87" w:rsidRDefault="00873A87" w:rsidP="00873A87">
      <w:pPr>
        <w:pStyle w:val="a7"/>
        <w:rPr>
          <w:color w:val="000000"/>
          <w:sz w:val="16"/>
          <w:szCs w:val="16"/>
          <w:shd w:val="clear" w:color="auto" w:fill="F0F0F0"/>
        </w:rPr>
      </w:pPr>
      <w:bookmarkStart w:id="28" w:name="sub_213"/>
      <w:r>
        <w:rPr>
          <w:color w:val="000000"/>
          <w:sz w:val="16"/>
          <w:szCs w:val="16"/>
          <w:shd w:val="clear" w:color="auto" w:fill="F0F0F0"/>
        </w:rPr>
        <w:t>Информация об изменениях:</w:t>
      </w:r>
    </w:p>
    <w:bookmarkEnd w:id="28"/>
    <w:p w:rsidR="00873A87" w:rsidRDefault="00873A87" w:rsidP="00873A87">
      <w:pPr>
        <w:pStyle w:val="a8"/>
        <w:rPr>
          <w:shd w:val="clear" w:color="auto" w:fill="F0F0F0"/>
        </w:rPr>
      </w:pPr>
      <w:r>
        <w:t xml:space="preserve"> </w:t>
      </w:r>
      <w:hyperlink r:id="rId33" w:history="1">
        <w:r>
          <w:rPr>
            <w:rStyle w:val="a4"/>
            <w:shd w:val="clear" w:color="auto" w:fill="F0F0F0"/>
          </w:rPr>
          <w:t>Федеральным законом</w:t>
        </w:r>
      </w:hyperlink>
      <w:r>
        <w:rPr>
          <w:shd w:val="clear" w:color="auto" w:fill="F0F0F0"/>
        </w:rPr>
        <w:t xml:space="preserve"> от 10 июля 2012 г. N 117-ФЗ в пункт 13 статьи 2 настоящего Федерального закона внесены изменения</w:t>
      </w:r>
    </w:p>
    <w:p w:rsidR="00873A87" w:rsidRDefault="00873A87" w:rsidP="00873A87">
      <w:pPr>
        <w:pStyle w:val="a8"/>
        <w:rPr>
          <w:shd w:val="clear" w:color="auto" w:fill="F0F0F0"/>
        </w:rPr>
      </w:pPr>
      <w:r>
        <w:t xml:space="preserve"> </w:t>
      </w:r>
      <w:hyperlink r:id="rId34" w:history="1">
        <w:r>
          <w:rPr>
            <w:rStyle w:val="a4"/>
            <w:shd w:val="clear" w:color="auto" w:fill="F0F0F0"/>
          </w:rPr>
          <w:t>См. текст пункта в предыдущей редакции</w:t>
        </w:r>
      </w:hyperlink>
    </w:p>
    <w:p w:rsidR="00873A87" w:rsidRDefault="00873A87" w:rsidP="00873A87">
      <w:r>
        <w:t xml:space="preserve">13) </w:t>
      </w:r>
      <w:r>
        <w:rPr>
          <w:rStyle w:val="a3"/>
        </w:rPr>
        <w:t>наружная установка</w:t>
      </w:r>
      <w:r>
        <w:t xml:space="preserve"> - комплекс аппаратов и технологического оборудования, расположенных вне зданий и сооружений;</w:t>
      </w:r>
    </w:p>
    <w:p w:rsidR="00873A87" w:rsidRDefault="00873A87" w:rsidP="00873A87">
      <w:bookmarkStart w:id="29" w:name="sub_214"/>
      <w:r>
        <w:t xml:space="preserve">14) </w:t>
      </w:r>
      <w:r>
        <w:rPr>
          <w:rStyle w:val="a3"/>
        </w:rPr>
        <w:t>необходимое время эвакуации</w:t>
      </w:r>
      <w:r>
        <w:t xml:space="preserve">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873A87" w:rsidRDefault="00873A87" w:rsidP="00873A87">
      <w:pPr>
        <w:pStyle w:val="a7"/>
        <w:rPr>
          <w:color w:val="000000"/>
          <w:sz w:val="16"/>
          <w:szCs w:val="16"/>
          <w:shd w:val="clear" w:color="auto" w:fill="F0F0F0"/>
        </w:rPr>
      </w:pPr>
      <w:bookmarkStart w:id="30" w:name="sub_215"/>
      <w:bookmarkEnd w:id="29"/>
      <w:r>
        <w:rPr>
          <w:color w:val="000000"/>
          <w:sz w:val="16"/>
          <w:szCs w:val="16"/>
          <w:shd w:val="clear" w:color="auto" w:fill="F0F0F0"/>
        </w:rPr>
        <w:t>Информация об изменениях:</w:t>
      </w:r>
    </w:p>
    <w:bookmarkEnd w:id="30"/>
    <w:p w:rsidR="00873A87" w:rsidRDefault="00873A87" w:rsidP="00873A87">
      <w:pPr>
        <w:pStyle w:val="a8"/>
        <w:rPr>
          <w:shd w:val="clear" w:color="auto" w:fill="F0F0F0"/>
        </w:rPr>
      </w:pPr>
      <w:r>
        <w:t xml:space="preserve"> </w:t>
      </w:r>
      <w:hyperlink r:id="rId35" w:history="1">
        <w:r>
          <w:rPr>
            <w:rStyle w:val="a4"/>
            <w:shd w:val="clear" w:color="auto" w:fill="F0F0F0"/>
          </w:rPr>
          <w:t>Федеральным законом</w:t>
        </w:r>
      </w:hyperlink>
      <w:r>
        <w:rPr>
          <w:shd w:val="clear" w:color="auto" w:fill="F0F0F0"/>
        </w:rPr>
        <w:t xml:space="preserve"> от 10 июля 2012 г. N 117-ФЗ в пункт 15 статьи 2 настоящего Федерального закона внесены изменения</w:t>
      </w:r>
    </w:p>
    <w:p w:rsidR="00873A87" w:rsidRDefault="00873A87" w:rsidP="00873A87">
      <w:pPr>
        <w:pStyle w:val="a8"/>
        <w:rPr>
          <w:shd w:val="clear" w:color="auto" w:fill="F0F0F0"/>
        </w:rPr>
      </w:pPr>
      <w:r>
        <w:t xml:space="preserve"> </w:t>
      </w:r>
      <w:hyperlink r:id="rId36" w:history="1">
        <w:r>
          <w:rPr>
            <w:rStyle w:val="a4"/>
            <w:shd w:val="clear" w:color="auto" w:fill="F0F0F0"/>
          </w:rPr>
          <w:t>См. текст пункта в предыдущей редакции</w:t>
        </w:r>
      </w:hyperlink>
    </w:p>
    <w:p w:rsidR="00873A87" w:rsidRDefault="00873A87" w:rsidP="00873A87">
      <w:r>
        <w:t xml:space="preserve">15) </w:t>
      </w:r>
      <w:r>
        <w:rPr>
          <w:rStyle w:val="a3"/>
        </w:rPr>
        <w:t>объект защиты</w:t>
      </w:r>
      <w:r>
        <w:t xml:space="preserve">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873A87" w:rsidRDefault="00873A87" w:rsidP="00873A87">
      <w:bookmarkStart w:id="31" w:name="sub_216"/>
      <w:r>
        <w:t xml:space="preserve">16) </w:t>
      </w:r>
      <w:r>
        <w:rPr>
          <w:rStyle w:val="a3"/>
        </w:rPr>
        <w:t>окислители</w:t>
      </w:r>
      <w:r>
        <w:t xml:space="preserve">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873A87" w:rsidRDefault="00873A87" w:rsidP="00873A87">
      <w:bookmarkStart w:id="32" w:name="sub_217"/>
      <w:bookmarkEnd w:id="31"/>
      <w:r>
        <w:t xml:space="preserve">17) </w:t>
      </w:r>
      <w:r>
        <w:rPr>
          <w:rStyle w:val="a3"/>
        </w:rPr>
        <w:t>опасные факторы пожара</w:t>
      </w:r>
      <w:r>
        <w:t xml:space="preserve"> - факторы пожара, воздействие которых может привести к травме, отравлению или гибели человека и (или) к материальному ущербу;</w:t>
      </w:r>
    </w:p>
    <w:p w:rsidR="00873A87" w:rsidRDefault="00873A87" w:rsidP="00873A87">
      <w:bookmarkStart w:id="33" w:name="sub_218"/>
      <w:bookmarkEnd w:id="32"/>
      <w:r>
        <w:t xml:space="preserve">18) </w:t>
      </w:r>
      <w:r>
        <w:rPr>
          <w:rStyle w:val="a3"/>
        </w:rPr>
        <w:t>очаг пожара</w:t>
      </w:r>
      <w:r>
        <w:t xml:space="preserve"> - место первоначального возникновения пожара;</w:t>
      </w:r>
    </w:p>
    <w:p w:rsidR="00873A87" w:rsidRDefault="00873A87" w:rsidP="00873A87">
      <w:pPr>
        <w:pStyle w:val="a7"/>
        <w:rPr>
          <w:color w:val="000000"/>
          <w:sz w:val="16"/>
          <w:szCs w:val="16"/>
          <w:shd w:val="clear" w:color="auto" w:fill="F0F0F0"/>
        </w:rPr>
      </w:pPr>
      <w:bookmarkStart w:id="34" w:name="sub_219"/>
      <w:bookmarkEnd w:id="33"/>
      <w:r>
        <w:rPr>
          <w:color w:val="000000"/>
          <w:sz w:val="16"/>
          <w:szCs w:val="16"/>
          <w:shd w:val="clear" w:color="auto" w:fill="F0F0F0"/>
        </w:rPr>
        <w:t>Информация об изменениях:</w:t>
      </w:r>
    </w:p>
    <w:bookmarkEnd w:id="34"/>
    <w:p w:rsidR="00873A87" w:rsidRDefault="00873A87" w:rsidP="00873A87">
      <w:pPr>
        <w:pStyle w:val="a8"/>
        <w:rPr>
          <w:shd w:val="clear" w:color="auto" w:fill="F0F0F0"/>
        </w:rPr>
      </w:pPr>
      <w:r>
        <w:t xml:space="preserve"> </w:t>
      </w:r>
      <w:hyperlink r:id="rId37" w:history="1">
        <w:r>
          <w:rPr>
            <w:rStyle w:val="a4"/>
            <w:shd w:val="clear" w:color="auto" w:fill="F0F0F0"/>
          </w:rPr>
          <w:t>Федеральным законом</w:t>
        </w:r>
      </w:hyperlink>
      <w:r>
        <w:rPr>
          <w:shd w:val="clear" w:color="auto" w:fill="F0F0F0"/>
        </w:rPr>
        <w:t xml:space="preserve"> от 10 июля 2012 г. N 117-ФЗ в пункт 19 статьи 2 настоящего Федерального закона внесены изменения</w:t>
      </w:r>
    </w:p>
    <w:p w:rsidR="00873A87" w:rsidRDefault="00873A87" w:rsidP="00873A87">
      <w:pPr>
        <w:pStyle w:val="a8"/>
        <w:rPr>
          <w:shd w:val="clear" w:color="auto" w:fill="F0F0F0"/>
        </w:rPr>
      </w:pPr>
      <w:r>
        <w:t xml:space="preserve"> </w:t>
      </w:r>
      <w:hyperlink r:id="rId38" w:history="1">
        <w:r>
          <w:rPr>
            <w:rStyle w:val="a4"/>
            <w:shd w:val="clear" w:color="auto" w:fill="F0F0F0"/>
          </w:rPr>
          <w:t>См. текст пункта в предыдущей редакции</w:t>
        </w:r>
      </w:hyperlink>
    </w:p>
    <w:p w:rsidR="00873A87" w:rsidRDefault="00873A87" w:rsidP="00873A87">
      <w:r>
        <w:t xml:space="preserve">19) </w:t>
      </w:r>
      <w:r>
        <w:rPr>
          <w:rStyle w:val="a3"/>
        </w:rPr>
        <w:t>первичные средства пожаротушения</w:t>
      </w:r>
      <w:r>
        <w:t xml:space="preserve"> - средства пожаротушения, используемые для борьбы с пожаром в начальной стадии его развития;</w:t>
      </w:r>
    </w:p>
    <w:p w:rsidR="00873A87" w:rsidRDefault="00873A87" w:rsidP="00873A87">
      <w:bookmarkStart w:id="35" w:name="sub_220"/>
      <w:r>
        <w:t xml:space="preserve">20) </w:t>
      </w:r>
      <w:r>
        <w:rPr>
          <w:rStyle w:val="a3"/>
        </w:rPr>
        <w:t>пожарная безопасность объекта защиты</w:t>
      </w:r>
      <w:r>
        <w:t xml:space="preserve">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873A87" w:rsidRDefault="00873A87" w:rsidP="00873A87">
      <w:bookmarkStart w:id="36" w:name="sub_221"/>
      <w:bookmarkEnd w:id="35"/>
      <w:r>
        <w:t xml:space="preserve">21) </w:t>
      </w:r>
      <w:r>
        <w:rPr>
          <w:rStyle w:val="a3"/>
        </w:rPr>
        <w:t>пожарная опасность веществ и материалов</w:t>
      </w:r>
      <w:r>
        <w:t xml:space="preserve"> - состояние веществ и материалов, характеризуемое возможностью возникновения горения или взрыва веществ и материалов;</w:t>
      </w:r>
    </w:p>
    <w:p w:rsidR="00873A87" w:rsidRDefault="00873A87" w:rsidP="00873A87">
      <w:bookmarkStart w:id="37" w:name="sub_222"/>
      <w:bookmarkEnd w:id="36"/>
      <w:r>
        <w:t xml:space="preserve">22) </w:t>
      </w:r>
      <w:r>
        <w:rPr>
          <w:rStyle w:val="a3"/>
        </w:rPr>
        <w:t>пожарная опасность объекта защиты</w:t>
      </w:r>
      <w:r>
        <w:t xml:space="preserve">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873A87" w:rsidRDefault="00873A87" w:rsidP="00873A87">
      <w:pPr>
        <w:pStyle w:val="a7"/>
        <w:rPr>
          <w:color w:val="000000"/>
          <w:sz w:val="16"/>
          <w:szCs w:val="16"/>
          <w:shd w:val="clear" w:color="auto" w:fill="F0F0F0"/>
        </w:rPr>
      </w:pPr>
      <w:bookmarkStart w:id="38" w:name="sub_2221"/>
      <w:bookmarkEnd w:id="37"/>
      <w:r>
        <w:rPr>
          <w:color w:val="000000"/>
          <w:sz w:val="16"/>
          <w:szCs w:val="16"/>
          <w:shd w:val="clear" w:color="auto" w:fill="F0F0F0"/>
        </w:rPr>
        <w:t>Информация об изменениях:</w:t>
      </w:r>
    </w:p>
    <w:bookmarkEnd w:id="38"/>
    <w:p w:rsidR="00873A87" w:rsidRDefault="00873A87" w:rsidP="00873A87">
      <w:pPr>
        <w:pStyle w:val="a8"/>
        <w:rPr>
          <w:shd w:val="clear" w:color="auto" w:fill="F0F0F0"/>
        </w:rPr>
      </w:pPr>
      <w:r>
        <w:t xml:space="preserve"> </w:t>
      </w:r>
      <w:r>
        <w:rPr>
          <w:shd w:val="clear" w:color="auto" w:fill="F0F0F0"/>
        </w:rPr>
        <w:t xml:space="preserve">Статья 2 дополнена пунктом 22.1 с 30 июля 2017 г. - </w:t>
      </w:r>
      <w:hyperlink r:id="rId39"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r>
        <w:t>22.1) </w:t>
      </w:r>
      <w:r>
        <w:rPr>
          <w:rStyle w:val="a3"/>
        </w:rPr>
        <w:t>пожарная секция</w:t>
      </w:r>
      <w:r>
        <w:t xml:space="preserve"> - часть пожарного отсека, выделенная противопожарными преградами;</w:t>
      </w:r>
    </w:p>
    <w:p w:rsidR="00873A87" w:rsidRDefault="00873A87" w:rsidP="00873A87">
      <w:bookmarkStart w:id="39" w:name="sub_223"/>
      <w:r>
        <w:t xml:space="preserve">23) </w:t>
      </w:r>
      <w:r>
        <w:rPr>
          <w:rStyle w:val="a3"/>
        </w:rPr>
        <w:t>пожарная сигнализация</w:t>
      </w:r>
      <w:r>
        <w:t xml:space="preserve"> - совокупность технических средств, предназначенных для обнаружения пожара, обработки, передачи в заданном виде извещения о пожаре, специальной </w:t>
      </w:r>
      <w:r>
        <w:lastRenderedPageBreak/>
        <w:t>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873A87" w:rsidRDefault="00873A87" w:rsidP="00873A87">
      <w:bookmarkStart w:id="40" w:name="sub_224"/>
      <w:bookmarkEnd w:id="39"/>
      <w:r>
        <w:t xml:space="preserve">24) </w:t>
      </w:r>
      <w:r>
        <w:rPr>
          <w:rStyle w:val="a3"/>
        </w:rPr>
        <w:t>пожарное депо</w:t>
      </w:r>
      <w:r>
        <w:t xml:space="preserve">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873A87" w:rsidRDefault="00873A87" w:rsidP="00873A87">
      <w:bookmarkStart w:id="41" w:name="sub_225"/>
      <w:bookmarkEnd w:id="40"/>
      <w:r>
        <w:t xml:space="preserve">25) </w:t>
      </w:r>
      <w:r>
        <w:rPr>
          <w:rStyle w:val="a3"/>
        </w:rPr>
        <w:t>пожарный извещатель</w:t>
      </w:r>
      <w:r>
        <w:t xml:space="preserve"> - техническое средство, предназначенное для формирования сигнала о пожаре;</w:t>
      </w:r>
    </w:p>
    <w:p w:rsidR="00873A87" w:rsidRDefault="00873A87" w:rsidP="00873A87">
      <w:bookmarkStart w:id="42" w:name="sub_226"/>
      <w:bookmarkEnd w:id="41"/>
      <w:r>
        <w:t xml:space="preserve">26) </w:t>
      </w:r>
      <w:r>
        <w:rPr>
          <w:rStyle w:val="a3"/>
        </w:rPr>
        <w:t>пожарный оповещатель</w:t>
      </w:r>
      <w:r>
        <w:t xml:space="preserve"> - техническое средство, предназначенное для оповещения людей о пожаре;</w:t>
      </w:r>
    </w:p>
    <w:p w:rsidR="00873A87" w:rsidRDefault="00873A87" w:rsidP="00873A87">
      <w:pPr>
        <w:pStyle w:val="a7"/>
        <w:rPr>
          <w:color w:val="000000"/>
          <w:sz w:val="16"/>
          <w:szCs w:val="16"/>
          <w:shd w:val="clear" w:color="auto" w:fill="F0F0F0"/>
        </w:rPr>
      </w:pPr>
      <w:bookmarkStart w:id="43" w:name="sub_227"/>
      <w:bookmarkEnd w:id="42"/>
      <w:r>
        <w:rPr>
          <w:color w:val="000000"/>
          <w:sz w:val="16"/>
          <w:szCs w:val="16"/>
          <w:shd w:val="clear" w:color="auto" w:fill="F0F0F0"/>
        </w:rPr>
        <w:t>Информация об изменениях:</w:t>
      </w:r>
    </w:p>
    <w:bookmarkEnd w:id="43"/>
    <w:p w:rsidR="00873A87" w:rsidRDefault="00873A87" w:rsidP="00873A87">
      <w:pPr>
        <w:pStyle w:val="a8"/>
        <w:rPr>
          <w:shd w:val="clear" w:color="auto" w:fill="F0F0F0"/>
        </w:rPr>
      </w:pPr>
      <w:r>
        <w:t xml:space="preserve"> </w:t>
      </w:r>
      <w:hyperlink r:id="rId40" w:history="1">
        <w:r>
          <w:rPr>
            <w:rStyle w:val="a4"/>
            <w:shd w:val="clear" w:color="auto" w:fill="F0F0F0"/>
          </w:rPr>
          <w:t>Федеральным законом</w:t>
        </w:r>
      </w:hyperlink>
      <w:r>
        <w:rPr>
          <w:shd w:val="clear" w:color="auto" w:fill="F0F0F0"/>
        </w:rPr>
        <w:t xml:space="preserve"> от 10 июля 2012 г. N 117-ФЗ в пункт 27 статьи 2 настоящего Федерального закона внесены изменения</w:t>
      </w:r>
    </w:p>
    <w:p w:rsidR="00873A87" w:rsidRDefault="00873A87" w:rsidP="00873A87">
      <w:pPr>
        <w:pStyle w:val="a8"/>
        <w:rPr>
          <w:shd w:val="clear" w:color="auto" w:fill="F0F0F0"/>
        </w:rPr>
      </w:pPr>
      <w:r>
        <w:t xml:space="preserve"> </w:t>
      </w:r>
      <w:hyperlink r:id="rId41" w:history="1">
        <w:r>
          <w:rPr>
            <w:rStyle w:val="a4"/>
            <w:shd w:val="clear" w:color="auto" w:fill="F0F0F0"/>
          </w:rPr>
          <w:t>См. текст пункта в предыдущей редакции</w:t>
        </w:r>
      </w:hyperlink>
    </w:p>
    <w:p w:rsidR="00873A87" w:rsidRDefault="00873A87" w:rsidP="00873A87">
      <w:r>
        <w:t xml:space="preserve">27) </w:t>
      </w:r>
      <w:r>
        <w:rPr>
          <w:rStyle w:val="a3"/>
        </w:rPr>
        <w:t>пожарный отсек</w:t>
      </w:r>
      <w:r>
        <w:t xml:space="preserve">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873A87" w:rsidRDefault="00873A87" w:rsidP="00873A87">
      <w:bookmarkStart w:id="44" w:name="sub_228"/>
      <w:r>
        <w:t xml:space="preserve">28) </w:t>
      </w:r>
      <w:r>
        <w:rPr>
          <w:rStyle w:val="a3"/>
        </w:rPr>
        <w:t>пожарный риск</w:t>
      </w:r>
      <w:r>
        <w:t xml:space="preserve"> - мера возможности реализации пожарной опасности объекта защиты и ее последствий для людей и материальных ценностей;</w:t>
      </w:r>
    </w:p>
    <w:p w:rsidR="00873A87" w:rsidRDefault="00873A87" w:rsidP="00873A87">
      <w:bookmarkStart w:id="45" w:name="sub_229"/>
      <w:bookmarkEnd w:id="44"/>
      <w:r>
        <w:t xml:space="preserve">29) </w:t>
      </w:r>
      <w:r>
        <w:rPr>
          <w:rStyle w:val="a3"/>
        </w:rPr>
        <w:t>пожаровзрывоопасность веществ и материалов</w:t>
      </w:r>
      <w:r>
        <w:t xml:space="preserve">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873A87" w:rsidRDefault="00873A87" w:rsidP="00873A87">
      <w:bookmarkStart w:id="46" w:name="sub_230"/>
      <w:bookmarkEnd w:id="45"/>
      <w:r>
        <w:t xml:space="preserve">30) </w:t>
      </w:r>
      <w:r>
        <w:rPr>
          <w:rStyle w:val="a3"/>
        </w:rPr>
        <w:t>пожароопасная (взрывоопасная) зона</w:t>
      </w:r>
      <w:r>
        <w:t xml:space="preserve">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873A87" w:rsidRDefault="00873A87" w:rsidP="00873A87">
      <w:bookmarkStart w:id="47" w:name="sub_231"/>
      <w:bookmarkEnd w:id="46"/>
      <w:r>
        <w:t xml:space="preserve">31) </w:t>
      </w:r>
      <w:r>
        <w:rPr>
          <w:rStyle w:val="a3"/>
        </w:rPr>
        <w:t>предел огнестойкости конструкции (заполнения проемов противопожарных преград)</w:t>
      </w:r>
      <w:r>
        <w:t xml:space="preserve">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873A87" w:rsidRDefault="00873A87" w:rsidP="00873A87">
      <w:bookmarkStart w:id="48" w:name="sub_232"/>
      <w:bookmarkEnd w:id="47"/>
      <w:r>
        <w:t xml:space="preserve">32) </w:t>
      </w:r>
      <w:r>
        <w:rPr>
          <w:rStyle w:val="a3"/>
        </w:rPr>
        <w:t>прибор приемно-контрольный пожарный</w:t>
      </w:r>
      <w:r>
        <w:t xml:space="preserve">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873A87" w:rsidRDefault="00873A87" w:rsidP="00873A87">
      <w:bookmarkStart w:id="49" w:name="sub_233"/>
      <w:bookmarkEnd w:id="48"/>
      <w:r>
        <w:t xml:space="preserve">33) </w:t>
      </w:r>
      <w:r>
        <w:rPr>
          <w:rStyle w:val="a3"/>
        </w:rPr>
        <w:t>прибор управления пожарный</w:t>
      </w:r>
      <w:r>
        <w:t xml:space="preserve">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873A87" w:rsidRDefault="00873A87" w:rsidP="00873A87">
      <w:bookmarkStart w:id="50" w:name="sub_234"/>
      <w:bookmarkEnd w:id="49"/>
      <w:r>
        <w:t xml:space="preserve">34) </w:t>
      </w:r>
      <w:r>
        <w:rPr>
          <w:rStyle w:val="a3"/>
        </w:rPr>
        <w:t>производственные объекты</w:t>
      </w:r>
      <w:r>
        <w:t xml:space="preserve">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873A87" w:rsidRDefault="00873A87" w:rsidP="00873A87">
      <w:pPr>
        <w:pStyle w:val="a7"/>
        <w:rPr>
          <w:color w:val="000000"/>
          <w:sz w:val="16"/>
          <w:szCs w:val="16"/>
          <w:shd w:val="clear" w:color="auto" w:fill="F0F0F0"/>
        </w:rPr>
      </w:pPr>
      <w:bookmarkStart w:id="51" w:name="sub_235"/>
      <w:bookmarkEnd w:id="50"/>
      <w:r>
        <w:rPr>
          <w:color w:val="000000"/>
          <w:sz w:val="16"/>
          <w:szCs w:val="16"/>
          <w:shd w:val="clear" w:color="auto" w:fill="F0F0F0"/>
        </w:rPr>
        <w:t>Информация об изменениях:</w:t>
      </w:r>
    </w:p>
    <w:bookmarkEnd w:id="51"/>
    <w:p w:rsidR="00873A87" w:rsidRDefault="00873A87" w:rsidP="00873A87">
      <w:pPr>
        <w:pStyle w:val="a8"/>
        <w:rPr>
          <w:shd w:val="clear" w:color="auto" w:fill="F0F0F0"/>
        </w:rPr>
      </w:pPr>
      <w:r>
        <w:t xml:space="preserve"> </w:t>
      </w:r>
      <w:hyperlink r:id="rId42" w:history="1">
        <w:r>
          <w:rPr>
            <w:rStyle w:val="a4"/>
            <w:shd w:val="clear" w:color="auto" w:fill="F0F0F0"/>
          </w:rPr>
          <w:t>Федеральным законом</w:t>
        </w:r>
      </w:hyperlink>
      <w:r>
        <w:rPr>
          <w:shd w:val="clear" w:color="auto" w:fill="F0F0F0"/>
        </w:rPr>
        <w:t xml:space="preserve"> от 10 июля 2012 г. N 117-ФЗ в пункт 35 статьи 2 настоящего Федерального закона внесены изменения</w:t>
      </w:r>
    </w:p>
    <w:p w:rsidR="00873A87" w:rsidRDefault="00873A87" w:rsidP="00873A87">
      <w:pPr>
        <w:pStyle w:val="a8"/>
        <w:rPr>
          <w:shd w:val="clear" w:color="auto" w:fill="F0F0F0"/>
        </w:rPr>
      </w:pPr>
      <w:r>
        <w:t xml:space="preserve"> </w:t>
      </w:r>
      <w:hyperlink r:id="rId43" w:history="1">
        <w:r>
          <w:rPr>
            <w:rStyle w:val="a4"/>
            <w:shd w:val="clear" w:color="auto" w:fill="F0F0F0"/>
          </w:rPr>
          <w:t>См. текст пункта в предыдущей редакции</w:t>
        </w:r>
      </w:hyperlink>
    </w:p>
    <w:p w:rsidR="00873A87" w:rsidRDefault="00873A87" w:rsidP="00873A87">
      <w:r>
        <w:t xml:space="preserve">35) </w:t>
      </w:r>
      <w:r>
        <w:rPr>
          <w:rStyle w:val="a3"/>
        </w:rPr>
        <w:t>противопожарная преграда</w:t>
      </w:r>
      <w:r>
        <w:t xml:space="preserve"> - строительная конструкция с нормированными пределом </w:t>
      </w:r>
      <w:r>
        <w:lastRenderedPageBreak/>
        <w:t>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873A87" w:rsidRDefault="00873A87" w:rsidP="00873A87">
      <w:pPr>
        <w:pStyle w:val="a7"/>
        <w:rPr>
          <w:color w:val="000000"/>
          <w:sz w:val="16"/>
          <w:szCs w:val="16"/>
          <w:shd w:val="clear" w:color="auto" w:fill="F0F0F0"/>
        </w:rPr>
      </w:pPr>
      <w:bookmarkStart w:id="52" w:name="sub_236"/>
      <w:r>
        <w:rPr>
          <w:color w:val="000000"/>
          <w:sz w:val="16"/>
          <w:szCs w:val="16"/>
          <w:shd w:val="clear" w:color="auto" w:fill="F0F0F0"/>
        </w:rPr>
        <w:t>Информация об изменениях:</w:t>
      </w:r>
    </w:p>
    <w:bookmarkEnd w:id="52"/>
    <w:p w:rsidR="00873A87" w:rsidRDefault="00873A87" w:rsidP="00873A87">
      <w:pPr>
        <w:pStyle w:val="a8"/>
        <w:rPr>
          <w:shd w:val="clear" w:color="auto" w:fill="F0F0F0"/>
        </w:rPr>
      </w:pPr>
      <w:r>
        <w:t xml:space="preserve"> </w:t>
      </w:r>
      <w:hyperlink r:id="rId44" w:history="1">
        <w:r>
          <w:rPr>
            <w:rStyle w:val="a4"/>
            <w:shd w:val="clear" w:color="auto" w:fill="F0F0F0"/>
          </w:rPr>
          <w:t>Федеральным законом</w:t>
        </w:r>
      </w:hyperlink>
      <w:r>
        <w:rPr>
          <w:shd w:val="clear" w:color="auto" w:fill="F0F0F0"/>
        </w:rPr>
        <w:t xml:space="preserve"> от 10 июля 2012 г. N 117-ФЗ в пункт 36 статьи 2 настоящего Федерального закона внесены изменения</w:t>
      </w:r>
    </w:p>
    <w:p w:rsidR="00873A87" w:rsidRDefault="00873A87" w:rsidP="00873A87">
      <w:pPr>
        <w:pStyle w:val="a8"/>
        <w:rPr>
          <w:shd w:val="clear" w:color="auto" w:fill="F0F0F0"/>
        </w:rPr>
      </w:pPr>
      <w:r>
        <w:t xml:space="preserve"> </w:t>
      </w:r>
      <w:hyperlink r:id="rId45" w:history="1">
        <w:r>
          <w:rPr>
            <w:rStyle w:val="a4"/>
            <w:shd w:val="clear" w:color="auto" w:fill="F0F0F0"/>
          </w:rPr>
          <w:t>См. текст пункта в предыдущей редакции</w:t>
        </w:r>
      </w:hyperlink>
    </w:p>
    <w:p w:rsidR="00873A87" w:rsidRDefault="00873A87" w:rsidP="00873A87">
      <w:r>
        <w:t xml:space="preserve">36) </w:t>
      </w:r>
      <w:r>
        <w:rPr>
          <w:rStyle w:val="a3"/>
        </w:rPr>
        <w:t>противопожарный разрыв (противопожарное расстояние)</w:t>
      </w:r>
      <w:r>
        <w:t xml:space="preserve"> - нормированное расстояние между зданиями, строениями, устанавливаемое для предотвращения распространения пожара;</w:t>
      </w:r>
    </w:p>
    <w:p w:rsidR="00873A87" w:rsidRDefault="00873A87" w:rsidP="00873A87">
      <w:bookmarkStart w:id="53" w:name="sub_237"/>
      <w:r>
        <w:t xml:space="preserve">37) </w:t>
      </w:r>
      <w:r>
        <w:rPr>
          <w:rStyle w:val="a3"/>
        </w:rPr>
        <w:t>система передачи извещений о пожаре</w:t>
      </w:r>
      <w:r>
        <w:t xml:space="preserve">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873A87" w:rsidRDefault="00873A87" w:rsidP="00873A87">
      <w:bookmarkStart w:id="54" w:name="sub_238"/>
      <w:bookmarkEnd w:id="53"/>
      <w:r>
        <w:t xml:space="preserve">38) </w:t>
      </w:r>
      <w:r>
        <w:rPr>
          <w:rStyle w:val="a3"/>
        </w:rPr>
        <w:t>система пожарной сигнализации</w:t>
      </w:r>
      <w:r>
        <w:t xml:space="preserve"> - совокупность установок пожарной сигнализации, смонтированных на одном объекте и контролируемых с общего пожарного поста;</w:t>
      </w:r>
    </w:p>
    <w:p w:rsidR="00873A87" w:rsidRDefault="00873A87" w:rsidP="00873A87">
      <w:bookmarkStart w:id="55" w:name="sub_239"/>
      <w:bookmarkEnd w:id="54"/>
      <w:r>
        <w:t xml:space="preserve">39) </w:t>
      </w:r>
      <w:r>
        <w:rPr>
          <w:rStyle w:val="a3"/>
        </w:rPr>
        <w:t>система предотвращения пожара</w:t>
      </w:r>
      <w:r>
        <w:t xml:space="preserve"> - комплекс организационных мероприятий и технических средств, исключающих возможность возникновения пожара на объекте защиты;</w:t>
      </w:r>
    </w:p>
    <w:p w:rsidR="00873A87" w:rsidRDefault="00873A87" w:rsidP="00873A87">
      <w:pPr>
        <w:pStyle w:val="a7"/>
        <w:rPr>
          <w:color w:val="000000"/>
          <w:sz w:val="16"/>
          <w:szCs w:val="16"/>
          <w:shd w:val="clear" w:color="auto" w:fill="F0F0F0"/>
        </w:rPr>
      </w:pPr>
      <w:bookmarkStart w:id="56" w:name="sub_240"/>
      <w:bookmarkEnd w:id="55"/>
      <w:r>
        <w:rPr>
          <w:color w:val="000000"/>
          <w:sz w:val="16"/>
          <w:szCs w:val="16"/>
          <w:shd w:val="clear" w:color="auto" w:fill="F0F0F0"/>
        </w:rPr>
        <w:t>Информация об изменениях:</w:t>
      </w:r>
    </w:p>
    <w:bookmarkEnd w:id="56"/>
    <w:p w:rsidR="00873A87" w:rsidRDefault="00873A87" w:rsidP="00873A87">
      <w:pPr>
        <w:pStyle w:val="a8"/>
        <w:rPr>
          <w:shd w:val="clear" w:color="auto" w:fill="F0F0F0"/>
        </w:rPr>
      </w:pPr>
      <w:r>
        <w:t xml:space="preserve"> </w:t>
      </w:r>
      <w:hyperlink r:id="rId46" w:history="1">
        <w:r>
          <w:rPr>
            <w:rStyle w:val="a4"/>
            <w:shd w:val="clear" w:color="auto" w:fill="F0F0F0"/>
          </w:rPr>
          <w:t>Федеральным законом</w:t>
        </w:r>
      </w:hyperlink>
      <w:r>
        <w:rPr>
          <w:shd w:val="clear" w:color="auto" w:fill="F0F0F0"/>
        </w:rPr>
        <w:t xml:space="preserve"> от 10 июля 2012 г. N 117-ФЗ в пункт 40 статьи 2 настоящего Федерального закона внесены изменения</w:t>
      </w:r>
    </w:p>
    <w:p w:rsidR="00873A87" w:rsidRDefault="00873A87" w:rsidP="00873A87">
      <w:pPr>
        <w:pStyle w:val="a8"/>
        <w:rPr>
          <w:shd w:val="clear" w:color="auto" w:fill="F0F0F0"/>
        </w:rPr>
      </w:pPr>
      <w:r>
        <w:t xml:space="preserve"> </w:t>
      </w:r>
      <w:hyperlink r:id="rId47" w:history="1">
        <w:r>
          <w:rPr>
            <w:rStyle w:val="a4"/>
            <w:shd w:val="clear" w:color="auto" w:fill="F0F0F0"/>
          </w:rPr>
          <w:t>См. текст пункта в предыдущей редакции</w:t>
        </w:r>
      </w:hyperlink>
    </w:p>
    <w:p w:rsidR="00873A87" w:rsidRDefault="00873A87" w:rsidP="00873A87">
      <w:r>
        <w:t xml:space="preserve">40) </w:t>
      </w:r>
      <w:r>
        <w:rPr>
          <w:rStyle w:val="a3"/>
        </w:rPr>
        <w:t>система противодымной защиты</w:t>
      </w:r>
      <w:r>
        <w:t xml:space="preserve">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873A87" w:rsidRDefault="00873A87" w:rsidP="00873A87">
      <w:bookmarkStart w:id="57" w:name="sub_241"/>
      <w:r>
        <w:t xml:space="preserve">41) </w:t>
      </w:r>
      <w:r>
        <w:rPr>
          <w:rStyle w:val="a3"/>
        </w:rPr>
        <w:t>система противопожарной защиты</w:t>
      </w:r>
      <w:r>
        <w:t xml:space="preserve">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873A87" w:rsidRDefault="00873A87" w:rsidP="00873A87">
      <w:bookmarkStart w:id="58" w:name="sub_242"/>
      <w:bookmarkEnd w:id="57"/>
      <w:r>
        <w:t xml:space="preserve">42) </w:t>
      </w:r>
      <w:hyperlink r:id="rId48" w:history="1">
        <w:r>
          <w:rPr>
            <w:rStyle w:val="a4"/>
          </w:rPr>
          <w:t>утратил силу</w:t>
        </w:r>
      </w:hyperlink>
      <w:r>
        <w:t>;</w:t>
      </w:r>
    </w:p>
    <w:bookmarkEnd w:id="58"/>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49" w:history="1">
        <w:r>
          <w:rPr>
            <w:rStyle w:val="a4"/>
            <w:shd w:val="clear" w:color="auto" w:fill="F0F0F0"/>
          </w:rPr>
          <w:t>пункта 42 статьи 2</w:t>
        </w:r>
      </w:hyperlink>
    </w:p>
    <w:p w:rsidR="00873A87" w:rsidRDefault="00873A87" w:rsidP="00873A87">
      <w:bookmarkStart w:id="59" w:name="sub_243"/>
      <w:r>
        <w:t xml:space="preserve">43) </w:t>
      </w:r>
      <w:r>
        <w:rPr>
          <w:rStyle w:val="a3"/>
        </w:rPr>
        <w:t>социальный пожарный риск</w:t>
      </w:r>
      <w:r>
        <w:t xml:space="preserve"> - степень опасности, ведущей к гибели группы людей в результате воздействия опасных факторов пожара;</w:t>
      </w:r>
    </w:p>
    <w:p w:rsidR="00873A87" w:rsidRDefault="00873A87" w:rsidP="00873A87">
      <w:pPr>
        <w:pStyle w:val="a7"/>
        <w:rPr>
          <w:color w:val="000000"/>
          <w:sz w:val="16"/>
          <w:szCs w:val="16"/>
          <w:shd w:val="clear" w:color="auto" w:fill="F0F0F0"/>
        </w:rPr>
      </w:pPr>
      <w:bookmarkStart w:id="60" w:name="sub_244"/>
      <w:bookmarkEnd w:id="59"/>
      <w:r>
        <w:rPr>
          <w:color w:val="000000"/>
          <w:sz w:val="16"/>
          <w:szCs w:val="16"/>
          <w:shd w:val="clear" w:color="auto" w:fill="F0F0F0"/>
        </w:rPr>
        <w:t>Информация об изменениях:</w:t>
      </w:r>
    </w:p>
    <w:bookmarkEnd w:id="60"/>
    <w:p w:rsidR="00873A87" w:rsidRDefault="00873A87" w:rsidP="00873A87">
      <w:pPr>
        <w:pStyle w:val="a8"/>
        <w:rPr>
          <w:shd w:val="clear" w:color="auto" w:fill="F0F0F0"/>
        </w:rPr>
      </w:pPr>
      <w:r>
        <w:t xml:space="preserve"> </w:t>
      </w:r>
      <w:hyperlink r:id="rId50" w:history="1">
        <w:r>
          <w:rPr>
            <w:rStyle w:val="a4"/>
            <w:shd w:val="clear" w:color="auto" w:fill="F0F0F0"/>
          </w:rPr>
          <w:t>Федеральным законом</w:t>
        </w:r>
      </w:hyperlink>
      <w:r>
        <w:rPr>
          <w:shd w:val="clear" w:color="auto" w:fill="F0F0F0"/>
        </w:rPr>
        <w:t xml:space="preserve"> от 10 июля 2012 г. N 117-ФЗ в пункт 44 статьи 2 настоящего Федерального закона внесены изменения</w:t>
      </w:r>
    </w:p>
    <w:p w:rsidR="00873A87" w:rsidRDefault="00873A87" w:rsidP="00873A87">
      <w:pPr>
        <w:pStyle w:val="a8"/>
        <w:rPr>
          <w:shd w:val="clear" w:color="auto" w:fill="F0F0F0"/>
        </w:rPr>
      </w:pPr>
      <w:r>
        <w:t xml:space="preserve"> </w:t>
      </w:r>
      <w:hyperlink r:id="rId51" w:history="1">
        <w:r>
          <w:rPr>
            <w:rStyle w:val="a4"/>
            <w:shd w:val="clear" w:color="auto" w:fill="F0F0F0"/>
          </w:rPr>
          <w:t>См. текст пункта в предыдущей редакции</w:t>
        </w:r>
      </w:hyperlink>
    </w:p>
    <w:p w:rsidR="00873A87" w:rsidRDefault="00873A87" w:rsidP="00873A87">
      <w:r>
        <w:t xml:space="preserve">44) </w:t>
      </w:r>
      <w:r>
        <w:rPr>
          <w:rStyle w:val="a3"/>
        </w:rPr>
        <w:t>степень огнестойкости зданий, сооружений и пожарных отсеков</w:t>
      </w:r>
      <w:r>
        <w:t xml:space="preserve">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873A87" w:rsidRDefault="00873A87" w:rsidP="00873A87">
      <w:bookmarkStart w:id="61" w:name="sub_245"/>
      <w:r>
        <w:t xml:space="preserve">45) </w:t>
      </w:r>
      <w:r>
        <w:rPr>
          <w:rStyle w:val="a3"/>
        </w:rPr>
        <w:t>технические средства оповещения и управления эвакуацией</w:t>
      </w:r>
      <w:r>
        <w:t xml:space="preserve"> - совокупность технических средств (приборов управления оповещателями, пожарных оповещателей), предназначенных для оповещения людей о пожаре;</w:t>
      </w:r>
    </w:p>
    <w:p w:rsidR="00873A87" w:rsidRDefault="00873A87" w:rsidP="00873A87">
      <w:bookmarkStart w:id="62" w:name="sub_246"/>
      <w:bookmarkEnd w:id="61"/>
      <w:r>
        <w:t xml:space="preserve">46) </w:t>
      </w:r>
      <w:r>
        <w:rPr>
          <w:rStyle w:val="a3"/>
        </w:rPr>
        <w:t>технологическая среда</w:t>
      </w:r>
      <w:r>
        <w:t xml:space="preserve"> - вещества и материалы, обращающиеся в технологической </w:t>
      </w:r>
      <w:r>
        <w:lastRenderedPageBreak/>
        <w:t>аппаратуре (технологической системе);</w:t>
      </w:r>
    </w:p>
    <w:p w:rsidR="00873A87" w:rsidRDefault="00873A87" w:rsidP="00873A87">
      <w:bookmarkStart w:id="63" w:name="sub_247"/>
      <w:bookmarkEnd w:id="62"/>
      <w:r>
        <w:t xml:space="preserve">47) </w:t>
      </w:r>
      <w:r>
        <w:rPr>
          <w:rStyle w:val="a3"/>
        </w:rPr>
        <w:t>устойчивость объекта защиты при пожаре</w:t>
      </w:r>
      <w:r>
        <w:t xml:space="preserve">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873A87" w:rsidRDefault="00873A87" w:rsidP="00873A87">
      <w:bookmarkStart w:id="64" w:name="sub_248"/>
      <w:bookmarkEnd w:id="63"/>
      <w:r>
        <w:t xml:space="preserve">48) </w:t>
      </w:r>
      <w:r>
        <w:rPr>
          <w:rStyle w:val="a3"/>
        </w:rPr>
        <w:t>эвакуационный выход</w:t>
      </w:r>
      <w:r>
        <w:t xml:space="preserve"> - выход, ведущий на путь эвакуации, непосредственно наружу или в безопасную зону;</w:t>
      </w:r>
    </w:p>
    <w:p w:rsidR="00873A87" w:rsidRDefault="00873A87" w:rsidP="00873A87">
      <w:bookmarkStart w:id="65" w:name="sub_249"/>
      <w:bookmarkEnd w:id="64"/>
      <w:r>
        <w:t xml:space="preserve">49) </w:t>
      </w:r>
      <w:r>
        <w:rPr>
          <w:rStyle w:val="a3"/>
        </w:rPr>
        <w:t>эвакуационный путь (путь эвакуации)</w:t>
      </w:r>
      <w:r>
        <w:t xml:space="preserve">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873A87" w:rsidRDefault="00873A87" w:rsidP="00873A87">
      <w:bookmarkStart w:id="66" w:name="sub_250"/>
      <w:bookmarkEnd w:id="65"/>
      <w:r>
        <w:t xml:space="preserve">50) </w:t>
      </w:r>
      <w:r>
        <w:rPr>
          <w:rStyle w:val="a3"/>
        </w:rPr>
        <w:t>эвакуация</w:t>
      </w:r>
      <w:r>
        <w:t xml:space="preserve">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bookmarkEnd w:id="66"/>
    <w:p w:rsidR="00873A87" w:rsidRDefault="00873A87" w:rsidP="00873A87"/>
    <w:p w:rsidR="00873A87" w:rsidRDefault="00873A87" w:rsidP="00873A87">
      <w:pPr>
        <w:pStyle w:val="a5"/>
      </w:pPr>
      <w:bookmarkStart w:id="67" w:name="sub_3"/>
      <w:r>
        <w:rPr>
          <w:rStyle w:val="a3"/>
        </w:rPr>
        <w:t>Статья 3.</w:t>
      </w:r>
      <w:r>
        <w:t xml:space="preserve"> Правовые основы технического регулирования в области пожарной безопасности</w:t>
      </w:r>
    </w:p>
    <w:bookmarkEnd w:id="67"/>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873A87" w:rsidRDefault="00873A87" w:rsidP="00873A87">
      <w:r>
        <w:t xml:space="preserve">Правовой основой технического регулирования в области пожарной безопасности являются </w:t>
      </w:r>
      <w:hyperlink r:id="rId52" w:history="1">
        <w:r>
          <w:rPr>
            <w:rStyle w:val="a4"/>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w:t>
      </w:r>
      <w:hyperlink r:id="rId53" w:history="1">
        <w:r>
          <w:rPr>
            <w:rStyle w:val="a4"/>
          </w:rPr>
          <w:t>Федеральный закон</w:t>
        </w:r>
      </w:hyperlink>
      <w:r>
        <w:t xml:space="preserve"> "О техническом регулировании", </w:t>
      </w:r>
      <w:hyperlink r:id="rId54" w:history="1">
        <w:r>
          <w:rPr>
            <w:rStyle w:val="a4"/>
          </w:rPr>
          <w:t>Федеральный 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873A87" w:rsidRDefault="00873A87" w:rsidP="00873A87"/>
    <w:p w:rsidR="00873A87" w:rsidRDefault="00873A87" w:rsidP="00873A87"/>
    <w:p w:rsidR="00873A87" w:rsidRDefault="00873A87" w:rsidP="00873A87">
      <w:pPr>
        <w:pStyle w:val="a5"/>
      </w:pPr>
      <w:bookmarkStart w:id="68" w:name="sub_4"/>
      <w:r>
        <w:rPr>
          <w:rStyle w:val="a3"/>
        </w:rPr>
        <w:t>Статья 4.</w:t>
      </w:r>
      <w:r>
        <w:t xml:space="preserve"> Техническое регулирование в области пожарной безопасности</w:t>
      </w:r>
    </w:p>
    <w:bookmarkEnd w:id="68"/>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873A87" w:rsidRDefault="00873A87" w:rsidP="00873A87">
      <w:bookmarkStart w:id="69" w:name="sub_401"/>
      <w:r>
        <w:t>1. Техническое регулирование в области пожарной безопасности представляет собой:</w:t>
      </w:r>
    </w:p>
    <w:p w:rsidR="00873A87" w:rsidRDefault="00873A87" w:rsidP="00873A87">
      <w:bookmarkStart w:id="70" w:name="sub_411"/>
      <w:bookmarkEnd w:id="69"/>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873A87" w:rsidRDefault="00873A87" w:rsidP="00873A87">
      <w:bookmarkStart w:id="71" w:name="sub_412"/>
      <w:bookmarkEnd w:id="70"/>
      <w:r>
        <w:t>2) правовое регулирование отношений в области применения и использования требований пожарной безопасности;</w:t>
      </w:r>
    </w:p>
    <w:p w:rsidR="00873A87" w:rsidRDefault="00873A87" w:rsidP="00873A87">
      <w:bookmarkStart w:id="72" w:name="sub_413"/>
      <w:bookmarkEnd w:id="71"/>
      <w:r>
        <w:t>3) правовое регулирование отношений в области оценки соответствия.</w:t>
      </w:r>
    </w:p>
    <w:p w:rsidR="00873A87" w:rsidRDefault="00873A87" w:rsidP="00873A87">
      <w:pPr>
        <w:pStyle w:val="a7"/>
        <w:rPr>
          <w:color w:val="000000"/>
          <w:sz w:val="16"/>
          <w:szCs w:val="16"/>
          <w:shd w:val="clear" w:color="auto" w:fill="F0F0F0"/>
        </w:rPr>
      </w:pPr>
      <w:bookmarkStart w:id="73" w:name="sub_402"/>
      <w:bookmarkEnd w:id="72"/>
      <w:r>
        <w:rPr>
          <w:color w:val="000000"/>
          <w:sz w:val="16"/>
          <w:szCs w:val="16"/>
          <w:shd w:val="clear" w:color="auto" w:fill="F0F0F0"/>
        </w:rPr>
        <w:t>Информация об изменениях:</w:t>
      </w:r>
    </w:p>
    <w:bookmarkEnd w:id="73"/>
    <w:p w:rsidR="00873A87" w:rsidRDefault="00873A87" w:rsidP="00873A87">
      <w:pPr>
        <w:pStyle w:val="a8"/>
        <w:rPr>
          <w:shd w:val="clear" w:color="auto" w:fill="F0F0F0"/>
        </w:rPr>
      </w:pPr>
      <w:r>
        <w:t xml:space="preserve"> </w:t>
      </w:r>
      <w:hyperlink r:id="rId55" w:history="1">
        <w:r>
          <w:rPr>
            <w:rStyle w:val="a4"/>
            <w:shd w:val="clear" w:color="auto" w:fill="F0F0F0"/>
          </w:rPr>
          <w:t>Федеральным законом</w:t>
        </w:r>
      </w:hyperlink>
      <w:r>
        <w:rPr>
          <w:shd w:val="clear" w:color="auto" w:fill="F0F0F0"/>
        </w:rPr>
        <w:t xml:space="preserve"> от 10 июля 2012 г. N 117-ФЗ в часть 2 статьи 4 настоящего Федерального закона внесены изменения</w:t>
      </w:r>
    </w:p>
    <w:p w:rsidR="00873A87" w:rsidRDefault="00873A87" w:rsidP="00873A87">
      <w:pPr>
        <w:pStyle w:val="a8"/>
        <w:rPr>
          <w:shd w:val="clear" w:color="auto" w:fill="F0F0F0"/>
        </w:rPr>
      </w:pPr>
      <w:r>
        <w:t xml:space="preserve"> </w:t>
      </w:r>
      <w:hyperlink r:id="rId56" w:history="1">
        <w:r>
          <w:rPr>
            <w:rStyle w:val="a4"/>
            <w:shd w:val="clear" w:color="auto" w:fill="F0F0F0"/>
          </w:rPr>
          <w:t>См. текст части в предыдущей редакции</w:t>
        </w:r>
      </w:hyperlink>
    </w:p>
    <w:p w:rsidR="00873A87" w:rsidRDefault="00873A87" w:rsidP="00873A87">
      <w:r>
        <w:t xml:space="preserve">2. К нормативным правовым актам Российской Федерации по пожарной безопасности относятся технические регламенты, принятые в соответствии с </w:t>
      </w:r>
      <w:hyperlink r:id="rId57" w:history="1">
        <w:r>
          <w:rPr>
            <w:rStyle w:val="a4"/>
          </w:rPr>
          <w:t>Федеральным законом</w:t>
        </w:r>
      </w:hyperlink>
      <w:r>
        <w:t xml:space="preserve"> "О техническом регулировании", федеральные законы и иные </w:t>
      </w:r>
      <w:hyperlink r:id="rId58" w:history="1">
        <w:r>
          <w:rPr>
            <w:rStyle w:val="a4"/>
          </w:rPr>
          <w:t>нормативные правовые акты</w:t>
        </w:r>
      </w:hyperlink>
      <w:r>
        <w:t xml:space="preserve"> Российской Федерации, устанавливающие обязательные для исполнения требования пожарной безопасности.</w:t>
      </w:r>
    </w:p>
    <w:p w:rsidR="00873A87" w:rsidRDefault="00873A87" w:rsidP="00873A87">
      <w:pPr>
        <w:pStyle w:val="a7"/>
        <w:rPr>
          <w:color w:val="000000"/>
          <w:sz w:val="16"/>
          <w:szCs w:val="16"/>
          <w:shd w:val="clear" w:color="auto" w:fill="F0F0F0"/>
        </w:rPr>
      </w:pPr>
      <w:bookmarkStart w:id="74" w:name="sub_403"/>
      <w:r>
        <w:rPr>
          <w:color w:val="000000"/>
          <w:sz w:val="16"/>
          <w:szCs w:val="16"/>
          <w:shd w:val="clear" w:color="auto" w:fill="F0F0F0"/>
        </w:rPr>
        <w:t>Информация об изменениях:</w:t>
      </w:r>
    </w:p>
    <w:bookmarkEnd w:id="74"/>
    <w:p w:rsidR="00873A87" w:rsidRDefault="00873A87" w:rsidP="00873A87">
      <w:pPr>
        <w:pStyle w:val="a8"/>
        <w:rPr>
          <w:shd w:val="clear" w:color="auto" w:fill="F0F0F0"/>
        </w:rPr>
      </w:pPr>
      <w:r>
        <w:t xml:space="preserve"> </w:t>
      </w:r>
      <w:hyperlink r:id="rId59" w:history="1">
        <w:r>
          <w:rPr>
            <w:rStyle w:val="a4"/>
            <w:shd w:val="clear" w:color="auto" w:fill="F0F0F0"/>
          </w:rPr>
          <w:t>Федеральным законом</w:t>
        </w:r>
      </w:hyperlink>
      <w:r>
        <w:rPr>
          <w:shd w:val="clear" w:color="auto" w:fill="F0F0F0"/>
        </w:rPr>
        <w:t xml:space="preserve"> от 10 июля 2012 г. N 117-ФЗ в часть 3 статьи 4 настоящего Федерального закона внесены изменения</w:t>
      </w:r>
    </w:p>
    <w:p w:rsidR="00873A87" w:rsidRDefault="00873A87" w:rsidP="00873A87">
      <w:pPr>
        <w:pStyle w:val="a8"/>
        <w:rPr>
          <w:shd w:val="clear" w:color="auto" w:fill="F0F0F0"/>
        </w:rPr>
      </w:pPr>
      <w:r>
        <w:t xml:space="preserve"> </w:t>
      </w:r>
      <w:hyperlink r:id="rId60" w:history="1">
        <w:r>
          <w:rPr>
            <w:rStyle w:val="a4"/>
            <w:shd w:val="clear" w:color="auto" w:fill="F0F0F0"/>
          </w:rPr>
          <w:t>См. текст части в предыдущей редакции</w:t>
        </w:r>
      </w:hyperlink>
    </w:p>
    <w:p w:rsidR="00873A87" w:rsidRDefault="00873A87" w:rsidP="00873A87">
      <w:r>
        <w:t xml:space="preserve">3. К </w:t>
      </w:r>
      <w:hyperlink r:id="rId61" w:history="1">
        <w:r>
          <w:rPr>
            <w:rStyle w:val="a4"/>
          </w:rPr>
          <w:t>нормативным документам</w:t>
        </w:r>
      </w:hyperlink>
      <w:r>
        <w:t xml:space="preserve"> по пожарной безопасности относятся национальные </w:t>
      </w:r>
      <w:r>
        <w:lastRenderedPageBreak/>
        <w:t>стандарты, своды правил, содержащие требования пожарной безопасности, а также иные документы,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873A87" w:rsidRDefault="00873A87" w:rsidP="00873A87">
      <w:pPr>
        <w:pStyle w:val="a7"/>
        <w:rPr>
          <w:color w:val="000000"/>
          <w:sz w:val="16"/>
          <w:szCs w:val="16"/>
          <w:shd w:val="clear" w:color="auto" w:fill="F0F0F0"/>
        </w:rPr>
      </w:pPr>
      <w:bookmarkStart w:id="75" w:name="sub_404"/>
      <w:r>
        <w:rPr>
          <w:color w:val="000000"/>
          <w:sz w:val="16"/>
          <w:szCs w:val="16"/>
          <w:shd w:val="clear" w:color="auto" w:fill="F0F0F0"/>
        </w:rPr>
        <w:t>Информация об изменениях:</w:t>
      </w:r>
    </w:p>
    <w:bookmarkEnd w:id="75"/>
    <w:p w:rsidR="00873A87" w:rsidRDefault="00873A87" w:rsidP="00873A87">
      <w:pPr>
        <w:pStyle w:val="a8"/>
        <w:rPr>
          <w:shd w:val="clear" w:color="auto" w:fill="F0F0F0"/>
        </w:rPr>
      </w:pPr>
      <w:r>
        <w:t xml:space="preserve"> </w:t>
      </w:r>
      <w:hyperlink r:id="rId62" w:history="1">
        <w:r>
          <w:rPr>
            <w:rStyle w:val="a4"/>
            <w:shd w:val="clear" w:color="auto" w:fill="F0F0F0"/>
          </w:rPr>
          <w:t>Федеральным законом</w:t>
        </w:r>
      </w:hyperlink>
      <w:r>
        <w:rPr>
          <w:shd w:val="clear" w:color="auto" w:fill="F0F0F0"/>
        </w:rPr>
        <w:t xml:space="preserve"> от 10 июля 2012 г. N 117-ФЗ часть 4 статьи 4 настоящего Федерального закона изложена в новой редакции</w:t>
      </w:r>
    </w:p>
    <w:p w:rsidR="00873A87" w:rsidRDefault="00873A87" w:rsidP="00873A87">
      <w:pPr>
        <w:pStyle w:val="a8"/>
        <w:rPr>
          <w:shd w:val="clear" w:color="auto" w:fill="F0F0F0"/>
        </w:rPr>
      </w:pPr>
      <w:r>
        <w:t xml:space="preserve"> </w:t>
      </w:r>
      <w:hyperlink r:id="rId63" w:history="1">
        <w:r>
          <w:rPr>
            <w:rStyle w:val="a4"/>
            <w:shd w:val="clear" w:color="auto" w:fill="F0F0F0"/>
          </w:rPr>
          <w:t>См. текст части в предыдущей редакции</w:t>
        </w:r>
      </w:hyperlink>
    </w:p>
    <w:p w:rsidR="00873A87" w:rsidRDefault="00873A87" w:rsidP="00873A87">
      <w:r>
        <w:t xml:space="preserve">4. В случае, если положениями настоящего Федерального закона (за исключением положений </w:t>
      </w:r>
      <w:hyperlink w:anchor="sub_64" w:history="1">
        <w:r>
          <w:rPr>
            <w:rStyle w:val="a4"/>
          </w:rPr>
          <w:t>статьи 64</w:t>
        </w:r>
      </w:hyperlink>
      <w:r>
        <w:t xml:space="preserve">, </w:t>
      </w:r>
      <w:hyperlink w:anchor="sub_821" w:history="1">
        <w:r>
          <w:rPr>
            <w:rStyle w:val="a4"/>
          </w:rPr>
          <w:t>части 1 статьи 82</w:t>
        </w:r>
      </w:hyperlink>
      <w:r>
        <w:t xml:space="preserve">, </w:t>
      </w:r>
      <w:hyperlink w:anchor="sub_837" w:history="1">
        <w:r>
          <w:rPr>
            <w:rStyle w:val="a4"/>
          </w:rPr>
          <w:t>части 7 статьи 83</w:t>
        </w:r>
      </w:hyperlink>
      <w:r>
        <w:t xml:space="preserve">, </w:t>
      </w:r>
      <w:hyperlink w:anchor="sub_84012" w:history="1">
        <w:r>
          <w:rPr>
            <w:rStyle w:val="a4"/>
          </w:rPr>
          <w:t>части 12 статьи 84</w:t>
        </w:r>
      </w:hyperlink>
      <w:r>
        <w:t xml:space="preserve">, </w:t>
      </w:r>
      <w:hyperlink w:anchor="sub_9711" w:history="1">
        <w:r>
          <w:rPr>
            <w:rStyle w:val="a4"/>
          </w:rPr>
          <w:t>частей 1.1</w:t>
        </w:r>
      </w:hyperlink>
      <w:r>
        <w:t xml:space="preserve"> и </w:t>
      </w:r>
      <w:hyperlink w:anchor="sub_9712" w:history="1">
        <w:r>
          <w:rPr>
            <w:rStyle w:val="a4"/>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873A87" w:rsidRDefault="00873A87" w:rsidP="00873A87">
      <w:pPr>
        <w:pStyle w:val="a7"/>
        <w:rPr>
          <w:color w:val="000000"/>
          <w:sz w:val="16"/>
          <w:szCs w:val="16"/>
          <w:shd w:val="clear" w:color="auto" w:fill="F0F0F0"/>
        </w:rPr>
      </w:pPr>
      <w:bookmarkStart w:id="76" w:name="sub_405"/>
      <w:r>
        <w:rPr>
          <w:color w:val="000000"/>
          <w:sz w:val="16"/>
          <w:szCs w:val="16"/>
          <w:shd w:val="clear" w:color="auto" w:fill="F0F0F0"/>
        </w:rPr>
        <w:t>Информация об изменениях:</w:t>
      </w:r>
    </w:p>
    <w:bookmarkEnd w:id="76"/>
    <w:p w:rsidR="00873A87" w:rsidRDefault="00873A87" w:rsidP="00873A87">
      <w:pPr>
        <w:pStyle w:val="a8"/>
        <w:rPr>
          <w:shd w:val="clear" w:color="auto" w:fill="F0F0F0"/>
        </w:rPr>
      </w:pPr>
      <w:r>
        <w:t xml:space="preserve"> </w:t>
      </w:r>
      <w:hyperlink r:id="rId64" w:history="1">
        <w:r>
          <w:rPr>
            <w:rStyle w:val="a4"/>
            <w:shd w:val="clear" w:color="auto" w:fill="F0F0F0"/>
          </w:rPr>
          <w:t>Федеральным законом</w:t>
        </w:r>
      </w:hyperlink>
      <w:r>
        <w:rPr>
          <w:shd w:val="clear" w:color="auto" w:fill="F0F0F0"/>
        </w:rPr>
        <w:t xml:space="preserve"> от 3 июля 2016 г. N 301-ФЗ статья 4 настоящего Федерального закона дополнена частью 5</w:t>
      </w:r>
    </w:p>
    <w:p w:rsidR="00873A87" w:rsidRDefault="00873A87" w:rsidP="00873A87">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873A87" w:rsidRDefault="00873A87" w:rsidP="00873A87"/>
    <w:p w:rsidR="00873A87" w:rsidRDefault="00873A87" w:rsidP="00873A87">
      <w:pPr>
        <w:pStyle w:val="a5"/>
      </w:pPr>
      <w:bookmarkStart w:id="77" w:name="sub_5"/>
      <w:r>
        <w:rPr>
          <w:rStyle w:val="a3"/>
        </w:rPr>
        <w:t>Статья 5.</w:t>
      </w:r>
      <w:r>
        <w:t xml:space="preserve"> Обеспечение пожарной безопасности объектов защиты</w:t>
      </w:r>
    </w:p>
    <w:bookmarkEnd w:id="77"/>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873A87" w:rsidRDefault="00873A87" w:rsidP="00873A87">
      <w:bookmarkStart w:id="78" w:name="sub_501"/>
      <w:r>
        <w:t>1. Каждый объект защиты должен иметь систему обеспечения пожарной безопасности.</w:t>
      </w:r>
    </w:p>
    <w:p w:rsidR="00873A87" w:rsidRDefault="00873A87" w:rsidP="00873A87">
      <w:bookmarkStart w:id="79" w:name="sub_502"/>
      <w:bookmarkEnd w:id="78"/>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873A87" w:rsidRDefault="00873A87" w:rsidP="00873A87">
      <w:bookmarkStart w:id="80" w:name="sub_503"/>
      <w:bookmarkEnd w:id="79"/>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873A87" w:rsidRDefault="00873A87" w:rsidP="00873A87">
      <w:bookmarkStart w:id="81" w:name="sub_504"/>
      <w:bookmarkEnd w:id="80"/>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bookmarkEnd w:id="81"/>
    <w:p w:rsidR="00873A87" w:rsidRDefault="00873A87" w:rsidP="00873A87"/>
    <w:p w:rsidR="00873A87" w:rsidRDefault="00873A87" w:rsidP="00873A87">
      <w:pPr>
        <w:pStyle w:val="a5"/>
      </w:pPr>
      <w:bookmarkStart w:id="82" w:name="sub_6"/>
      <w:r>
        <w:rPr>
          <w:rStyle w:val="a3"/>
        </w:rPr>
        <w:t>Статья 6.</w:t>
      </w:r>
      <w:r>
        <w:t xml:space="preserve"> Условия соответствия объекта защиты требованиям пожарной безопасности</w:t>
      </w:r>
    </w:p>
    <w:bookmarkEnd w:id="82"/>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873A87" w:rsidRDefault="00873A87" w:rsidP="00873A87">
      <w:pPr>
        <w:pStyle w:val="a7"/>
        <w:rPr>
          <w:color w:val="000000"/>
          <w:sz w:val="16"/>
          <w:szCs w:val="16"/>
          <w:shd w:val="clear" w:color="auto" w:fill="F0F0F0"/>
        </w:rPr>
      </w:pPr>
      <w:bookmarkStart w:id="83" w:name="sub_601"/>
      <w:r>
        <w:rPr>
          <w:color w:val="000000"/>
          <w:sz w:val="16"/>
          <w:szCs w:val="16"/>
          <w:shd w:val="clear" w:color="auto" w:fill="F0F0F0"/>
        </w:rPr>
        <w:t>Информация об изменениях:</w:t>
      </w:r>
    </w:p>
    <w:bookmarkEnd w:id="83"/>
    <w:p w:rsidR="00873A87" w:rsidRDefault="00873A87" w:rsidP="00873A87">
      <w:pPr>
        <w:pStyle w:val="a8"/>
        <w:rPr>
          <w:shd w:val="clear" w:color="auto" w:fill="F0F0F0"/>
        </w:rPr>
      </w:pPr>
      <w:r>
        <w:t xml:space="preserve"> </w:t>
      </w:r>
      <w:hyperlink r:id="rId65" w:history="1">
        <w:r>
          <w:rPr>
            <w:rStyle w:val="a4"/>
            <w:shd w:val="clear" w:color="auto" w:fill="F0F0F0"/>
          </w:rPr>
          <w:t>Федеральным законом</w:t>
        </w:r>
      </w:hyperlink>
      <w:r>
        <w:rPr>
          <w:shd w:val="clear" w:color="auto" w:fill="F0F0F0"/>
        </w:rPr>
        <w:t xml:space="preserve"> от 10 июля 2012 г. N 117-ФЗ часть 1 статьи 6 настоящего Федерального закона изложена в новой редакции</w:t>
      </w:r>
    </w:p>
    <w:p w:rsidR="00873A87" w:rsidRDefault="00873A87" w:rsidP="00873A87">
      <w:pPr>
        <w:pStyle w:val="a8"/>
        <w:rPr>
          <w:shd w:val="clear" w:color="auto" w:fill="F0F0F0"/>
        </w:rPr>
      </w:pPr>
      <w:r>
        <w:t xml:space="preserve"> </w:t>
      </w:r>
      <w:hyperlink r:id="rId66" w:history="1">
        <w:r>
          <w:rPr>
            <w:rStyle w:val="a4"/>
            <w:shd w:val="clear" w:color="auto" w:fill="F0F0F0"/>
          </w:rPr>
          <w:t>См. текст части в предыдущей редакции</w:t>
        </w:r>
      </w:hyperlink>
    </w:p>
    <w:p w:rsidR="00873A87" w:rsidRDefault="00873A87" w:rsidP="00873A87">
      <w:r>
        <w:t xml:space="preserve">1. </w:t>
      </w:r>
      <w:hyperlink w:anchor="sub_220" w:history="1">
        <w:r>
          <w:rPr>
            <w:rStyle w:val="a4"/>
          </w:rPr>
          <w:t>Пожарная безопасность объекта защиты</w:t>
        </w:r>
      </w:hyperlink>
      <w:r>
        <w:t xml:space="preserve"> считается обеспеченной при выполнении одного </w:t>
      </w:r>
      <w:r>
        <w:lastRenderedPageBreak/>
        <w:t>из следующих условий:</w:t>
      </w:r>
    </w:p>
    <w:p w:rsidR="00873A87" w:rsidRDefault="00873A87" w:rsidP="00873A87">
      <w:bookmarkStart w:id="84" w:name="sub_611"/>
      <w:r>
        <w:t xml:space="preserve">1) в полном объеме выполнены требования пожарной безопасности, установленные техническими регламентами, принятыми в соответствии с </w:t>
      </w:r>
      <w:hyperlink r:id="rId67" w:history="1">
        <w:r>
          <w:rPr>
            <w:rStyle w:val="a4"/>
          </w:rPr>
          <w:t>Федеральным законом</w:t>
        </w:r>
      </w:hyperlink>
      <w:r>
        <w:t xml:space="preserve"> "О техническом регулировании", и пожарный риск не превышает допустимых значений, установленных настоящим Федеральным законом;</w:t>
      </w:r>
    </w:p>
    <w:bookmarkStart w:id="85" w:name="sub_612"/>
    <w:bookmarkEnd w:id="84"/>
    <w:p w:rsidR="00873A87" w:rsidRDefault="00873A87" w:rsidP="00873A87">
      <w:r>
        <w:fldChar w:fldCharType="begin"/>
      </w:r>
      <w:r>
        <w:instrText>HYPERLINK "http://ivo.garant.ru/document/redirect/70826896/0"</w:instrText>
      </w:r>
      <w:r>
        <w:fldChar w:fldCharType="separate"/>
      </w:r>
      <w:r>
        <w:rPr>
          <w:rStyle w:val="a4"/>
        </w:rPr>
        <w:t>2)</w:t>
      </w:r>
      <w:r>
        <w:fldChar w:fldCharType="end"/>
      </w:r>
      <w:r>
        <w:t xml:space="preserve"> в полном объеме выполнены требования пожарной безопасности, установленные техническими регламентами, принятыми в соответствии с </w:t>
      </w:r>
      <w:hyperlink r:id="rId68" w:history="1">
        <w:r>
          <w:rPr>
            <w:rStyle w:val="a4"/>
          </w:rPr>
          <w:t>Федеральным законом</w:t>
        </w:r>
      </w:hyperlink>
      <w:r>
        <w:t xml:space="preserve"> "О техническом регулировании", и нормативными документами по пожарной безопасности.</w:t>
      </w:r>
    </w:p>
    <w:p w:rsidR="00873A87" w:rsidRDefault="00873A87" w:rsidP="00873A87">
      <w:bookmarkStart w:id="86" w:name="sub_602"/>
      <w:bookmarkEnd w:id="85"/>
      <w:r>
        <w:t xml:space="preserve">2. </w:t>
      </w:r>
      <w:hyperlink r:id="rId69" w:history="1">
        <w:r>
          <w:rPr>
            <w:rStyle w:val="a4"/>
          </w:rPr>
          <w:t>Утратила силу</w:t>
        </w:r>
      </w:hyperlink>
      <w:r>
        <w:t>.</w:t>
      </w:r>
    </w:p>
    <w:bookmarkEnd w:id="86"/>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70" w:history="1">
        <w:r>
          <w:rPr>
            <w:rStyle w:val="a4"/>
            <w:shd w:val="clear" w:color="auto" w:fill="F0F0F0"/>
          </w:rPr>
          <w:t>части 2 статьи 6</w:t>
        </w:r>
      </w:hyperlink>
    </w:p>
    <w:p w:rsidR="00873A87" w:rsidRDefault="00873A87" w:rsidP="00873A87">
      <w:pPr>
        <w:pStyle w:val="a8"/>
        <w:rPr>
          <w:shd w:val="clear" w:color="auto" w:fill="F0F0F0"/>
        </w:rPr>
      </w:pPr>
      <w:bookmarkStart w:id="87" w:name="sub_603"/>
      <w:r>
        <w:t xml:space="preserve"> </w:t>
      </w:r>
      <w:hyperlink r:id="rId71" w:history="1">
        <w:r>
          <w:rPr>
            <w:rStyle w:val="a4"/>
            <w:shd w:val="clear" w:color="auto" w:fill="F0F0F0"/>
          </w:rPr>
          <w:t>Федеральным законом</w:t>
        </w:r>
      </w:hyperlink>
      <w:r>
        <w:rPr>
          <w:shd w:val="clear" w:color="auto" w:fill="F0F0F0"/>
        </w:rPr>
        <w:t xml:space="preserve"> от 10 июля 2012 г. N 117-ФЗ часть 3 статьи 6 настоящего Федерального закона изложена в новой редакции</w:t>
      </w:r>
    </w:p>
    <w:bookmarkEnd w:id="87"/>
    <w:p w:rsidR="00873A87" w:rsidRDefault="00873A87" w:rsidP="00873A87">
      <w:pPr>
        <w:pStyle w:val="a8"/>
        <w:rPr>
          <w:shd w:val="clear" w:color="auto" w:fill="F0F0F0"/>
        </w:rPr>
      </w:pPr>
      <w:r>
        <w:t xml:space="preserve"> </w:t>
      </w:r>
      <w:hyperlink r:id="rId72" w:history="1">
        <w:r>
          <w:rPr>
            <w:rStyle w:val="a4"/>
            <w:shd w:val="clear" w:color="auto" w:fill="F0F0F0"/>
          </w:rPr>
          <w:t>См. текст части в предыдущей редакции</w:t>
        </w:r>
      </w:hyperlink>
    </w:p>
    <w:p w:rsidR="00873A87" w:rsidRDefault="00873A87" w:rsidP="00873A87">
      <w:r>
        <w:t xml:space="preserve">3. При выполнении обязательных требований пожарной безопасности, установленных техническими регламентами, принятыми в соответствии с </w:t>
      </w:r>
      <w:hyperlink r:id="rId73" w:history="1">
        <w:r>
          <w:rPr>
            <w:rStyle w:val="a4"/>
          </w:rPr>
          <w:t>Федеральным 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873A87" w:rsidRDefault="00873A87" w:rsidP="00873A87">
      <w:bookmarkStart w:id="88" w:name="sub_604"/>
      <w: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sub_63" w:history="1">
        <w:r>
          <w:rPr>
            <w:rStyle w:val="a4"/>
          </w:rPr>
          <w:t>статьей 63</w:t>
        </w:r>
      </w:hyperlink>
      <w:r>
        <w:t xml:space="preserve"> настоящего Федерального закона.</w:t>
      </w:r>
    </w:p>
    <w:p w:rsidR="00873A87" w:rsidRDefault="00873A87" w:rsidP="00873A87">
      <w:pPr>
        <w:pStyle w:val="a7"/>
        <w:rPr>
          <w:color w:val="000000"/>
          <w:sz w:val="16"/>
          <w:szCs w:val="16"/>
          <w:shd w:val="clear" w:color="auto" w:fill="F0F0F0"/>
        </w:rPr>
      </w:pPr>
      <w:bookmarkStart w:id="89" w:name="sub_605"/>
      <w:bookmarkEnd w:id="88"/>
      <w:r>
        <w:rPr>
          <w:color w:val="000000"/>
          <w:sz w:val="16"/>
          <w:szCs w:val="16"/>
          <w:shd w:val="clear" w:color="auto" w:fill="F0F0F0"/>
        </w:rPr>
        <w:t>Информация об изменениях:</w:t>
      </w:r>
    </w:p>
    <w:bookmarkEnd w:id="89"/>
    <w:p w:rsidR="00873A87" w:rsidRDefault="00873A87" w:rsidP="00873A87">
      <w:pPr>
        <w:pStyle w:val="a8"/>
        <w:rPr>
          <w:shd w:val="clear" w:color="auto" w:fill="F0F0F0"/>
        </w:rPr>
      </w:pPr>
      <w:r>
        <w:t xml:space="preserve"> </w:t>
      </w:r>
      <w:hyperlink r:id="rId74" w:history="1">
        <w:r>
          <w:rPr>
            <w:rStyle w:val="a4"/>
            <w:shd w:val="clear" w:color="auto" w:fill="F0F0F0"/>
          </w:rPr>
          <w:t>Федеральным законом</w:t>
        </w:r>
      </w:hyperlink>
      <w:r>
        <w:rPr>
          <w:shd w:val="clear" w:color="auto" w:fill="F0F0F0"/>
        </w:rPr>
        <w:t xml:space="preserve"> от 10 июля 2012 г. N 117-ФЗ часть 5 статьи 6 настоящего Федерального закона изложена в новой редакции</w:t>
      </w:r>
    </w:p>
    <w:p w:rsidR="00873A87" w:rsidRDefault="00873A87" w:rsidP="00873A87">
      <w:pPr>
        <w:pStyle w:val="a8"/>
        <w:rPr>
          <w:shd w:val="clear" w:color="auto" w:fill="F0F0F0"/>
        </w:rPr>
      </w:pPr>
      <w:r>
        <w:t xml:space="preserve"> </w:t>
      </w:r>
      <w:hyperlink r:id="rId75" w:history="1">
        <w:r>
          <w:rPr>
            <w:rStyle w:val="a4"/>
            <w:shd w:val="clear" w:color="auto" w:fill="F0F0F0"/>
          </w:rPr>
          <w:t>См. текст части в предыдущей редакции</w:t>
        </w:r>
      </w:hyperlink>
    </w:p>
    <w:p w:rsidR="00873A87" w:rsidRDefault="00873A87" w:rsidP="00873A87">
      <w: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sub_64" w:history="1">
        <w:r>
          <w:rPr>
            <w:rStyle w:val="a4"/>
          </w:rPr>
          <w:t>статьей 64</w:t>
        </w:r>
      </w:hyperlink>
      <w:r>
        <w:t xml:space="preserve"> настоящего Федерального закона </w:t>
      </w:r>
      <w:hyperlink r:id="rId76" w:history="1">
        <w:r>
          <w:rPr>
            <w:rStyle w:val="a4"/>
          </w:rPr>
          <w:t>разработать</w:t>
        </w:r>
      </w:hyperlink>
      <w:r>
        <w:t xml:space="preserve"> и представить в уведомительном порядке </w:t>
      </w:r>
      <w:hyperlink w:anchor="sub_207" w:history="1">
        <w:r>
          <w:rPr>
            <w:rStyle w:val="a4"/>
          </w:rPr>
          <w:t>декларацию пожарной безопасности</w:t>
        </w:r>
      </w:hyperlink>
      <w:r>
        <w:t>.</w:t>
      </w:r>
    </w:p>
    <w:p w:rsidR="00873A87" w:rsidRDefault="00873A87" w:rsidP="00873A87">
      <w:bookmarkStart w:id="90" w:name="sub_606"/>
      <w:r>
        <w:t>6. Расчеты по оценке пожарного риска являются составной частью декларации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873A87" w:rsidRDefault="00873A87" w:rsidP="00873A87">
      <w:bookmarkStart w:id="91" w:name="sub_607"/>
      <w:bookmarkEnd w:id="90"/>
      <w:r>
        <w:t>7. Порядок проведения расчетов по оценке пожарного риска определяется нормативными правовыми актами Российской Федерации.</w:t>
      </w:r>
    </w:p>
    <w:p w:rsidR="00873A87" w:rsidRDefault="00873A87" w:rsidP="00873A87">
      <w:bookmarkStart w:id="92" w:name="sub_608"/>
      <w:bookmarkEnd w:id="91"/>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bookmarkEnd w:id="92"/>
    <w:p w:rsidR="00873A87" w:rsidRDefault="00873A87" w:rsidP="00873A87"/>
    <w:p w:rsidR="00873A87" w:rsidRDefault="00873A87" w:rsidP="00873A87">
      <w:pPr>
        <w:pStyle w:val="a7"/>
        <w:rPr>
          <w:color w:val="000000"/>
          <w:sz w:val="16"/>
          <w:szCs w:val="16"/>
          <w:shd w:val="clear" w:color="auto" w:fill="F0F0F0"/>
        </w:rPr>
      </w:pPr>
      <w:bookmarkStart w:id="93" w:name="sub_610"/>
      <w:r>
        <w:rPr>
          <w:color w:val="000000"/>
          <w:sz w:val="16"/>
          <w:szCs w:val="16"/>
          <w:shd w:val="clear" w:color="auto" w:fill="F0F0F0"/>
        </w:rPr>
        <w:t>Информация об изменениях:</w:t>
      </w:r>
    </w:p>
    <w:bookmarkEnd w:id="93"/>
    <w:p w:rsidR="00873A87" w:rsidRDefault="00873A87" w:rsidP="00873A87">
      <w:pPr>
        <w:pStyle w:val="a8"/>
        <w:rPr>
          <w:shd w:val="clear" w:color="auto" w:fill="F0F0F0"/>
        </w:rPr>
      </w:pPr>
      <w:r>
        <w:t xml:space="preserve"> </w:t>
      </w:r>
      <w:r>
        <w:rPr>
          <w:shd w:val="clear" w:color="auto" w:fill="F0F0F0"/>
        </w:rPr>
        <w:t xml:space="preserve">Глава 1 дополнена статьей 6.1 с 30 июля 2017 г. - </w:t>
      </w:r>
      <w:hyperlink r:id="rId77"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pPr>
        <w:pStyle w:val="a5"/>
      </w:pPr>
      <w:r>
        <w:rPr>
          <w:rStyle w:val="a3"/>
        </w:rPr>
        <w:t>Статья 6.1.</w:t>
      </w:r>
      <w:r>
        <w:t xml:space="preserve"> Идентификация объектов защиты</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873A87" w:rsidRDefault="00873A87" w:rsidP="00873A87">
      <w:r>
        <w:t xml:space="preserve">Идентификация здания, сооружения, производственного объекта проводится путем </w:t>
      </w:r>
      <w:r>
        <w:lastRenderedPageBreak/>
        <w:t>установления их соответствия следующим существенным признакам:</w:t>
      </w:r>
    </w:p>
    <w:p w:rsidR="00873A87" w:rsidRDefault="00873A87" w:rsidP="00873A87">
      <w:bookmarkStart w:id="94" w:name="sub_61001"/>
      <w:r>
        <w:t>1) класс функциональной пожарной опасности;</w:t>
      </w:r>
    </w:p>
    <w:p w:rsidR="00873A87" w:rsidRDefault="00873A87" w:rsidP="00873A87">
      <w:bookmarkStart w:id="95" w:name="sub_61002"/>
      <w:bookmarkEnd w:id="94"/>
      <w:r>
        <w:t>2) степень огнестойкости, класс конструктивной пожарной опасности;</w:t>
      </w:r>
    </w:p>
    <w:p w:rsidR="00873A87" w:rsidRDefault="00873A87" w:rsidP="00873A87">
      <w:bookmarkStart w:id="96" w:name="sub_61003"/>
      <w:bookmarkEnd w:id="95"/>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bookmarkEnd w:id="96"/>
    <w:p w:rsidR="00873A87" w:rsidRDefault="00873A87" w:rsidP="00873A87"/>
    <w:p w:rsidR="00873A87" w:rsidRDefault="00873A87" w:rsidP="00873A87">
      <w:pPr>
        <w:pStyle w:val="1"/>
      </w:pPr>
      <w:bookmarkStart w:id="97" w:name="sub_1002"/>
      <w:r>
        <w:t>Глава 2. Классификация пожаров и опасных факторов пожара</w:t>
      </w:r>
    </w:p>
    <w:bookmarkEnd w:id="97"/>
    <w:p w:rsidR="00873A87" w:rsidRDefault="00873A87" w:rsidP="00873A87"/>
    <w:p w:rsidR="00873A87" w:rsidRDefault="00873A87" w:rsidP="00873A87">
      <w:pPr>
        <w:pStyle w:val="a5"/>
      </w:pPr>
      <w:bookmarkStart w:id="98" w:name="sub_7"/>
      <w:r>
        <w:rPr>
          <w:rStyle w:val="a3"/>
        </w:rPr>
        <w:t>Статья 7.</w:t>
      </w:r>
      <w:r>
        <w:t xml:space="preserve"> Цель классификации пожаров и опасных факторов пожара</w:t>
      </w:r>
    </w:p>
    <w:bookmarkEnd w:id="98"/>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873A87" w:rsidRDefault="00873A87" w:rsidP="00873A87">
      <w:bookmarkStart w:id="99" w:name="sub_701"/>
      <w:r>
        <w:t>1. Классификация пожаров по виду горючего материала используется для обозначения области применения средств пожаротушения.</w:t>
      </w:r>
    </w:p>
    <w:p w:rsidR="00873A87" w:rsidRDefault="00873A87" w:rsidP="00873A87">
      <w:bookmarkStart w:id="100" w:name="sub_702"/>
      <w:bookmarkEnd w:id="99"/>
      <w: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873A87" w:rsidRDefault="00873A87" w:rsidP="00873A87">
      <w:bookmarkStart w:id="101" w:name="sub_703"/>
      <w:bookmarkEnd w:id="100"/>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bookmarkEnd w:id="101"/>
    <w:p w:rsidR="00873A87" w:rsidRDefault="00873A87" w:rsidP="00873A87"/>
    <w:p w:rsidR="00873A87" w:rsidRDefault="00873A87" w:rsidP="00873A87"/>
    <w:p w:rsidR="00873A87" w:rsidRDefault="00873A87" w:rsidP="00873A87">
      <w:pPr>
        <w:pStyle w:val="a5"/>
      </w:pPr>
      <w:bookmarkStart w:id="102" w:name="sub_8"/>
      <w:r>
        <w:rPr>
          <w:rStyle w:val="a3"/>
        </w:rPr>
        <w:t>Статья 8.</w:t>
      </w:r>
      <w:r>
        <w:t xml:space="preserve"> Классификация пожаров</w:t>
      </w:r>
    </w:p>
    <w:bookmarkEnd w:id="102"/>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873A87" w:rsidRDefault="00873A87" w:rsidP="00873A87">
      <w:r>
        <w:t>Пожары классифицируются по виду горючего материала и подразделяются на следующие классы:</w:t>
      </w:r>
    </w:p>
    <w:p w:rsidR="00873A87" w:rsidRDefault="00873A87" w:rsidP="00873A87">
      <w:bookmarkStart w:id="103" w:name="sub_801"/>
      <w:r>
        <w:t>1) пожары твердых горючих веществ и материалов (А);</w:t>
      </w:r>
    </w:p>
    <w:p w:rsidR="00873A87" w:rsidRDefault="00873A87" w:rsidP="00873A87">
      <w:bookmarkStart w:id="104" w:name="sub_802"/>
      <w:bookmarkEnd w:id="103"/>
      <w:r>
        <w:t>2) пожары горючих жидкостей или плавящихся твердых веществ и материалов (В);</w:t>
      </w:r>
    </w:p>
    <w:p w:rsidR="00873A87" w:rsidRDefault="00873A87" w:rsidP="00873A87">
      <w:bookmarkStart w:id="105" w:name="sub_803"/>
      <w:bookmarkEnd w:id="104"/>
      <w:r>
        <w:t>3) пожары газов (С);</w:t>
      </w:r>
    </w:p>
    <w:p w:rsidR="00873A87" w:rsidRDefault="00873A87" w:rsidP="00873A87">
      <w:bookmarkStart w:id="106" w:name="sub_804"/>
      <w:bookmarkEnd w:id="105"/>
      <w:r>
        <w:t>4) пожары металлов (D);</w:t>
      </w:r>
    </w:p>
    <w:p w:rsidR="00873A87" w:rsidRDefault="00873A87" w:rsidP="00873A87">
      <w:bookmarkStart w:id="107" w:name="sub_805"/>
      <w:bookmarkEnd w:id="106"/>
      <w:r>
        <w:t>5) пожары горючих веществ и материалов электроустановок, находящихся под напряжением (Е);</w:t>
      </w:r>
    </w:p>
    <w:p w:rsidR="00873A87" w:rsidRDefault="00873A87" w:rsidP="00873A87">
      <w:bookmarkStart w:id="108" w:name="sub_806"/>
      <w:bookmarkEnd w:id="107"/>
      <w:r>
        <w:t>6) пожары ядерных материалов, радиоактивных отходов и радиоактивных веществ (F).</w:t>
      </w:r>
    </w:p>
    <w:bookmarkEnd w:id="108"/>
    <w:p w:rsidR="00873A87" w:rsidRDefault="00873A87" w:rsidP="00873A87"/>
    <w:p w:rsidR="00873A87" w:rsidRDefault="00873A87" w:rsidP="00873A87"/>
    <w:p w:rsidR="00873A87" w:rsidRDefault="00873A87" w:rsidP="00873A87">
      <w:pPr>
        <w:pStyle w:val="a5"/>
      </w:pPr>
      <w:bookmarkStart w:id="109" w:name="sub_9"/>
      <w:r>
        <w:rPr>
          <w:rStyle w:val="a3"/>
        </w:rPr>
        <w:t>Статья 9.</w:t>
      </w:r>
      <w:r>
        <w:t xml:space="preserve"> Опасные факторы пожара</w:t>
      </w:r>
    </w:p>
    <w:bookmarkEnd w:id="109"/>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873A87" w:rsidRDefault="00873A87" w:rsidP="00873A87">
      <w:bookmarkStart w:id="110" w:name="sub_901"/>
      <w:r>
        <w:t>1. К опасным факторам пожара, воздействующим на людей и имущество, относятся:</w:t>
      </w:r>
    </w:p>
    <w:p w:rsidR="00873A87" w:rsidRDefault="00873A87" w:rsidP="00873A87">
      <w:bookmarkStart w:id="111" w:name="sub_911"/>
      <w:bookmarkEnd w:id="110"/>
      <w:r>
        <w:t>1) пламя и искры;</w:t>
      </w:r>
    </w:p>
    <w:p w:rsidR="00873A87" w:rsidRDefault="00873A87" w:rsidP="00873A87">
      <w:bookmarkStart w:id="112" w:name="sub_912"/>
      <w:bookmarkEnd w:id="111"/>
      <w:r>
        <w:t>2) тепловой поток;</w:t>
      </w:r>
    </w:p>
    <w:p w:rsidR="00873A87" w:rsidRDefault="00873A87" w:rsidP="00873A87">
      <w:bookmarkStart w:id="113" w:name="sub_913"/>
      <w:bookmarkEnd w:id="112"/>
      <w:r>
        <w:t>3) повышенная температура окружающей среды;</w:t>
      </w:r>
    </w:p>
    <w:p w:rsidR="00873A87" w:rsidRDefault="00873A87" w:rsidP="00873A87">
      <w:bookmarkStart w:id="114" w:name="sub_914"/>
      <w:bookmarkEnd w:id="113"/>
      <w:r>
        <w:t>4) повышенная концентрация токсичных продуктов горения и термического разложения;</w:t>
      </w:r>
    </w:p>
    <w:p w:rsidR="00873A87" w:rsidRDefault="00873A87" w:rsidP="00873A87">
      <w:bookmarkStart w:id="115" w:name="sub_915"/>
      <w:bookmarkEnd w:id="114"/>
      <w:r>
        <w:t>5) пониженная концентрация кислорода;</w:t>
      </w:r>
    </w:p>
    <w:p w:rsidR="00873A87" w:rsidRDefault="00873A87" w:rsidP="00873A87">
      <w:bookmarkStart w:id="116" w:name="sub_916"/>
      <w:bookmarkEnd w:id="115"/>
      <w:r>
        <w:t>6) снижение видимости в дыму.</w:t>
      </w:r>
    </w:p>
    <w:p w:rsidR="00873A87" w:rsidRDefault="00873A87" w:rsidP="00873A87">
      <w:bookmarkStart w:id="117" w:name="sub_902"/>
      <w:bookmarkEnd w:id="116"/>
      <w:r>
        <w:t>2. К сопутствующим проявлениям опасных факторов пожара относятся:</w:t>
      </w:r>
    </w:p>
    <w:p w:rsidR="00873A87" w:rsidRDefault="00873A87" w:rsidP="00873A87">
      <w:pPr>
        <w:pStyle w:val="a7"/>
        <w:rPr>
          <w:color w:val="000000"/>
          <w:sz w:val="16"/>
          <w:szCs w:val="16"/>
          <w:shd w:val="clear" w:color="auto" w:fill="F0F0F0"/>
        </w:rPr>
      </w:pPr>
      <w:bookmarkStart w:id="118" w:name="sub_921"/>
      <w:bookmarkEnd w:id="117"/>
      <w:r>
        <w:rPr>
          <w:color w:val="000000"/>
          <w:sz w:val="16"/>
          <w:szCs w:val="16"/>
          <w:shd w:val="clear" w:color="auto" w:fill="F0F0F0"/>
        </w:rPr>
        <w:t>Информация об изменениях:</w:t>
      </w:r>
    </w:p>
    <w:bookmarkEnd w:id="118"/>
    <w:p w:rsidR="00873A87" w:rsidRDefault="00873A87" w:rsidP="00873A87">
      <w:pPr>
        <w:pStyle w:val="a8"/>
        <w:rPr>
          <w:shd w:val="clear" w:color="auto" w:fill="F0F0F0"/>
        </w:rPr>
      </w:pPr>
      <w:r>
        <w:t xml:space="preserve"> </w:t>
      </w:r>
      <w:hyperlink r:id="rId78" w:history="1">
        <w:r>
          <w:rPr>
            <w:rStyle w:val="a4"/>
            <w:shd w:val="clear" w:color="auto" w:fill="F0F0F0"/>
          </w:rPr>
          <w:t>Федеральным законом</w:t>
        </w:r>
      </w:hyperlink>
      <w:r>
        <w:rPr>
          <w:shd w:val="clear" w:color="auto" w:fill="F0F0F0"/>
        </w:rPr>
        <w:t xml:space="preserve"> от 10 июля 2012 г. N 117-ФЗ в пункт 1 части 2 статьи 9 настоящего Федерального закона внесены изменения</w:t>
      </w:r>
    </w:p>
    <w:p w:rsidR="00873A87" w:rsidRDefault="00873A87" w:rsidP="00873A87">
      <w:pPr>
        <w:pStyle w:val="a8"/>
        <w:rPr>
          <w:shd w:val="clear" w:color="auto" w:fill="F0F0F0"/>
        </w:rPr>
      </w:pPr>
      <w:r>
        <w:t xml:space="preserve"> </w:t>
      </w:r>
      <w:hyperlink r:id="rId79" w:history="1">
        <w:r>
          <w:rPr>
            <w:rStyle w:val="a4"/>
            <w:shd w:val="clear" w:color="auto" w:fill="F0F0F0"/>
          </w:rPr>
          <w:t>См. текст пункта в предыдущей редакции</w:t>
        </w:r>
      </w:hyperlink>
    </w:p>
    <w:p w:rsidR="00873A87" w:rsidRDefault="00873A87" w:rsidP="00873A87">
      <w:r>
        <w:lastRenderedPageBreak/>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873A87" w:rsidRDefault="00873A87" w:rsidP="00873A87">
      <w:bookmarkStart w:id="119" w:name="sub_922"/>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873A87" w:rsidRDefault="00873A87" w:rsidP="00873A87">
      <w:bookmarkStart w:id="120" w:name="sub_923"/>
      <w:bookmarkEnd w:id="119"/>
      <w:r>
        <w:t>3) вынос высокого напряжения на токопроводящие части технологических установок, оборудования, агрегатов, изделий и иного имущества;</w:t>
      </w:r>
    </w:p>
    <w:p w:rsidR="00873A87" w:rsidRDefault="00873A87" w:rsidP="00873A87">
      <w:bookmarkStart w:id="121" w:name="sub_924"/>
      <w:bookmarkEnd w:id="120"/>
      <w:r>
        <w:t xml:space="preserve">4) опасные факторы </w:t>
      </w:r>
      <w:hyperlink w:anchor="sub_203" w:history="1">
        <w:r>
          <w:rPr>
            <w:rStyle w:val="a4"/>
          </w:rPr>
          <w:t>взрыва</w:t>
        </w:r>
      </w:hyperlink>
      <w:r>
        <w:t>, происшедшего вследствие пожара;</w:t>
      </w:r>
    </w:p>
    <w:p w:rsidR="00873A87" w:rsidRDefault="00873A87" w:rsidP="00873A87">
      <w:bookmarkStart w:id="122" w:name="sub_925"/>
      <w:bookmarkEnd w:id="121"/>
      <w:r>
        <w:t>5) воздействие огнетушащих веществ.</w:t>
      </w:r>
    </w:p>
    <w:bookmarkEnd w:id="122"/>
    <w:p w:rsidR="00873A87" w:rsidRDefault="00873A87" w:rsidP="00873A87"/>
    <w:p w:rsidR="00873A87" w:rsidRDefault="00873A87" w:rsidP="00873A87"/>
    <w:p w:rsidR="00873A87" w:rsidRDefault="00873A87" w:rsidP="00873A87">
      <w:pPr>
        <w:pStyle w:val="1"/>
      </w:pPr>
      <w:bookmarkStart w:id="123" w:name="sub_1003"/>
      <w:r>
        <w:t>Глава 3. Показатели и классификация пожаровзрывоопасности и пожарной опасности веществ и материалов</w:t>
      </w:r>
    </w:p>
    <w:bookmarkEnd w:id="123"/>
    <w:p w:rsidR="00873A87" w:rsidRDefault="00873A87" w:rsidP="00873A87"/>
    <w:p w:rsidR="00873A87" w:rsidRDefault="00873A87" w:rsidP="00873A87">
      <w:pPr>
        <w:pStyle w:val="a5"/>
      </w:pPr>
      <w:bookmarkStart w:id="124" w:name="sub_10"/>
      <w:r>
        <w:rPr>
          <w:rStyle w:val="a3"/>
        </w:rPr>
        <w:t>Статья 10.</w:t>
      </w:r>
      <w:r>
        <w:t xml:space="preserve"> Цель классификации веществ и материалов по пожаровзрывоопасности и пожарной опасности</w:t>
      </w:r>
    </w:p>
    <w:bookmarkEnd w:id="124"/>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873A87" w:rsidRDefault="00873A87" w:rsidP="00873A87">
      <w:bookmarkStart w:id="125" w:name="sub_10001"/>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873A87" w:rsidRDefault="00873A87" w:rsidP="00873A87">
      <w:pPr>
        <w:pStyle w:val="a7"/>
        <w:rPr>
          <w:color w:val="000000"/>
          <w:sz w:val="16"/>
          <w:szCs w:val="16"/>
          <w:shd w:val="clear" w:color="auto" w:fill="F0F0F0"/>
        </w:rPr>
      </w:pPr>
      <w:bookmarkStart w:id="126" w:name="sub_10002"/>
      <w:bookmarkEnd w:id="125"/>
      <w:r>
        <w:rPr>
          <w:color w:val="000000"/>
          <w:sz w:val="16"/>
          <w:szCs w:val="16"/>
          <w:shd w:val="clear" w:color="auto" w:fill="F0F0F0"/>
        </w:rPr>
        <w:t>Информация об изменениях:</w:t>
      </w:r>
    </w:p>
    <w:bookmarkEnd w:id="126"/>
    <w:p w:rsidR="00873A87" w:rsidRDefault="00873A87" w:rsidP="00873A87">
      <w:pPr>
        <w:pStyle w:val="a8"/>
        <w:rPr>
          <w:shd w:val="clear" w:color="auto" w:fill="F0F0F0"/>
        </w:rPr>
      </w:pPr>
      <w:r>
        <w:t xml:space="preserve"> </w:t>
      </w:r>
      <w:hyperlink r:id="rId80" w:history="1">
        <w:r>
          <w:rPr>
            <w:rStyle w:val="a4"/>
            <w:shd w:val="clear" w:color="auto" w:fill="F0F0F0"/>
          </w:rPr>
          <w:t>Федеральным законом</w:t>
        </w:r>
      </w:hyperlink>
      <w:r>
        <w:rPr>
          <w:shd w:val="clear" w:color="auto" w:fill="F0F0F0"/>
        </w:rPr>
        <w:t xml:space="preserve"> от 10 июля 2012 г. N 117-ФЗ в часть 2 статьи 10 настоящего Федерального закона внесены изменения</w:t>
      </w:r>
    </w:p>
    <w:p w:rsidR="00873A87" w:rsidRDefault="00873A87" w:rsidP="00873A87">
      <w:pPr>
        <w:pStyle w:val="a8"/>
        <w:rPr>
          <w:shd w:val="clear" w:color="auto" w:fill="F0F0F0"/>
        </w:rPr>
      </w:pPr>
      <w:r>
        <w:t xml:space="preserve"> </w:t>
      </w:r>
      <w:hyperlink r:id="rId81" w:history="1">
        <w:r>
          <w:rPr>
            <w:rStyle w:val="a4"/>
            <w:shd w:val="clear" w:color="auto" w:fill="F0F0F0"/>
          </w:rPr>
          <w:t>См. текст части в предыдущей редакции</w:t>
        </w:r>
      </w:hyperlink>
    </w:p>
    <w:p w:rsidR="00873A87" w:rsidRDefault="00873A87" w:rsidP="00873A87">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873A87" w:rsidRDefault="00873A87" w:rsidP="00873A87"/>
    <w:p w:rsidR="00873A87" w:rsidRDefault="00873A87" w:rsidP="00873A87">
      <w:pPr>
        <w:pStyle w:val="a5"/>
      </w:pPr>
      <w:bookmarkStart w:id="127" w:name="sub_11"/>
      <w:r>
        <w:rPr>
          <w:rStyle w:val="a3"/>
        </w:rPr>
        <w:t>Статья 11.</w:t>
      </w:r>
      <w:r>
        <w:t xml:space="preserve"> Показатели пожаровзрывоопасности и пожарной опасности веществ и материалов</w:t>
      </w:r>
    </w:p>
    <w:bookmarkEnd w:id="127"/>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873A87" w:rsidRDefault="00873A87" w:rsidP="00873A87">
      <w:bookmarkStart w:id="128" w:name="sub_1101"/>
      <w: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sub_10100" w:history="1">
        <w:r>
          <w:rPr>
            <w:rStyle w:val="a4"/>
          </w:rPr>
          <w:t>таблице 1</w:t>
        </w:r>
      </w:hyperlink>
      <w:r>
        <w:t xml:space="preserve"> приложения к настоящему Федеральному закону.</w:t>
      </w:r>
    </w:p>
    <w:p w:rsidR="00873A87" w:rsidRDefault="00873A87" w:rsidP="00873A87">
      <w:bookmarkStart w:id="129" w:name="sub_1102"/>
      <w:bookmarkEnd w:id="128"/>
      <w:r>
        <w:t>2. Методы определения показателей пожаровзрывоопасности и пожарной опасности веществ и материалов, приведенных в таблице 1 приложения к настоящему Федеральному закону, устанавливаются нормативными документами по пожарной безопасности.</w:t>
      </w:r>
    </w:p>
    <w:p w:rsidR="00873A87" w:rsidRDefault="00873A87" w:rsidP="00873A87">
      <w:bookmarkStart w:id="130" w:name="sub_1103"/>
      <w:bookmarkEnd w:id="129"/>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bookmarkEnd w:id="130"/>
    <w:p w:rsidR="00873A87" w:rsidRDefault="00873A87" w:rsidP="00873A87"/>
    <w:p w:rsidR="00873A87" w:rsidRDefault="00873A87" w:rsidP="00873A87">
      <w:pPr>
        <w:pStyle w:val="a5"/>
      </w:pPr>
      <w:bookmarkStart w:id="131" w:name="sub_12"/>
      <w:r>
        <w:rPr>
          <w:rStyle w:val="a3"/>
        </w:rPr>
        <w:t>Статья 12.</w:t>
      </w:r>
      <w:r>
        <w:t xml:space="preserve"> Классификация веществ и материалов (за исключением строительных, текстильных и кожевенных материалов) по пожарной опасности</w:t>
      </w:r>
    </w:p>
    <w:bookmarkEnd w:id="131"/>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873A87" w:rsidRDefault="00873A87" w:rsidP="00873A87">
      <w:bookmarkStart w:id="132" w:name="sub_1201"/>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873A87" w:rsidRDefault="00873A87" w:rsidP="00873A87">
      <w:bookmarkStart w:id="133" w:name="sub_1202"/>
      <w:bookmarkEnd w:id="132"/>
      <w:r>
        <w:t>2. По горючести вещества и материалы подразделяются на следующие группы:</w:t>
      </w:r>
    </w:p>
    <w:p w:rsidR="00873A87" w:rsidRDefault="00873A87" w:rsidP="00873A87">
      <w:bookmarkStart w:id="134" w:name="sub_1221"/>
      <w:bookmarkEnd w:id="133"/>
      <w:r>
        <w:lastRenderedPageBreak/>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873A87" w:rsidRDefault="00873A87" w:rsidP="00873A87">
      <w:bookmarkStart w:id="135" w:name="sub_1222"/>
      <w:bookmarkEnd w:id="134"/>
      <w: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873A87" w:rsidRDefault="00873A87" w:rsidP="00873A87">
      <w:bookmarkStart w:id="136" w:name="sub_1223"/>
      <w:bookmarkEnd w:id="135"/>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873A87" w:rsidRDefault="00873A87" w:rsidP="00873A87">
      <w:bookmarkStart w:id="137" w:name="sub_1203"/>
      <w:bookmarkEnd w:id="136"/>
      <w:r>
        <w:t>3. Методы испытаний на горючесть веществ и материалов устанавливаются нормативными документами по пожарной безопасности.</w:t>
      </w:r>
    </w:p>
    <w:p w:rsidR="00873A87" w:rsidRDefault="00873A87" w:rsidP="00873A87">
      <w:bookmarkStart w:id="138" w:name="sub_1204"/>
      <w:bookmarkEnd w:id="137"/>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bookmarkEnd w:id="138"/>
    <w:p w:rsidR="00873A87" w:rsidRDefault="00873A87" w:rsidP="00873A87"/>
    <w:p w:rsidR="00873A87" w:rsidRDefault="00873A87" w:rsidP="00873A87"/>
    <w:p w:rsidR="00873A87" w:rsidRDefault="00873A87" w:rsidP="00873A87">
      <w:pPr>
        <w:pStyle w:val="a5"/>
      </w:pPr>
      <w:bookmarkStart w:id="139" w:name="sub_13"/>
      <w:r>
        <w:rPr>
          <w:rStyle w:val="a3"/>
        </w:rPr>
        <w:t>Статья 13.</w:t>
      </w:r>
      <w:r>
        <w:t xml:space="preserve"> Классификация строительных, текстильных и кожевенных материалов по пожарной опасности</w:t>
      </w:r>
    </w:p>
    <w:bookmarkEnd w:id="139"/>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873A87" w:rsidRDefault="00873A87" w:rsidP="00873A87">
      <w:bookmarkStart w:id="140" w:name="sub_1301"/>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873A87" w:rsidRDefault="00873A87" w:rsidP="00873A87">
      <w:bookmarkStart w:id="141" w:name="sub_1302"/>
      <w:bookmarkEnd w:id="140"/>
      <w:r>
        <w:t>2. Пожарная опасность строительных, текстильных и кожевенных материалов характеризуется следующими свойствами:</w:t>
      </w:r>
    </w:p>
    <w:p w:rsidR="00873A87" w:rsidRDefault="00873A87" w:rsidP="00873A87">
      <w:bookmarkStart w:id="142" w:name="sub_13021"/>
      <w:bookmarkEnd w:id="141"/>
      <w:r>
        <w:t>1) горючесть;</w:t>
      </w:r>
    </w:p>
    <w:p w:rsidR="00873A87" w:rsidRDefault="00873A87" w:rsidP="00873A87">
      <w:bookmarkStart w:id="143" w:name="sub_13022"/>
      <w:bookmarkEnd w:id="142"/>
      <w:r>
        <w:t>2) воспламеняемость;</w:t>
      </w:r>
    </w:p>
    <w:p w:rsidR="00873A87" w:rsidRDefault="00873A87" w:rsidP="00873A87">
      <w:bookmarkStart w:id="144" w:name="sub_13023"/>
      <w:bookmarkEnd w:id="143"/>
      <w:r>
        <w:t>3) способность распространения пламени по поверхности;</w:t>
      </w:r>
    </w:p>
    <w:p w:rsidR="00873A87" w:rsidRDefault="00873A87" w:rsidP="00873A87">
      <w:bookmarkStart w:id="145" w:name="sub_13024"/>
      <w:bookmarkEnd w:id="144"/>
      <w:r>
        <w:t>4) дымообразующая способность;</w:t>
      </w:r>
    </w:p>
    <w:p w:rsidR="00873A87" w:rsidRDefault="00873A87" w:rsidP="00873A87">
      <w:bookmarkStart w:id="146" w:name="sub_13025"/>
      <w:bookmarkEnd w:id="145"/>
      <w:r>
        <w:t>5) токсичность продуктов горения.</w:t>
      </w:r>
    </w:p>
    <w:p w:rsidR="00873A87" w:rsidRDefault="00873A87" w:rsidP="00873A87">
      <w:bookmarkStart w:id="147" w:name="sub_1303"/>
      <w:bookmarkEnd w:id="146"/>
      <w:r>
        <w:t>3. По горючести строительные материалы подразделяются на горючие (Г) и негорючие (НГ).</w:t>
      </w:r>
    </w:p>
    <w:p w:rsidR="00873A87" w:rsidRDefault="00873A87" w:rsidP="00873A87">
      <w:bookmarkStart w:id="148" w:name="sub_1304"/>
      <w:bookmarkEnd w:id="147"/>
      <w: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873A87" w:rsidRDefault="00873A87" w:rsidP="00873A87">
      <w:bookmarkStart w:id="149" w:name="sub_1305"/>
      <w:bookmarkEnd w:id="148"/>
      <w:r>
        <w:t>5. Строительные материалы, не удовлетворяющие хотя бы одному из указанных в части 4 настоящей статьи значений параметров, относятся к горючим. Горючие строительные материалы подразделяются на следующие группы:</w:t>
      </w:r>
    </w:p>
    <w:p w:rsidR="00873A87" w:rsidRDefault="00873A87" w:rsidP="00873A87">
      <w:bookmarkStart w:id="150" w:name="sub_13051"/>
      <w:bookmarkEnd w:id="149"/>
      <w: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873A87" w:rsidRDefault="00873A87" w:rsidP="00873A87">
      <w:bookmarkStart w:id="151" w:name="sub_13052"/>
      <w:bookmarkEnd w:id="150"/>
      <w: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873A87" w:rsidRDefault="00873A87" w:rsidP="00873A87">
      <w:bookmarkStart w:id="152" w:name="sub_13053"/>
      <w:bookmarkEnd w:id="151"/>
      <w: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873A87" w:rsidRDefault="00873A87" w:rsidP="00873A87">
      <w:bookmarkStart w:id="153" w:name="sub_13054"/>
      <w:bookmarkEnd w:id="152"/>
      <w:r>
        <w:t xml:space="preserve">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w:t>
      </w:r>
      <w:r>
        <w:lastRenderedPageBreak/>
        <w:t>более 300 секунд.</w:t>
      </w:r>
    </w:p>
    <w:p w:rsidR="00873A87" w:rsidRDefault="00873A87" w:rsidP="00873A87">
      <w:bookmarkStart w:id="154" w:name="sub_1306"/>
      <w:bookmarkEnd w:id="153"/>
      <w: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873A87" w:rsidRDefault="00873A87" w:rsidP="00873A87">
      <w:bookmarkStart w:id="155" w:name="sub_1307"/>
      <w:bookmarkEnd w:id="154"/>
      <w: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873A87" w:rsidRDefault="00873A87" w:rsidP="00873A87">
      <w:bookmarkStart w:id="156" w:name="sub_13071"/>
      <w:bookmarkEnd w:id="155"/>
      <w:r>
        <w:t>1) трудновоспламеняемые (В1), имеющие величину критической поверхностной плотности теплового потока более 35 киловатт на квадратный метр;</w:t>
      </w:r>
    </w:p>
    <w:p w:rsidR="00873A87" w:rsidRDefault="00873A87" w:rsidP="00873A87">
      <w:bookmarkStart w:id="157" w:name="sub_13072"/>
      <w:bookmarkEnd w:id="156"/>
      <w: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873A87" w:rsidRDefault="00873A87" w:rsidP="00873A87">
      <w:bookmarkStart w:id="158" w:name="sub_13073"/>
      <w:bookmarkEnd w:id="157"/>
      <w:r>
        <w:t>3) легковоспламеняемые (В3), имеющие величину критической поверхностной плотности теплового потока менее 20 киловатт на квадратный метр.</w:t>
      </w:r>
    </w:p>
    <w:p w:rsidR="00873A87" w:rsidRDefault="00873A87" w:rsidP="00873A87">
      <w:bookmarkStart w:id="159" w:name="sub_1308"/>
      <w:bookmarkEnd w:id="158"/>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873A87" w:rsidRDefault="00873A87" w:rsidP="00873A87">
      <w:bookmarkStart w:id="160" w:name="sub_13081"/>
      <w:bookmarkEnd w:id="159"/>
      <w:r>
        <w:t>1) нераспространяющие (РП1), имеющие величину критической поверхностной плотности теплового потока более 11 киловатт на квадратный метр;</w:t>
      </w:r>
    </w:p>
    <w:p w:rsidR="00873A87" w:rsidRDefault="00873A87" w:rsidP="00873A87">
      <w:bookmarkStart w:id="161" w:name="sub_13082"/>
      <w:bookmarkEnd w:id="160"/>
      <w: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873A87" w:rsidRDefault="00873A87" w:rsidP="00873A87">
      <w:bookmarkStart w:id="162" w:name="sub_13083"/>
      <w:bookmarkEnd w:id="161"/>
      <w: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873A87" w:rsidRDefault="00873A87" w:rsidP="00873A87">
      <w:bookmarkStart w:id="163" w:name="sub_13084"/>
      <w:bookmarkEnd w:id="162"/>
      <w:r>
        <w:t>4) сильнораспространяющие (РП4), имеющие величину критической поверхностной плотности теплового потока менее 5 киловатт на квадратный метр.</w:t>
      </w:r>
    </w:p>
    <w:p w:rsidR="00873A87" w:rsidRDefault="00873A87" w:rsidP="00873A87">
      <w:bookmarkStart w:id="164" w:name="sub_1309"/>
      <w:bookmarkEnd w:id="163"/>
      <w: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873A87" w:rsidRDefault="00873A87" w:rsidP="00873A87">
      <w:bookmarkStart w:id="165" w:name="sub_13091"/>
      <w:bookmarkEnd w:id="164"/>
      <w:r>
        <w:t>1) с малой дымообразующей способностью (Д1), имеющие коэффициент дымообразования менее 50 квадратных метров на килограмм;</w:t>
      </w:r>
    </w:p>
    <w:p w:rsidR="00873A87" w:rsidRDefault="00873A87" w:rsidP="00873A87">
      <w:bookmarkStart w:id="166" w:name="sub_13092"/>
      <w:bookmarkEnd w:id="165"/>
      <w:r>
        <w:t>2) с умеренной дымообразующей способностью (Д2), имеющие коэффициент дымообразования не менее 50, но не более 500 квадратных метров на килограмм;</w:t>
      </w:r>
    </w:p>
    <w:p w:rsidR="00873A87" w:rsidRDefault="00873A87" w:rsidP="00873A87">
      <w:bookmarkStart w:id="167" w:name="sub_13093"/>
      <w:bookmarkEnd w:id="166"/>
      <w:r>
        <w:t>3) с высокой дымообразующей способностью (Д3), имеющие коэффициент дымообразования более 500 квадратных метров на килограмм.</w:t>
      </w:r>
    </w:p>
    <w:p w:rsidR="00873A87" w:rsidRDefault="00873A87" w:rsidP="00873A87">
      <w:bookmarkStart w:id="168" w:name="sub_1310"/>
      <w:bookmarkEnd w:id="167"/>
      <w:r>
        <w:t xml:space="preserve">10. По токсичности продуктов горения горючие строительные материалы подразделяются на следующие группы в соответствии с </w:t>
      </w:r>
      <w:hyperlink w:anchor="sub_10200" w:history="1">
        <w:r>
          <w:rPr>
            <w:rStyle w:val="a4"/>
          </w:rPr>
          <w:t>таблицей 2</w:t>
        </w:r>
      </w:hyperlink>
      <w:r>
        <w:t xml:space="preserve"> приложения к настоящему Федеральному закону:</w:t>
      </w:r>
    </w:p>
    <w:p w:rsidR="00873A87" w:rsidRDefault="00873A87" w:rsidP="00873A87">
      <w:bookmarkStart w:id="169" w:name="sub_131001"/>
      <w:bookmarkEnd w:id="168"/>
      <w:r>
        <w:t>1) малоопасные (Т1);</w:t>
      </w:r>
    </w:p>
    <w:p w:rsidR="00873A87" w:rsidRDefault="00873A87" w:rsidP="00873A87">
      <w:bookmarkStart w:id="170" w:name="sub_131002"/>
      <w:bookmarkEnd w:id="169"/>
      <w:r>
        <w:t>2) умеренноопасные (Т2);</w:t>
      </w:r>
    </w:p>
    <w:p w:rsidR="00873A87" w:rsidRDefault="00873A87" w:rsidP="00873A87">
      <w:bookmarkStart w:id="171" w:name="sub_131003"/>
      <w:bookmarkEnd w:id="170"/>
      <w:r>
        <w:t>3) высокоопасные (Т3);</w:t>
      </w:r>
    </w:p>
    <w:p w:rsidR="00873A87" w:rsidRDefault="00873A87" w:rsidP="00873A87">
      <w:bookmarkStart w:id="172" w:name="sub_131004"/>
      <w:bookmarkEnd w:id="171"/>
      <w:r>
        <w:t>4) чрезвычайно опасные (Т4).</w:t>
      </w:r>
    </w:p>
    <w:p w:rsidR="00873A87" w:rsidRDefault="00873A87" w:rsidP="00873A87">
      <w:bookmarkStart w:id="173" w:name="sub_1311"/>
      <w:bookmarkEnd w:id="172"/>
      <w:r>
        <w:t xml:space="preserve">11. Классы пожарной опасности в зависимости от групп пожарной опасности строительных материалов приведены в </w:t>
      </w:r>
      <w:hyperlink w:anchor="sub_10300" w:history="1">
        <w:r>
          <w:rPr>
            <w:rStyle w:val="a4"/>
          </w:rPr>
          <w:t>таблице 3</w:t>
        </w:r>
      </w:hyperlink>
      <w:r>
        <w:t xml:space="preserve"> приложения к настоящему Федеральному закону.</w:t>
      </w:r>
    </w:p>
    <w:p w:rsidR="00873A87" w:rsidRDefault="00873A87" w:rsidP="00873A87">
      <w:bookmarkStart w:id="174" w:name="sub_1312"/>
      <w:bookmarkEnd w:id="173"/>
      <w:r>
        <w:t>12. Для напольных ковровых покрытий группа горючести не определяется.</w:t>
      </w:r>
    </w:p>
    <w:p w:rsidR="00873A87" w:rsidRDefault="00873A87" w:rsidP="00873A87">
      <w:bookmarkStart w:id="175" w:name="sub_1313"/>
      <w:bookmarkEnd w:id="174"/>
      <w:r>
        <w:t>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873A87" w:rsidRDefault="00873A87" w:rsidP="00873A87">
      <w:bookmarkStart w:id="176" w:name="sub_13131"/>
      <w:bookmarkEnd w:id="175"/>
      <w:r>
        <w:t>1) время пламенного горения любого из образцов, испытанных при зажигании с поверхности, составляет более 5 секунд;</w:t>
      </w:r>
    </w:p>
    <w:p w:rsidR="00873A87" w:rsidRDefault="00873A87" w:rsidP="00873A87">
      <w:bookmarkStart w:id="177" w:name="sub_13132"/>
      <w:bookmarkEnd w:id="176"/>
      <w:r>
        <w:t>2) любой из образцов, испытанных при зажигании с поверхности, прогорает до одной из его кромок;</w:t>
      </w:r>
    </w:p>
    <w:p w:rsidR="00873A87" w:rsidRDefault="00873A87" w:rsidP="00873A87">
      <w:bookmarkStart w:id="178" w:name="sub_13133"/>
      <w:bookmarkEnd w:id="177"/>
      <w:r>
        <w:t>3) хлопчатобумажная вата загорается под любым из испытываемых образцов;</w:t>
      </w:r>
    </w:p>
    <w:p w:rsidR="00873A87" w:rsidRDefault="00873A87" w:rsidP="00873A87">
      <w:bookmarkStart w:id="179" w:name="sub_13134"/>
      <w:bookmarkEnd w:id="178"/>
      <w:r>
        <w:lastRenderedPageBreak/>
        <w:t>4) поверхностная вспышка любого из образцов распространяется более чем на 100 миллиметров от точки зажигания с поверхности или кромки;</w:t>
      </w:r>
    </w:p>
    <w:p w:rsidR="00873A87" w:rsidRDefault="00873A87" w:rsidP="00873A87">
      <w:bookmarkStart w:id="180" w:name="sub_13135"/>
      <w:bookmarkEnd w:id="179"/>
      <w: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873A87" w:rsidRDefault="00873A87" w:rsidP="00873A87">
      <w:bookmarkStart w:id="181" w:name="sub_1314"/>
      <w:bookmarkEnd w:id="180"/>
      <w: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873A87" w:rsidRDefault="00873A87" w:rsidP="00873A87">
      <w:bookmarkStart w:id="182" w:name="sub_13141"/>
      <w:bookmarkEnd w:id="181"/>
      <w:r>
        <w:t>1) не распространяющие пламя по поверхности, имеющие индекс распространения пламени 0;</w:t>
      </w:r>
    </w:p>
    <w:p w:rsidR="00873A87" w:rsidRDefault="00873A87" w:rsidP="00873A87">
      <w:bookmarkStart w:id="183" w:name="sub_13142"/>
      <w:bookmarkEnd w:id="182"/>
      <w:r>
        <w:t>2) медленно распространяющие пламя по поверхности, имеющие индекс распространения пламени не более 20;</w:t>
      </w:r>
    </w:p>
    <w:p w:rsidR="00873A87" w:rsidRDefault="00873A87" w:rsidP="00873A87">
      <w:bookmarkStart w:id="184" w:name="sub_13143"/>
      <w:bookmarkEnd w:id="183"/>
      <w:r>
        <w:t>3) быстро распространяющие пламя по поверхности, имеющие индекс распространения пламени более 20.</w:t>
      </w:r>
    </w:p>
    <w:p w:rsidR="00873A87" w:rsidRDefault="00873A87" w:rsidP="00873A87">
      <w:bookmarkStart w:id="185" w:name="sub_1315"/>
      <w:bookmarkEnd w:id="184"/>
      <w:r>
        <w:t>15. Методы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bookmarkEnd w:id="185"/>
    <w:p w:rsidR="00873A87" w:rsidRDefault="00873A87" w:rsidP="00873A87"/>
    <w:p w:rsidR="00873A87" w:rsidRDefault="00873A87" w:rsidP="00873A87"/>
    <w:p w:rsidR="00873A87" w:rsidRDefault="00873A87" w:rsidP="00873A87">
      <w:pPr>
        <w:pStyle w:val="1"/>
      </w:pPr>
      <w:bookmarkStart w:id="186" w:name="sub_1004"/>
      <w:r>
        <w:t>Глава 4. Показатели пожаровзрывоопасности и пожарной опасности и классификация технологических сред по пожаровзрывоопасности и пожарной опасности</w:t>
      </w:r>
    </w:p>
    <w:bookmarkEnd w:id="186"/>
    <w:p w:rsidR="00873A87" w:rsidRDefault="00873A87" w:rsidP="00873A87"/>
    <w:p w:rsidR="00873A87" w:rsidRDefault="00873A87" w:rsidP="00873A87">
      <w:pPr>
        <w:pStyle w:val="a5"/>
      </w:pPr>
      <w:bookmarkStart w:id="187" w:name="sub_14"/>
      <w:r>
        <w:rPr>
          <w:rStyle w:val="a3"/>
        </w:rPr>
        <w:t>Статья 14.</w:t>
      </w:r>
      <w:r>
        <w:t xml:space="preserve"> Цель классификации технологических сред по пожаровзрывоопасности и пожарной опасности</w:t>
      </w:r>
    </w:p>
    <w:bookmarkEnd w:id="187"/>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873A87" w:rsidRDefault="00873A87" w:rsidP="00873A87">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873A87" w:rsidRDefault="00873A87" w:rsidP="00873A87"/>
    <w:p w:rsidR="00873A87" w:rsidRDefault="00873A87" w:rsidP="00873A87"/>
    <w:p w:rsidR="00873A87" w:rsidRDefault="00873A87" w:rsidP="00873A87">
      <w:pPr>
        <w:pStyle w:val="a5"/>
      </w:pPr>
      <w:bookmarkStart w:id="188" w:name="sub_15"/>
      <w:r>
        <w:rPr>
          <w:rStyle w:val="a3"/>
        </w:rPr>
        <w:t>Статья 15.</w:t>
      </w:r>
      <w:r>
        <w:t xml:space="preserve"> Показатели пожаровзрывоопасности и пожарной опасности технологических сред</w:t>
      </w:r>
    </w:p>
    <w:bookmarkEnd w:id="188"/>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873A87" w:rsidRDefault="00873A87" w:rsidP="00873A87">
      <w:bookmarkStart w:id="189" w:name="sub_1501"/>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sub_10100" w:history="1">
        <w:r>
          <w:rPr>
            <w:rStyle w:val="a4"/>
          </w:rPr>
          <w:t>таблице 1</w:t>
        </w:r>
      </w:hyperlink>
      <w:r>
        <w:t xml:space="preserve"> приложения к настоящему Федеральному закону.</w:t>
      </w:r>
    </w:p>
    <w:p w:rsidR="00873A87" w:rsidRDefault="00873A87" w:rsidP="00873A87">
      <w:bookmarkStart w:id="190" w:name="sub_1502"/>
      <w:bookmarkEnd w:id="189"/>
      <w:r>
        <w:t>2. Методы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bookmarkEnd w:id="190"/>
    <w:p w:rsidR="00873A87" w:rsidRDefault="00873A87" w:rsidP="00873A87"/>
    <w:p w:rsidR="00873A87" w:rsidRDefault="00873A87" w:rsidP="00873A87"/>
    <w:p w:rsidR="00873A87" w:rsidRDefault="00873A87" w:rsidP="00873A87">
      <w:pPr>
        <w:pStyle w:val="a5"/>
      </w:pPr>
      <w:bookmarkStart w:id="191" w:name="sub_16"/>
      <w:r>
        <w:rPr>
          <w:rStyle w:val="a3"/>
        </w:rPr>
        <w:t>Статья 16.</w:t>
      </w:r>
      <w:r>
        <w:t xml:space="preserve"> Классификация технологических сред по пожаровзрывоопасности</w:t>
      </w:r>
    </w:p>
    <w:bookmarkEnd w:id="191"/>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873A87" w:rsidRDefault="00873A87" w:rsidP="00873A87">
      <w:bookmarkStart w:id="192" w:name="sub_161"/>
      <w:r>
        <w:t>1. Технологические среды по пожаровзрывоопасности подразделяются на следующие группы:</w:t>
      </w:r>
    </w:p>
    <w:p w:rsidR="00873A87" w:rsidRDefault="00873A87" w:rsidP="00873A87">
      <w:bookmarkStart w:id="193" w:name="sub_1611"/>
      <w:bookmarkEnd w:id="192"/>
      <w:r>
        <w:lastRenderedPageBreak/>
        <w:t>1) пожароопасные;</w:t>
      </w:r>
    </w:p>
    <w:p w:rsidR="00873A87" w:rsidRDefault="00873A87" w:rsidP="00873A87">
      <w:bookmarkStart w:id="194" w:name="sub_1612"/>
      <w:bookmarkEnd w:id="193"/>
      <w:r>
        <w:t>2) пожаровзрывоопасные;</w:t>
      </w:r>
    </w:p>
    <w:p w:rsidR="00873A87" w:rsidRDefault="00873A87" w:rsidP="00873A87">
      <w:bookmarkStart w:id="195" w:name="sub_1613"/>
      <w:bookmarkEnd w:id="194"/>
      <w:r>
        <w:t>3) взрывоопасные;</w:t>
      </w:r>
    </w:p>
    <w:p w:rsidR="00873A87" w:rsidRDefault="00873A87" w:rsidP="00873A87">
      <w:bookmarkStart w:id="196" w:name="sub_1614"/>
      <w:bookmarkEnd w:id="195"/>
      <w:r>
        <w:t>4) пожаробезопасные.</w:t>
      </w:r>
    </w:p>
    <w:p w:rsidR="00873A87" w:rsidRDefault="00873A87" w:rsidP="00873A87">
      <w:bookmarkStart w:id="197" w:name="sub_162"/>
      <w:bookmarkEnd w:id="196"/>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873A87" w:rsidRDefault="00873A87" w:rsidP="00873A87">
      <w:bookmarkStart w:id="198" w:name="sub_163"/>
      <w:bookmarkEnd w:id="197"/>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873A87" w:rsidRDefault="00873A87" w:rsidP="00873A87">
      <w:bookmarkStart w:id="199" w:name="sub_164"/>
      <w:bookmarkEnd w:id="198"/>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w:t>
      </w:r>
      <w:hyperlink w:anchor="sub_210" w:history="1">
        <w:r>
          <w:rPr>
            <w:rStyle w:val="a4"/>
          </w:rPr>
          <w:t>источника зажигания</w:t>
        </w:r>
      </w:hyperlink>
      <w:r>
        <w:t>) она способна взрываться.</w:t>
      </w:r>
    </w:p>
    <w:p w:rsidR="00873A87" w:rsidRDefault="00873A87" w:rsidP="00873A87">
      <w:bookmarkStart w:id="200" w:name="sub_165"/>
      <w:bookmarkEnd w:id="199"/>
      <w:r>
        <w:t xml:space="preserve">5. К пожаробезопасным средам относится пространство, в котором отсутствуют </w:t>
      </w:r>
      <w:hyperlink w:anchor="sub_206" w:history="1">
        <w:r>
          <w:rPr>
            <w:rStyle w:val="a4"/>
          </w:rPr>
          <w:t>горючая среда</w:t>
        </w:r>
      </w:hyperlink>
      <w:r>
        <w:t xml:space="preserve"> и (или) окислитель.</w:t>
      </w:r>
    </w:p>
    <w:bookmarkEnd w:id="200"/>
    <w:p w:rsidR="00873A87" w:rsidRDefault="00873A87" w:rsidP="00873A87"/>
    <w:p w:rsidR="00873A87" w:rsidRDefault="00873A87" w:rsidP="00873A87"/>
    <w:p w:rsidR="00873A87" w:rsidRDefault="00873A87" w:rsidP="00873A87">
      <w:pPr>
        <w:pStyle w:val="1"/>
      </w:pPr>
      <w:bookmarkStart w:id="201" w:name="sub_1005"/>
      <w:r>
        <w:t>Глава 5. Классификация пожароопасных и взрывоопасных зон</w:t>
      </w:r>
    </w:p>
    <w:bookmarkEnd w:id="201"/>
    <w:p w:rsidR="00873A87" w:rsidRDefault="00873A87" w:rsidP="00873A87"/>
    <w:p w:rsidR="00873A87" w:rsidRDefault="00873A87" w:rsidP="00873A87">
      <w:pPr>
        <w:pStyle w:val="a5"/>
      </w:pPr>
      <w:bookmarkStart w:id="202" w:name="sub_17"/>
      <w:r>
        <w:rPr>
          <w:rStyle w:val="a3"/>
        </w:rPr>
        <w:t>Статья 17.</w:t>
      </w:r>
      <w:r>
        <w:t xml:space="preserve"> Цель классификации</w:t>
      </w:r>
    </w:p>
    <w:bookmarkEnd w:id="202"/>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873A87" w:rsidRDefault="00873A87" w:rsidP="00873A87">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873A87" w:rsidRDefault="00873A87" w:rsidP="00873A87"/>
    <w:p w:rsidR="00873A87" w:rsidRDefault="00873A87" w:rsidP="00873A87"/>
    <w:p w:rsidR="00873A87" w:rsidRDefault="00873A87" w:rsidP="00873A87">
      <w:pPr>
        <w:pStyle w:val="a5"/>
      </w:pPr>
      <w:bookmarkStart w:id="203" w:name="sub_18"/>
      <w:r>
        <w:rPr>
          <w:rStyle w:val="a3"/>
        </w:rPr>
        <w:t>Статья 18</w:t>
      </w:r>
      <w:r>
        <w:t>. Классификация пожароопасных зон</w:t>
      </w:r>
    </w:p>
    <w:bookmarkEnd w:id="203"/>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873A87" w:rsidRDefault="00873A87" w:rsidP="00873A87">
      <w:bookmarkStart w:id="204" w:name="sub_181"/>
      <w:r>
        <w:t>1. Пожароопасные зоны подразделяются на следующие классы:</w:t>
      </w:r>
    </w:p>
    <w:p w:rsidR="00873A87" w:rsidRDefault="00873A87" w:rsidP="00873A87">
      <w:bookmarkStart w:id="205" w:name="sub_1811"/>
      <w:bookmarkEnd w:id="204"/>
      <w:r>
        <w:t>1) П-I - зоны, расположенные в помещениях, в которых обращаются горючие жидкости с температурой вспышки 61 и более градуса Цельсия;</w:t>
      </w:r>
    </w:p>
    <w:p w:rsidR="00873A87" w:rsidRDefault="00873A87" w:rsidP="00873A87">
      <w:bookmarkStart w:id="206" w:name="sub_1812"/>
      <w:bookmarkEnd w:id="205"/>
      <w:r>
        <w:t>2) П-II - зоны, расположенные в помещениях, в которых выделяются горючие пыли или волокна;</w:t>
      </w:r>
    </w:p>
    <w:p w:rsidR="00873A87" w:rsidRDefault="00873A87" w:rsidP="00873A87">
      <w:bookmarkStart w:id="207" w:name="sub_1813"/>
      <w:bookmarkEnd w:id="206"/>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873A87" w:rsidRDefault="00873A87" w:rsidP="00873A87">
      <w:pPr>
        <w:pStyle w:val="a7"/>
        <w:rPr>
          <w:color w:val="000000"/>
          <w:sz w:val="16"/>
          <w:szCs w:val="16"/>
          <w:shd w:val="clear" w:color="auto" w:fill="F0F0F0"/>
        </w:rPr>
      </w:pPr>
      <w:bookmarkStart w:id="208" w:name="sub_1814"/>
      <w:bookmarkEnd w:id="207"/>
      <w:r>
        <w:rPr>
          <w:color w:val="000000"/>
          <w:sz w:val="16"/>
          <w:szCs w:val="16"/>
          <w:shd w:val="clear" w:color="auto" w:fill="F0F0F0"/>
        </w:rPr>
        <w:t>Информация об изменениях:</w:t>
      </w:r>
    </w:p>
    <w:bookmarkEnd w:id="208"/>
    <w:p w:rsidR="00873A87" w:rsidRDefault="00873A87" w:rsidP="00873A87">
      <w:pPr>
        <w:pStyle w:val="a8"/>
        <w:rPr>
          <w:shd w:val="clear" w:color="auto" w:fill="F0F0F0"/>
        </w:rPr>
      </w:pPr>
      <w:r>
        <w:t xml:space="preserve"> </w:t>
      </w:r>
      <w:hyperlink r:id="rId82" w:history="1">
        <w:r>
          <w:rPr>
            <w:rStyle w:val="a4"/>
            <w:shd w:val="clear" w:color="auto" w:fill="F0F0F0"/>
          </w:rPr>
          <w:t>Федеральным законом</w:t>
        </w:r>
      </w:hyperlink>
      <w:r>
        <w:rPr>
          <w:shd w:val="clear" w:color="auto" w:fill="F0F0F0"/>
        </w:rPr>
        <w:t xml:space="preserve"> от 10 июля 2012 г. N 117-ФЗ в пункт 4 части 1 статьи 18 настоящего Федерального закона внесены изменения</w:t>
      </w:r>
    </w:p>
    <w:p w:rsidR="00873A87" w:rsidRDefault="00873A87" w:rsidP="00873A87">
      <w:pPr>
        <w:pStyle w:val="a8"/>
        <w:rPr>
          <w:shd w:val="clear" w:color="auto" w:fill="F0F0F0"/>
        </w:rPr>
      </w:pPr>
      <w:r>
        <w:t xml:space="preserve"> </w:t>
      </w:r>
      <w:hyperlink r:id="rId83" w:history="1">
        <w:r>
          <w:rPr>
            <w:rStyle w:val="a4"/>
            <w:shd w:val="clear" w:color="auto" w:fill="F0F0F0"/>
          </w:rPr>
          <w:t>См. текст пункта в предыдущей редакции</w:t>
        </w:r>
      </w:hyperlink>
    </w:p>
    <w:p w:rsidR="00873A87" w:rsidRDefault="00873A87" w:rsidP="00873A87">
      <w: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873A87" w:rsidRDefault="00873A87" w:rsidP="00873A87">
      <w:bookmarkStart w:id="209" w:name="sub_182"/>
      <w:r>
        <w:t>2. Методы определения классификационных показателей пожароопасной зоны устанавливаются нормативными документами по пожарной безопасности.</w:t>
      </w:r>
    </w:p>
    <w:bookmarkEnd w:id="209"/>
    <w:p w:rsidR="00873A87" w:rsidRDefault="00873A87" w:rsidP="00873A87"/>
    <w:p w:rsidR="00873A87" w:rsidRDefault="00873A87" w:rsidP="00873A87"/>
    <w:p w:rsidR="00873A87" w:rsidRDefault="00873A87" w:rsidP="00873A87">
      <w:pPr>
        <w:pStyle w:val="a5"/>
      </w:pPr>
      <w:bookmarkStart w:id="210" w:name="sub_19"/>
      <w:r>
        <w:rPr>
          <w:rStyle w:val="a3"/>
        </w:rPr>
        <w:t>Статья 19.</w:t>
      </w:r>
      <w:r>
        <w:t xml:space="preserve"> Классификация взрывоопасных зон</w:t>
      </w:r>
    </w:p>
    <w:bookmarkEnd w:id="210"/>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873A87" w:rsidRDefault="00873A87" w:rsidP="00873A87">
      <w:bookmarkStart w:id="211" w:name="sub_191"/>
      <w:r>
        <w:t xml:space="preserve">1. В зависимости от частоты и длительности присутствия </w:t>
      </w:r>
      <w:hyperlink w:anchor="sub_204" w:history="1">
        <w:r>
          <w:rPr>
            <w:rStyle w:val="a4"/>
          </w:rPr>
          <w:t>взрывоопасной смеси</w:t>
        </w:r>
      </w:hyperlink>
      <w:r>
        <w:t xml:space="preserve"> взрывоопасные зоны подразделяются на следующие классы:</w:t>
      </w:r>
    </w:p>
    <w:p w:rsidR="00873A87" w:rsidRDefault="00873A87" w:rsidP="00873A87">
      <w:pPr>
        <w:pStyle w:val="a7"/>
        <w:rPr>
          <w:color w:val="000000"/>
          <w:sz w:val="16"/>
          <w:szCs w:val="16"/>
          <w:shd w:val="clear" w:color="auto" w:fill="F0F0F0"/>
        </w:rPr>
      </w:pPr>
      <w:bookmarkStart w:id="212" w:name="sub_1911"/>
      <w:bookmarkEnd w:id="211"/>
      <w:r>
        <w:rPr>
          <w:color w:val="000000"/>
          <w:sz w:val="16"/>
          <w:szCs w:val="16"/>
          <w:shd w:val="clear" w:color="auto" w:fill="F0F0F0"/>
        </w:rPr>
        <w:t>Информация об изменениях:</w:t>
      </w:r>
    </w:p>
    <w:bookmarkEnd w:id="212"/>
    <w:p w:rsidR="00873A87" w:rsidRDefault="00873A87" w:rsidP="00873A87">
      <w:pPr>
        <w:pStyle w:val="a8"/>
        <w:rPr>
          <w:shd w:val="clear" w:color="auto" w:fill="F0F0F0"/>
        </w:rPr>
      </w:pPr>
      <w:r>
        <w:t xml:space="preserve"> </w:t>
      </w:r>
      <w:hyperlink r:id="rId84" w:history="1">
        <w:r>
          <w:rPr>
            <w:rStyle w:val="a4"/>
            <w:shd w:val="clear" w:color="auto" w:fill="F0F0F0"/>
          </w:rPr>
          <w:t>Федеральным законом</w:t>
        </w:r>
      </w:hyperlink>
      <w:r>
        <w:rPr>
          <w:shd w:val="clear" w:color="auto" w:fill="F0F0F0"/>
        </w:rPr>
        <w:t xml:space="preserve"> от 10 июля 2012 г. N 117-ФЗ в пункт 1 части 1 статьи 19 настоящего Федерального закона внесены изменения</w:t>
      </w:r>
    </w:p>
    <w:p w:rsidR="00873A87" w:rsidRDefault="00873A87" w:rsidP="00873A87">
      <w:pPr>
        <w:pStyle w:val="a8"/>
        <w:rPr>
          <w:shd w:val="clear" w:color="auto" w:fill="F0F0F0"/>
        </w:rPr>
      </w:pPr>
      <w:r>
        <w:t xml:space="preserve"> </w:t>
      </w:r>
      <w:hyperlink r:id="rId85" w:history="1">
        <w:r>
          <w:rPr>
            <w:rStyle w:val="a4"/>
            <w:shd w:val="clear" w:color="auto" w:fill="F0F0F0"/>
          </w:rPr>
          <w:t>См. текст пункта в предыдущей редакции</w:t>
        </w:r>
      </w:hyperlink>
    </w:p>
    <w:p w:rsidR="00873A87" w:rsidRDefault="00873A87" w:rsidP="00873A87">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873A87" w:rsidRDefault="00873A87" w:rsidP="00873A87">
      <w:pPr>
        <w:pStyle w:val="a7"/>
        <w:rPr>
          <w:color w:val="000000"/>
          <w:sz w:val="16"/>
          <w:szCs w:val="16"/>
          <w:shd w:val="clear" w:color="auto" w:fill="F0F0F0"/>
        </w:rPr>
      </w:pPr>
      <w:bookmarkStart w:id="213" w:name="sub_1912"/>
      <w:r>
        <w:rPr>
          <w:color w:val="000000"/>
          <w:sz w:val="16"/>
          <w:szCs w:val="16"/>
          <w:shd w:val="clear" w:color="auto" w:fill="F0F0F0"/>
        </w:rPr>
        <w:t>Информация об изменениях:</w:t>
      </w:r>
    </w:p>
    <w:bookmarkEnd w:id="213"/>
    <w:p w:rsidR="00873A87" w:rsidRDefault="00873A87" w:rsidP="00873A87">
      <w:pPr>
        <w:pStyle w:val="a8"/>
        <w:rPr>
          <w:shd w:val="clear" w:color="auto" w:fill="F0F0F0"/>
        </w:rPr>
      </w:pPr>
      <w:r>
        <w:t xml:space="preserve"> </w:t>
      </w:r>
      <w:hyperlink r:id="rId86" w:history="1">
        <w:r>
          <w:rPr>
            <w:rStyle w:val="a4"/>
            <w:shd w:val="clear" w:color="auto" w:fill="F0F0F0"/>
          </w:rPr>
          <w:t>Федеральным законом</w:t>
        </w:r>
      </w:hyperlink>
      <w:r>
        <w:rPr>
          <w:shd w:val="clear" w:color="auto" w:fill="F0F0F0"/>
        </w:rPr>
        <w:t xml:space="preserve"> от 10 июля 2012 г. N 117-ФЗ в пункт 2 части 1 статьи 19 настоящего Федерального закона внесены изменения</w:t>
      </w:r>
    </w:p>
    <w:p w:rsidR="00873A87" w:rsidRDefault="00873A87" w:rsidP="00873A87">
      <w:pPr>
        <w:pStyle w:val="a8"/>
        <w:rPr>
          <w:shd w:val="clear" w:color="auto" w:fill="F0F0F0"/>
        </w:rPr>
      </w:pPr>
      <w:r>
        <w:t xml:space="preserve"> </w:t>
      </w:r>
      <w:hyperlink r:id="rId87" w:history="1">
        <w:r>
          <w:rPr>
            <w:rStyle w:val="a4"/>
            <w:shd w:val="clear" w:color="auto" w:fill="F0F0F0"/>
          </w:rPr>
          <w:t>См. текст пункта в предыдущей редакции</w:t>
        </w:r>
      </w:hyperlink>
    </w:p>
    <w:p w:rsidR="00873A87" w:rsidRDefault="00873A87" w:rsidP="00873A87">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873A87" w:rsidRDefault="00873A87" w:rsidP="00873A87">
      <w:pPr>
        <w:pStyle w:val="a7"/>
        <w:rPr>
          <w:color w:val="000000"/>
          <w:sz w:val="16"/>
          <w:szCs w:val="16"/>
          <w:shd w:val="clear" w:color="auto" w:fill="F0F0F0"/>
        </w:rPr>
      </w:pPr>
      <w:bookmarkStart w:id="214" w:name="sub_1913"/>
      <w:r>
        <w:rPr>
          <w:color w:val="000000"/>
          <w:sz w:val="16"/>
          <w:szCs w:val="16"/>
          <w:shd w:val="clear" w:color="auto" w:fill="F0F0F0"/>
        </w:rPr>
        <w:t>Информация об изменениях:</w:t>
      </w:r>
    </w:p>
    <w:bookmarkEnd w:id="214"/>
    <w:p w:rsidR="00873A87" w:rsidRDefault="00873A87" w:rsidP="00873A87">
      <w:pPr>
        <w:pStyle w:val="a8"/>
        <w:rPr>
          <w:shd w:val="clear" w:color="auto" w:fill="F0F0F0"/>
        </w:rPr>
      </w:pPr>
      <w:r>
        <w:t xml:space="preserve"> </w:t>
      </w:r>
      <w:hyperlink r:id="rId88" w:history="1">
        <w:r>
          <w:rPr>
            <w:rStyle w:val="a4"/>
            <w:shd w:val="clear" w:color="auto" w:fill="F0F0F0"/>
          </w:rPr>
          <w:t>Федеральным законом</w:t>
        </w:r>
      </w:hyperlink>
      <w:r>
        <w:rPr>
          <w:shd w:val="clear" w:color="auto" w:fill="F0F0F0"/>
        </w:rPr>
        <w:t xml:space="preserve"> от 10 июля 2012 г. N 117-ФЗ пункт 3 части 1 статьи 19 настоящего Федерального закона изложен в новой редакции</w:t>
      </w:r>
    </w:p>
    <w:p w:rsidR="00873A87" w:rsidRDefault="00873A87" w:rsidP="00873A87">
      <w:pPr>
        <w:pStyle w:val="a8"/>
        <w:rPr>
          <w:shd w:val="clear" w:color="auto" w:fill="F0F0F0"/>
        </w:rPr>
      </w:pPr>
      <w:r>
        <w:t xml:space="preserve"> </w:t>
      </w:r>
      <w:hyperlink r:id="rId89" w:history="1">
        <w:r>
          <w:rPr>
            <w:rStyle w:val="a4"/>
            <w:shd w:val="clear" w:color="auto" w:fill="F0F0F0"/>
          </w:rPr>
          <w:t>См. текст пункта в предыдущей редакции</w:t>
        </w:r>
      </w:hyperlink>
    </w:p>
    <w:p w:rsidR="00873A87" w:rsidRDefault="00873A87" w:rsidP="00873A87">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873A87" w:rsidRDefault="00873A87" w:rsidP="00873A87">
      <w:pPr>
        <w:pStyle w:val="a7"/>
        <w:rPr>
          <w:color w:val="000000"/>
          <w:sz w:val="16"/>
          <w:szCs w:val="16"/>
          <w:shd w:val="clear" w:color="auto" w:fill="F0F0F0"/>
        </w:rPr>
      </w:pPr>
      <w:bookmarkStart w:id="215" w:name="sub_1914"/>
      <w:r>
        <w:rPr>
          <w:color w:val="000000"/>
          <w:sz w:val="16"/>
          <w:szCs w:val="16"/>
          <w:shd w:val="clear" w:color="auto" w:fill="F0F0F0"/>
        </w:rPr>
        <w:t>Информация об изменениях:</w:t>
      </w:r>
    </w:p>
    <w:bookmarkEnd w:id="215"/>
    <w:p w:rsidR="00873A87" w:rsidRDefault="00873A87" w:rsidP="00873A87">
      <w:pPr>
        <w:pStyle w:val="a8"/>
        <w:rPr>
          <w:shd w:val="clear" w:color="auto" w:fill="F0F0F0"/>
        </w:rPr>
      </w:pPr>
      <w:r>
        <w:t xml:space="preserve"> </w:t>
      </w:r>
      <w:r>
        <w:rPr>
          <w:shd w:val="clear" w:color="auto" w:fill="F0F0F0"/>
        </w:rPr>
        <w:t xml:space="preserve">Пункт 4 изменен с 30 июля 2017 г. - </w:t>
      </w:r>
      <w:hyperlink r:id="rId90"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pPr>
        <w:pStyle w:val="a8"/>
        <w:rPr>
          <w:shd w:val="clear" w:color="auto" w:fill="F0F0F0"/>
        </w:rPr>
      </w:pPr>
      <w:r>
        <w:t xml:space="preserve"> </w:t>
      </w:r>
      <w:hyperlink r:id="rId91" w:history="1">
        <w:r>
          <w:rPr>
            <w:rStyle w:val="a4"/>
            <w:shd w:val="clear" w:color="auto" w:fill="F0F0F0"/>
          </w:rPr>
          <w:t>См. предыдущую редакцию</w:t>
        </w:r>
      </w:hyperlink>
    </w:p>
    <w:p w:rsidR="00873A87" w:rsidRDefault="00873A87" w:rsidP="00873A87">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873A87" w:rsidRDefault="00873A87" w:rsidP="00873A87">
      <w:bookmarkStart w:id="216" w:name="sub_1915"/>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873A87" w:rsidRDefault="00873A87" w:rsidP="00873A87">
      <w:bookmarkStart w:id="217" w:name="sub_1916"/>
      <w:bookmarkEnd w:id="216"/>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873A87" w:rsidRDefault="00873A87" w:rsidP="00873A87">
      <w:bookmarkStart w:id="218" w:name="sub_192"/>
      <w:bookmarkEnd w:id="217"/>
      <w:r>
        <w:t>2. Методы определения классификационных показателей взрывоопасной зоны устанавливаются нормативными документами по пожарной безопасности.</w:t>
      </w:r>
    </w:p>
    <w:bookmarkEnd w:id="218"/>
    <w:p w:rsidR="00873A87" w:rsidRDefault="00873A87" w:rsidP="00873A87"/>
    <w:p w:rsidR="00873A87" w:rsidRDefault="00873A87" w:rsidP="00873A87"/>
    <w:p w:rsidR="00873A87" w:rsidRDefault="00873A87" w:rsidP="00873A87">
      <w:pPr>
        <w:pStyle w:val="1"/>
      </w:pPr>
      <w:bookmarkStart w:id="219" w:name="sub_1006"/>
      <w:r>
        <w:lastRenderedPageBreak/>
        <w:t>Глава 6. Классификация электрооборудования по пожаровзрывоопасности и пожарной опасности</w:t>
      </w:r>
    </w:p>
    <w:bookmarkEnd w:id="219"/>
    <w:p w:rsidR="00873A87" w:rsidRDefault="00873A87" w:rsidP="00873A87"/>
    <w:p w:rsidR="00873A87" w:rsidRDefault="00873A87" w:rsidP="00873A87">
      <w:pPr>
        <w:pStyle w:val="a5"/>
      </w:pPr>
      <w:bookmarkStart w:id="220" w:name="sub_20"/>
      <w:r>
        <w:rPr>
          <w:rStyle w:val="a3"/>
        </w:rPr>
        <w:t>Статья 20.</w:t>
      </w:r>
      <w:r>
        <w:t xml:space="preserve"> Цель классификации</w:t>
      </w:r>
    </w:p>
    <w:bookmarkEnd w:id="220"/>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873A87" w:rsidRDefault="00873A87" w:rsidP="00873A87">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873A87" w:rsidRDefault="00873A87" w:rsidP="00873A87"/>
    <w:p w:rsidR="00873A87" w:rsidRDefault="00873A87" w:rsidP="00873A87"/>
    <w:p w:rsidR="00873A87" w:rsidRDefault="00873A87" w:rsidP="00873A87">
      <w:pPr>
        <w:pStyle w:val="a5"/>
      </w:pPr>
      <w:bookmarkStart w:id="221" w:name="sub_21"/>
      <w:r>
        <w:rPr>
          <w:rStyle w:val="a3"/>
        </w:rPr>
        <w:t>Статья 21.</w:t>
      </w:r>
      <w:r>
        <w:t xml:space="preserve"> Классификация электрооборудования по пожаровзрывоопасности и пожарной опасности</w:t>
      </w:r>
    </w:p>
    <w:bookmarkEnd w:id="221"/>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873A87" w:rsidRDefault="00873A87" w:rsidP="00873A87">
      <w:bookmarkStart w:id="222" w:name="sub_2101"/>
      <w:r>
        <w:t>1. В зависимости от степени пожаровзрывоопасности и пожарной опасности электрооборудование подразделяется на следующие виды:</w:t>
      </w:r>
    </w:p>
    <w:p w:rsidR="00873A87" w:rsidRDefault="00873A87" w:rsidP="00873A87">
      <w:bookmarkStart w:id="223" w:name="sub_21011"/>
      <w:bookmarkEnd w:id="222"/>
      <w:r>
        <w:t>1) электрооборудование без средств пожаровзрывозащиты;</w:t>
      </w:r>
    </w:p>
    <w:p w:rsidR="00873A87" w:rsidRDefault="00873A87" w:rsidP="00873A87">
      <w:bookmarkStart w:id="224" w:name="sub_21012"/>
      <w:bookmarkEnd w:id="223"/>
      <w:r>
        <w:t>2) пожарозащищенное электрооборудование (для пожароопасных зон);</w:t>
      </w:r>
    </w:p>
    <w:p w:rsidR="00873A87" w:rsidRDefault="00873A87" w:rsidP="00873A87">
      <w:bookmarkStart w:id="225" w:name="sub_21013"/>
      <w:bookmarkEnd w:id="224"/>
      <w:r>
        <w:t>3) взрывозащищенное электрооборудование (для взрывоопасных зон).</w:t>
      </w:r>
    </w:p>
    <w:p w:rsidR="00873A87" w:rsidRDefault="00873A87" w:rsidP="00873A87">
      <w:bookmarkStart w:id="226" w:name="sub_2102"/>
      <w:bookmarkEnd w:id="225"/>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bookmarkEnd w:id="226"/>
    <w:p w:rsidR="00873A87" w:rsidRDefault="00873A87" w:rsidP="00873A87"/>
    <w:p w:rsidR="00873A87" w:rsidRDefault="00873A87" w:rsidP="00873A87"/>
    <w:p w:rsidR="00873A87" w:rsidRDefault="00873A87" w:rsidP="00873A87">
      <w:pPr>
        <w:pStyle w:val="a5"/>
      </w:pPr>
      <w:bookmarkStart w:id="227" w:name="sub_22"/>
      <w:r>
        <w:rPr>
          <w:rStyle w:val="a3"/>
        </w:rPr>
        <w:t>Статья 22.</w:t>
      </w:r>
      <w:r>
        <w:t xml:space="preserve"> Классификация пожарозащищенного электрооборудования</w:t>
      </w:r>
    </w:p>
    <w:bookmarkEnd w:id="227"/>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873A87" w:rsidRDefault="00873A87" w:rsidP="00873A87">
      <w:bookmarkStart w:id="228" w:name="sub_2201"/>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sub_10400" w:history="1">
        <w:r>
          <w:rPr>
            <w:rStyle w:val="a4"/>
          </w:rPr>
          <w:t>таблицами 4</w:t>
        </w:r>
      </w:hyperlink>
      <w:r>
        <w:t xml:space="preserve"> и </w:t>
      </w:r>
      <w:hyperlink w:anchor="sub_10500" w:history="1">
        <w:r>
          <w:rPr>
            <w:rStyle w:val="a4"/>
          </w:rPr>
          <w:t>5</w:t>
        </w:r>
      </w:hyperlink>
      <w:r>
        <w:t xml:space="preserve"> приложения к настоящему Федеральному закону.</w:t>
      </w:r>
    </w:p>
    <w:p w:rsidR="00873A87" w:rsidRDefault="00873A87" w:rsidP="00873A87">
      <w:bookmarkStart w:id="229" w:name="sub_2202"/>
      <w:bookmarkEnd w:id="228"/>
      <w:r>
        <w:t>2. Методы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873A87" w:rsidRDefault="00873A87" w:rsidP="00873A87">
      <w:bookmarkStart w:id="230" w:name="sub_2203"/>
      <w:bookmarkEnd w:id="229"/>
      <w: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bookmarkEnd w:id="230"/>
    <w:p w:rsidR="00873A87" w:rsidRDefault="00873A87" w:rsidP="00873A87"/>
    <w:p w:rsidR="00873A87" w:rsidRDefault="00873A87" w:rsidP="00873A87"/>
    <w:p w:rsidR="00873A87" w:rsidRDefault="00873A87" w:rsidP="00873A87">
      <w:pPr>
        <w:pStyle w:val="a5"/>
      </w:pPr>
      <w:bookmarkStart w:id="231" w:name="sub_23"/>
      <w:r>
        <w:rPr>
          <w:rStyle w:val="a3"/>
        </w:rPr>
        <w:t>Статья 23.</w:t>
      </w:r>
      <w:r>
        <w:t xml:space="preserve"> Классификация взрывозащищенного электрооборудования</w:t>
      </w:r>
    </w:p>
    <w:bookmarkEnd w:id="231"/>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873A87" w:rsidRDefault="00873A87" w:rsidP="00873A87">
      <w:bookmarkStart w:id="232" w:name="sub_2301"/>
      <w:r>
        <w:t>1. Взрывозащищенное электрооборудование классифицируется по уровням взрывозащиты, видам взрывозащиты, группам и температурным классам.</w:t>
      </w:r>
    </w:p>
    <w:p w:rsidR="00873A87" w:rsidRDefault="00873A87" w:rsidP="00873A87">
      <w:bookmarkStart w:id="233" w:name="sub_2302"/>
      <w:bookmarkEnd w:id="232"/>
      <w:r>
        <w:t xml:space="preserve">2. Взрывозащищенное электрооборудование по уровням взрывозащиты подразделяется на </w:t>
      </w:r>
      <w:r>
        <w:lastRenderedPageBreak/>
        <w:t>следующие виды:</w:t>
      </w:r>
    </w:p>
    <w:p w:rsidR="00873A87" w:rsidRDefault="00873A87" w:rsidP="00873A87">
      <w:bookmarkStart w:id="234" w:name="sub_23021"/>
      <w:bookmarkEnd w:id="233"/>
      <w:r>
        <w:t>1) особовзрывобезопасное электрооборудование (уровень 0);</w:t>
      </w:r>
    </w:p>
    <w:p w:rsidR="00873A87" w:rsidRDefault="00873A87" w:rsidP="00873A87">
      <w:bookmarkStart w:id="235" w:name="sub_23022"/>
      <w:bookmarkEnd w:id="234"/>
      <w:r>
        <w:t>2) взрывобезопасное электрооборудование (уровень 1);</w:t>
      </w:r>
    </w:p>
    <w:p w:rsidR="00873A87" w:rsidRDefault="00873A87" w:rsidP="00873A87">
      <w:bookmarkStart w:id="236" w:name="sub_23023"/>
      <w:bookmarkEnd w:id="235"/>
      <w:r>
        <w:t xml:space="preserve">3) электрооборудование повышенной надежности против </w:t>
      </w:r>
      <w:hyperlink w:anchor="sub_203" w:history="1">
        <w:r>
          <w:rPr>
            <w:rStyle w:val="a4"/>
          </w:rPr>
          <w:t>взрыва</w:t>
        </w:r>
      </w:hyperlink>
      <w:r>
        <w:t xml:space="preserve"> (уровень 2).</w:t>
      </w:r>
    </w:p>
    <w:p w:rsidR="00873A87" w:rsidRDefault="00873A87" w:rsidP="00873A87">
      <w:bookmarkStart w:id="237" w:name="sub_2303"/>
      <w:bookmarkEnd w:id="236"/>
      <w:r>
        <w:t>3. Особовзрывобезопасное электрооборудование - это взрывобезопасное электрооборудование с дополнительными средствами взрывозащиты.</w:t>
      </w:r>
    </w:p>
    <w:p w:rsidR="00873A87" w:rsidRDefault="00873A87" w:rsidP="00873A87">
      <w:bookmarkStart w:id="238" w:name="sub_2304"/>
      <w:bookmarkEnd w:id="237"/>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873A87" w:rsidRDefault="00873A87" w:rsidP="00873A87">
      <w:bookmarkStart w:id="239" w:name="sub_2305"/>
      <w:bookmarkEnd w:id="238"/>
      <w:r>
        <w:t>5. Взрывозащищенное электрооборудование по видам взрывозащиты подразделяется на оборудование, имеющее:</w:t>
      </w:r>
    </w:p>
    <w:p w:rsidR="00873A87" w:rsidRDefault="00873A87" w:rsidP="00873A87">
      <w:bookmarkStart w:id="240" w:name="sub_23051"/>
      <w:bookmarkEnd w:id="239"/>
      <w:r>
        <w:t>1) взрывонепроницаемую оболочку (d);</w:t>
      </w:r>
    </w:p>
    <w:p w:rsidR="00873A87" w:rsidRDefault="00873A87" w:rsidP="00873A87">
      <w:bookmarkStart w:id="241" w:name="sub_23052"/>
      <w:bookmarkEnd w:id="240"/>
      <w:r>
        <w:t>2) заполнение или продувку оболочки под избыточным давлением защитным газом (р);</w:t>
      </w:r>
    </w:p>
    <w:p w:rsidR="00873A87" w:rsidRDefault="00873A87" w:rsidP="00873A87">
      <w:bookmarkStart w:id="242" w:name="sub_23053"/>
      <w:bookmarkEnd w:id="241"/>
      <w:r>
        <w:t>3) искробезопасную электрическую цепь (i);</w:t>
      </w:r>
    </w:p>
    <w:p w:rsidR="00873A87" w:rsidRDefault="00873A87" w:rsidP="00873A87">
      <w:bookmarkStart w:id="243" w:name="sub_23054"/>
      <w:bookmarkEnd w:id="242"/>
      <w:r>
        <w:t>4) кварцевое заполнение оболочки с токоведущими частями (q);</w:t>
      </w:r>
    </w:p>
    <w:p w:rsidR="00873A87" w:rsidRDefault="00873A87" w:rsidP="00873A87">
      <w:bookmarkStart w:id="244" w:name="sub_23055"/>
      <w:bookmarkEnd w:id="243"/>
      <w:r>
        <w:t>5) масляное заполнение оболочки с токоведущими частями (о);</w:t>
      </w:r>
    </w:p>
    <w:p w:rsidR="00873A87" w:rsidRDefault="00873A87" w:rsidP="00873A87">
      <w:bookmarkStart w:id="245" w:name="sub_23056"/>
      <w:bookmarkEnd w:id="244"/>
      <w:r>
        <w:t>6) специальный вид взрывозащиты, определяемый особенностями объекта (s);</w:t>
      </w:r>
    </w:p>
    <w:p w:rsidR="00873A87" w:rsidRDefault="00873A87" w:rsidP="00873A87">
      <w:bookmarkStart w:id="246" w:name="sub_23057"/>
      <w:bookmarkEnd w:id="245"/>
      <w:r>
        <w:t>7) любой иной вид защиты (е).</w:t>
      </w:r>
    </w:p>
    <w:p w:rsidR="00873A87" w:rsidRDefault="00873A87" w:rsidP="00873A87">
      <w:bookmarkStart w:id="247" w:name="sub_2306"/>
      <w:bookmarkEnd w:id="246"/>
      <w:r>
        <w:t>6. Взрывозащищенное электрооборудование по допустимости применения в зонах подразделяется на оборудование:</w:t>
      </w:r>
    </w:p>
    <w:p w:rsidR="00873A87" w:rsidRDefault="00873A87" w:rsidP="00873A87">
      <w:bookmarkStart w:id="248" w:name="sub_23061"/>
      <w:bookmarkEnd w:id="247"/>
      <w:r>
        <w:t>1) с промышленными газами и парами (группа II и подгруппы IIА, IIВ, IIС);</w:t>
      </w:r>
    </w:p>
    <w:p w:rsidR="00873A87" w:rsidRDefault="00873A87" w:rsidP="00873A87">
      <w:bookmarkStart w:id="249" w:name="sub_23062"/>
      <w:bookmarkEnd w:id="248"/>
      <w:r>
        <w:t>2) с рудничным метаном (группа I).</w:t>
      </w:r>
    </w:p>
    <w:p w:rsidR="00873A87" w:rsidRDefault="00873A87" w:rsidP="00873A87">
      <w:bookmarkStart w:id="250" w:name="sub_2307"/>
      <w:bookmarkEnd w:id="249"/>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873A87" w:rsidRDefault="00873A87" w:rsidP="00873A87">
      <w:bookmarkStart w:id="251" w:name="sub_23071"/>
      <w:bookmarkEnd w:id="250"/>
      <w:r>
        <w:t>1) Т1 (450 градусов Цельсия);</w:t>
      </w:r>
    </w:p>
    <w:p w:rsidR="00873A87" w:rsidRDefault="00873A87" w:rsidP="00873A87">
      <w:bookmarkStart w:id="252" w:name="sub_23072"/>
      <w:bookmarkEnd w:id="251"/>
      <w:r>
        <w:t>2) Т2 (300 градусов Цельсия);</w:t>
      </w:r>
    </w:p>
    <w:p w:rsidR="00873A87" w:rsidRDefault="00873A87" w:rsidP="00873A87">
      <w:bookmarkStart w:id="253" w:name="sub_23073"/>
      <w:bookmarkEnd w:id="252"/>
      <w:r>
        <w:t>3) Т3 (200 градусов Цельсия);</w:t>
      </w:r>
    </w:p>
    <w:p w:rsidR="00873A87" w:rsidRDefault="00873A87" w:rsidP="00873A87">
      <w:bookmarkStart w:id="254" w:name="sub_23074"/>
      <w:bookmarkEnd w:id="253"/>
      <w:r>
        <w:t>4) Т4 (135 градусов Цельсия);</w:t>
      </w:r>
    </w:p>
    <w:p w:rsidR="00873A87" w:rsidRDefault="00873A87" w:rsidP="00873A87">
      <w:bookmarkStart w:id="255" w:name="sub_23075"/>
      <w:bookmarkEnd w:id="254"/>
      <w:r>
        <w:t>5) Т5 (100 градусов Цельсия);</w:t>
      </w:r>
    </w:p>
    <w:p w:rsidR="00873A87" w:rsidRDefault="00873A87" w:rsidP="00873A87">
      <w:bookmarkStart w:id="256" w:name="sub_23076"/>
      <w:bookmarkEnd w:id="255"/>
      <w:r>
        <w:t>6) Т6 (85 градусов Цельсия).</w:t>
      </w:r>
    </w:p>
    <w:p w:rsidR="00873A87" w:rsidRDefault="00873A87" w:rsidP="00873A87">
      <w:bookmarkStart w:id="257" w:name="sub_2308"/>
      <w:bookmarkEnd w:id="256"/>
      <w:r>
        <w:t>8. Взрывозащищенное электрооборудование должно иметь маркировку. В приведенной ниже последовательности должны указываться:</w:t>
      </w:r>
    </w:p>
    <w:p w:rsidR="00873A87" w:rsidRDefault="00873A87" w:rsidP="00873A87">
      <w:bookmarkStart w:id="258" w:name="sub_23081"/>
      <w:bookmarkEnd w:id="257"/>
      <w:r>
        <w:t>1) знак уровня взрывозащиты электрооборудования (2, 1, 0);</w:t>
      </w:r>
    </w:p>
    <w:p w:rsidR="00873A87" w:rsidRDefault="00873A87" w:rsidP="00873A87">
      <w:bookmarkStart w:id="259" w:name="sub_23082"/>
      <w:bookmarkEnd w:id="258"/>
      <w:r>
        <w:t>2) знак, относящий электрооборудование к взрывозащищенному (Ех);</w:t>
      </w:r>
    </w:p>
    <w:p w:rsidR="00873A87" w:rsidRDefault="00873A87" w:rsidP="00873A87">
      <w:bookmarkStart w:id="260" w:name="sub_23083"/>
      <w:bookmarkEnd w:id="259"/>
      <w:r>
        <w:t>3) знак вида взрывозащиты (d, p, i, q, о, s, e);</w:t>
      </w:r>
    </w:p>
    <w:p w:rsidR="00873A87" w:rsidRDefault="00873A87" w:rsidP="00873A87">
      <w:bookmarkStart w:id="261" w:name="sub_23084"/>
      <w:bookmarkEnd w:id="260"/>
      <w:r>
        <w:t>4) знак группы или подгруппы электрооборудования (I, II, IIА, IIВ, IIС);</w:t>
      </w:r>
    </w:p>
    <w:p w:rsidR="00873A87" w:rsidRDefault="00873A87" w:rsidP="00873A87">
      <w:bookmarkStart w:id="262" w:name="sub_23085"/>
      <w:bookmarkEnd w:id="261"/>
      <w:r>
        <w:t>5) знак температурного класса электрооборудования (Т1, Т2, Т3, Т4, Т5, Т6).</w:t>
      </w:r>
    </w:p>
    <w:p w:rsidR="00873A87" w:rsidRDefault="00873A87" w:rsidP="00873A87">
      <w:bookmarkStart w:id="263" w:name="sub_2309"/>
      <w:bookmarkEnd w:id="262"/>
      <w:r>
        <w:t>9. Методы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bookmarkEnd w:id="263"/>
    <w:p w:rsidR="00873A87" w:rsidRDefault="00873A87" w:rsidP="00873A87"/>
    <w:p w:rsidR="00873A87" w:rsidRDefault="00873A87" w:rsidP="00873A87"/>
    <w:p w:rsidR="00873A87" w:rsidRDefault="00873A87" w:rsidP="00873A87">
      <w:pPr>
        <w:pStyle w:val="1"/>
      </w:pPr>
      <w:bookmarkStart w:id="264" w:name="sub_1007"/>
      <w:r>
        <w:t>Глава 7. Классификация наружных установок по пожарной опасности</w:t>
      </w:r>
    </w:p>
    <w:bookmarkEnd w:id="264"/>
    <w:p w:rsidR="00873A87" w:rsidRDefault="00873A87" w:rsidP="00873A87"/>
    <w:p w:rsidR="00873A87" w:rsidRDefault="00873A87" w:rsidP="00873A87">
      <w:pPr>
        <w:pStyle w:val="a5"/>
      </w:pPr>
      <w:bookmarkStart w:id="265" w:name="sub_24"/>
      <w:r>
        <w:rPr>
          <w:rStyle w:val="a3"/>
        </w:rPr>
        <w:t>Статья 24.</w:t>
      </w:r>
      <w:r>
        <w:t xml:space="preserve"> Цель классификации наружных установок по пожарной опасности</w:t>
      </w:r>
    </w:p>
    <w:bookmarkEnd w:id="265"/>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873A87" w:rsidRDefault="00873A87" w:rsidP="00873A87">
      <w:bookmarkStart w:id="266" w:name="sub_2401"/>
      <w:r>
        <w:lastRenderedPageBreak/>
        <w:t xml:space="preserve">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w:t>
      </w:r>
      <w:hyperlink w:anchor="sub_213" w:history="1">
        <w:r>
          <w:rPr>
            <w:rStyle w:val="a4"/>
          </w:rPr>
          <w:t>наружных установках</w:t>
        </w:r>
      </w:hyperlink>
      <w:r>
        <w:t>.</w:t>
      </w:r>
    </w:p>
    <w:p w:rsidR="00873A87" w:rsidRDefault="00873A87" w:rsidP="00873A87">
      <w:bookmarkStart w:id="267" w:name="sub_2402"/>
      <w:bookmarkEnd w:id="266"/>
      <w:r>
        <w:t>2. Классификация наружных установок по пожарной опасности основывается на определении их принадлежности к соответствующей категории.</w:t>
      </w:r>
    </w:p>
    <w:p w:rsidR="00873A87" w:rsidRDefault="00873A87" w:rsidP="00873A87">
      <w:bookmarkStart w:id="268" w:name="sub_2403"/>
      <w:bookmarkEnd w:id="267"/>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bookmarkEnd w:id="268"/>
    <w:p w:rsidR="00873A87" w:rsidRDefault="00873A87" w:rsidP="00873A87"/>
    <w:p w:rsidR="00873A87" w:rsidRDefault="00873A87" w:rsidP="00873A87"/>
    <w:p w:rsidR="00873A87" w:rsidRDefault="00873A87" w:rsidP="00873A87">
      <w:pPr>
        <w:pStyle w:val="a5"/>
      </w:pPr>
      <w:bookmarkStart w:id="269" w:name="sub_25"/>
      <w:r>
        <w:rPr>
          <w:rStyle w:val="a3"/>
        </w:rPr>
        <w:t>Статья 25.</w:t>
      </w:r>
      <w:r>
        <w:t xml:space="preserve"> Определение категорий наружных установок по пожарной опасности</w:t>
      </w:r>
    </w:p>
    <w:bookmarkEnd w:id="269"/>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873A87" w:rsidRDefault="00873A87" w:rsidP="00873A87">
      <w:bookmarkStart w:id="270" w:name="sub_2501"/>
      <w:r>
        <w:t>1. По пожарной опасности наружные установки подразделяются на следующие категории:</w:t>
      </w:r>
    </w:p>
    <w:p w:rsidR="00873A87" w:rsidRDefault="00873A87" w:rsidP="00873A87">
      <w:bookmarkStart w:id="271" w:name="sub_25011"/>
      <w:bookmarkEnd w:id="270"/>
      <w:r>
        <w:t>1) повышенная взрывопожароопасность (АН);</w:t>
      </w:r>
    </w:p>
    <w:p w:rsidR="00873A87" w:rsidRDefault="00873A87" w:rsidP="00873A87">
      <w:bookmarkStart w:id="272" w:name="sub_25012"/>
      <w:bookmarkEnd w:id="271"/>
      <w:r>
        <w:t>2) взрывопожароопасность (БН);</w:t>
      </w:r>
    </w:p>
    <w:p w:rsidR="00873A87" w:rsidRDefault="00873A87" w:rsidP="00873A87">
      <w:bookmarkStart w:id="273" w:name="sub_25013"/>
      <w:bookmarkEnd w:id="272"/>
      <w:r>
        <w:t>3) пожароопасность (ВН);</w:t>
      </w:r>
    </w:p>
    <w:p w:rsidR="00873A87" w:rsidRDefault="00873A87" w:rsidP="00873A87">
      <w:bookmarkStart w:id="274" w:name="sub_25014"/>
      <w:bookmarkEnd w:id="273"/>
      <w:r>
        <w:t>4) умеренная пожароопасность (ГН);</w:t>
      </w:r>
    </w:p>
    <w:p w:rsidR="00873A87" w:rsidRDefault="00873A87" w:rsidP="00873A87">
      <w:bookmarkStart w:id="275" w:name="sub_25015"/>
      <w:bookmarkEnd w:id="274"/>
      <w:r>
        <w:t>5) пониженная пожароопасность (ДН).</w:t>
      </w:r>
    </w:p>
    <w:p w:rsidR="00873A87" w:rsidRDefault="00873A87" w:rsidP="00873A87">
      <w:bookmarkStart w:id="276" w:name="sub_2502"/>
      <w:bookmarkEnd w:id="275"/>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873A87" w:rsidRDefault="00873A87" w:rsidP="00873A87">
      <w:bookmarkStart w:id="277" w:name="sub_2503"/>
      <w:bookmarkEnd w:id="276"/>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873A87" w:rsidRDefault="00873A87" w:rsidP="00873A87">
      <w:bookmarkStart w:id="278" w:name="sub_2504"/>
      <w:bookmarkEnd w:id="277"/>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873A87" w:rsidRDefault="00873A87" w:rsidP="00873A87">
      <w:bookmarkStart w:id="279" w:name="sub_2505"/>
      <w:bookmarkEnd w:id="278"/>
      <w: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873A87" w:rsidRDefault="00873A87" w:rsidP="00873A87">
      <w:bookmarkStart w:id="280" w:name="sub_2506"/>
      <w:bookmarkEnd w:id="279"/>
      <w: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873A87" w:rsidRDefault="00873A87" w:rsidP="00873A87">
      <w:bookmarkStart w:id="281" w:name="sub_2507"/>
      <w:bookmarkEnd w:id="280"/>
      <w:r>
        <w:t xml:space="preserve">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w:t>
      </w:r>
      <w:r>
        <w:lastRenderedPageBreak/>
        <w:t>БН, ВН или ГН.</w:t>
      </w:r>
    </w:p>
    <w:p w:rsidR="00873A87" w:rsidRDefault="00873A87" w:rsidP="00873A87">
      <w:bookmarkStart w:id="282" w:name="sub_2508"/>
      <w:bookmarkEnd w:id="281"/>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873A87" w:rsidRDefault="00873A87" w:rsidP="00873A87">
      <w:bookmarkStart w:id="283" w:name="sub_2509"/>
      <w:bookmarkEnd w:id="282"/>
      <w:r>
        <w:t xml:space="preserve">9. Методы определения классификационных признаков категорий наружных установок по пожарной опасности устанавливаются </w:t>
      </w:r>
      <w:hyperlink r:id="rId92" w:history="1">
        <w:r>
          <w:rPr>
            <w:rStyle w:val="a4"/>
          </w:rPr>
          <w:t>нормативными документами</w:t>
        </w:r>
      </w:hyperlink>
      <w:r>
        <w:t xml:space="preserve"> по пожарной безопасности.</w:t>
      </w:r>
    </w:p>
    <w:bookmarkEnd w:id="283"/>
    <w:p w:rsidR="00873A87" w:rsidRDefault="00873A87" w:rsidP="00873A87"/>
    <w:p w:rsidR="00873A87" w:rsidRDefault="00873A87" w:rsidP="00873A87"/>
    <w:p w:rsidR="00873A87" w:rsidRDefault="00873A87" w:rsidP="00873A87">
      <w:pPr>
        <w:pStyle w:val="a7"/>
        <w:rPr>
          <w:color w:val="000000"/>
          <w:sz w:val="16"/>
          <w:szCs w:val="16"/>
          <w:shd w:val="clear" w:color="auto" w:fill="F0F0F0"/>
        </w:rPr>
      </w:pPr>
      <w:bookmarkStart w:id="284" w:name="sub_1008"/>
      <w:r>
        <w:rPr>
          <w:color w:val="000000"/>
          <w:sz w:val="16"/>
          <w:szCs w:val="16"/>
          <w:shd w:val="clear" w:color="auto" w:fill="F0F0F0"/>
        </w:rPr>
        <w:t>Информация об изменениях:</w:t>
      </w:r>
    </w:p>
    <w:bookmarkEnd w:id="284"/>
    <w:p w:rsidR="00873A87" w:rsidRDefault="00873A87" w:rsidP="00873A87">
      <w:pPr>
        <w:pStyle w:val="a8"/>
        <w:rPr>
          <w:shd w:val="clear" w:color="auto" w:fill="F0F0F0"/>
        </w:rPr>
      </w:pPr>
      <w:r>
        <w:t xml:space="preserve"> </w:t>
      </w:r>
      <w:hyperlink r:id="rId93" w:history="1">
        <w:r>
          <w:rPr>
            <w:rStyle w:val="a4"/>
            <w:shd w:val="clear" w:color="auto" w:fill="F0F0F0"/>
          </w:rPr>
          <w:t>Федеральным законом</w:t>
        </w:r>
      </w:hyperlink>
      <w:r>
        <w:rPr>
          <w:shd w:val="clear" w:color="auto" w:fill="F0F0F0"/>
        </w:rPr>
        <w:t xml:space="preserve"> от 10 июля 2012 г. N 117-ФЗ в наименование главы 8 настоящего Федерального закона внесены изменения</w:t>
      </w:r>
    </w:p>
    <w:p w:rsidR="00873A87" w:rsidRDefault="00873A87" w:rsidP="00873A87">
      <w:pPr>
        <w:pStyle w:val="a8"/>
        <w:rPr>
          <w:shd w:val="clear" w:color="auto" w:fill="F0F0F0"/>
        </w:rPr>
      </w:pPr>
      <w:r>
        <w:t xml:space="preserve"> </w:t>
      </w:r>
      <w:hyperlink r:id="rId94" w:history="1">
        <w:r>
          <w:rPr>
            <w:rStyle w:val="a4"/>
            <w:shd w:val="clear" w:color="auto" w:fill="F0F0F0"/>
          </w:rPr>
          <w:t>См. текст наименования в предыдущей редакции</w:t>
        </w:r>
      </w:hyperlink>
    </w:p>
    <w:p w:rsidR="00873A87" w:rsidRDefault="00873A87" w:rsidP="00873A87">
      <w:pPr>
        <w:pStyle w:val="1"/>
      </w:pPr>
      <w:r>
        <w:t>Глава 8. Классификация зданий, сооружений и помещений по пожарной и взрывопожарной опасности</w:t>
      </w:r>
    </w:p>
    <w:p w:rsidR="00873A87" w:rsidRDefault="00873A87" w:rsidP="00873A87"/>
    <w:p w:rsidR="00873A87" w:rsidRDefault="00873A87" w:rsidP="00873A87">
      <w:pPr>
        <w:pStyle w:val="a7"/>
        <w:rPr>
          <w:color w:val="000000"/>
          <w:sz w:val="16"/>
          <w:szCs w:val="16"/>
          <w:shd w:val="clear" w:color="auto" w:fill="F0F0F0"/>
        </w:rPr>
      </w:pPr>
      <w:bookmarkStart w:id="285" w:name="sub_26"/>
      <w:r>
        <w:rPr>
          <w:color w:val="000000"/>
          <w:sz w:val="16"/>
          <w:szCs w:val="16"/>
          <w:shd w:val="clear" w:color="auto" w:fill="F0F0F0"/>
        </w:rPr>
        <w:t>Информация об изменениях:</w:t>
      </w:r>
    </w:p>
    <w:bookmarkEnd w:id="285"/>
    <w:p w:rsidR="00873A87" w:rsidRDefault="00873A87" w:rsidP="00873A87">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от 10 июля 2012 г. N 117-ФЗ в статью 26 настоящего Федерального закона внесены изменения</w:t>
      </w:r>
    </w:p>
    <w:p w:rsidR="00873A87" w:rsidRDefault="00873A87" w:rsidP="00873A87">
      <w:pPr>
        <w:pStyle w:val="a8"/>
        <w:rPr>
          <w:shd w:val="clear" w:color="auto" w:fill="F0F0F0"/>
        </w:rPr>
      </w:pPr>
      <w:r>
        <w:t xml:space="preserve"> </w:t>
      </w:r>
      <w:hyperlink r:id="rId96" w:history="1">
        <w:r>
          <w:rPr>
            <w:rStyle w:val="a4"/>
            <w:shd w:val="clear" w:color="auto" w:fill="F0F0F0"/>
          </w:rPr>
          <w:t>См. текст статьи в предыдущей редакции</w:t>
        </w:r>
      </w:hyperlink>
    </w:p>
    <w:p w:rsidR="00873A87" w:rsidRDefault="00873A87" w:rsidP="00873A87">
      <w:pPr>
        <w:pStyle w:val="a5"/>
      </w:pPr>
      <w:r>
        <w:rPr>
          <w:rStyle w:val="a3"/>
        </w:rPr>
        <w:t>Статья 26.</w:t>
      </w:r>
      <w:r>
        <w:t xml:space="preserve"> Цель классификации зданий, сооружений и помещений по пожарной и взрывопожарной опасности</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873A87" w:rsidRDefault="00873A87" w:rsidP="00873A87">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873A87" w:rsidRDefault="00873A87" w:rsidP="00873A87"/>
    <w:p w:rsidR="00873A87" w:rsidRDefault="00873A87" w:rsidP="00873A87">
      <w:pPr>
        <w:pStyle w:val="a7"/>
        <w:rPr>
          <w:color w:val="000000"/>
          <w:sz w:val="16"/>
          <w:szCs w:val="16"/>
          <w:shd w:val="clear" w:color="auto" w:fill="F0F0F0"/>
        </w:rPr>
      </w:pPr>
      <w:bookmarkStart w:id="286" w:name="sub_27"/>
      <w:r>
        <w:rPr>
          <w:color w:val="000000"/>
          <w:sz w:val="16"/>
          <w:szCs w:val="16"/>
          <w:shd w:val="clear" w:color="auto" w:fill="F0F0F0"/>
        </w:rPr>
        <w:t>Информация об изменениях:</w:t>
      </w:r>
    </w:p>
    <w:bookmarkEnd w:id="286"/>
    <w:p w:rsidR="00873A87" w:rsidRDefault="00873A87" w:rsidP="00873A87">
      <w:pPr>
        <w:pStyle w:val="a8"/>
        <w:rPr>
          <w:shd w:val="clear" w:color="auto" w:fill="F0F0F0"/>
        </w:rPr>
      </w:pPr>
      <w:r>
        <w:t xml:space="preserve"> </w:t>
      </w:r>
      <w:hyperlink r:id="rId97"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27 настоящего Федерального закона внесены изменения</w:t>
      </w:r>
    </w:p>
    <w:p w:rsidR="00873A87" w:rsidRDefault="00873A87" w:rsidP="00873A87">
      <w:pPr>
        <w:pStyle w:val="a8"/>
        <w:rPr>
          <w:shd w:val="clear" w:color="auto" w:fill="F0F0F0"/>
        </w:rPr>
      </w:pPr>
      <w:r>
        <w:t xml:space="preserve"> </w:t>
      </w:r>
      <w:hyperlink r:id="rId98"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27.</w:t>
      </w:r>
      <w:r>
        <w:t xml:space="preserve"> Определение категории зданий, сооружений и помещений по пожарной и взрывопожарной опасности</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873A87" w:rsidRDefault="00873A87" w:rsidP="00873A87">
      <w:bookmarkStart w:id="287" w:name="sub_271"/>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873A87" w:rsidRDefault="00873A87" w:rsidP="00873A87">
      <w:bookmarkStart w:id="288" w:name="sub_27101"/>
      <w:bookmarkEnd w:id="287"/>
      <w:r>
        <w:t>1) повышенная взрывопожароопасность (А);</w:t>
      </w:r>
    </w:p>
    <w:p w:rsidR="00873A87" w:rsidRDefault="00873A87" w:rsidP="00873A87">
      <w:bookmarkStart w:id="289" w:name="sub_27102"/>
      <w:bookmarkEnd w:id="288"/>
      <w:r>
        <w:t>2) взрывопожароопасность (Б);</w:t>
      </w:r>
    </w:p>
    <w:p w:rsidR="00873A87" w:rsidRDefault="00873A87" w:rsidP="00873A87">
      <w:bookmarkStart w:id="290" w:name="sub_27103"/>
      <w:bookmarkEnd w:id="289"/>
      <w:r>
        <w:t>3) пожароопасность (В1 - В4);</w:t>
      </w:r>
    </w:p>
    <w:p w:rsidR="00873A87" w:rsidRDefault="00873A87" w:rsidP="00873A87">
      <w:bookmarkStart w:id="291" w:name="sub_27104"/>
      <w:bookmarkEnd w:id="290"/>
      <w:r>
        <w:t>4) умеренная пожароопасность (Г);</w:t>
      </w:r>
    </w:p>
    <w:p w:rsidR="00873A87" w:rsidRDefault="00873A87" w:rsidP="00873A87">
      <w:bookmarkStart w:id="292" w:name="sub_27105"/>
      <w:bookmarkEnd w:id="291"/>
      <w:r>
        <w:t>5) пониженная пожароопасность (Д).</w:t>
      </w:r>
    </w:p>
    <w:p w:rsidR="00873A87" w:rsidRDefault="00873A87" w:rsidP="00873A87">
      <w:pPr>
        <w:pStyle w:val="a7"/>
        <w:rPr>
          <w:color w:val="000000"/>
          <w:sz w:val="16"/>
          <w:szCs w:val="16"/>
          <w:shd w:val="clear" w:color="auto" w:fill="F0F0F0"/>
        </w:rPr>
      </w:pPr>
      <w:bookmarkStart w:id="293" w:name="sub_272"/>
      <w:bookmarkEnd w:id="292"/>
      <w:r>
        <w:rPr>
          <w:color w:val="000000"/>
          <w:sz w:val="16"/>
          <w:szCs w:val="16"/>
          <w:shd w:val="clear" w:color="auto" w:fill="F0F0F0"/>
        </w:rPr>
        <w:t>Информация об изменениях:</w:t>
      </w:r>
    </w:p>
    <w:bookmarkEnd w:id="293"/>
    <w:p w:rsidR="00873A87" w:rsidRDefault="00873A87" w:rsidP="00873A87">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10 июля 2012 г. N 117-ФЗ в часть 2 статьи 27 настоящего Федерального закона внесены изменения</w:t>
      </w:r>
    </w:p>
    <w:p w:rsidR="00873A87" w:rsidRDefault="00873A87" w:rsidP="00873A87">
      <w:pPr>
        <w:pStyle w:val="a8"/>
        <w:rPr>
          <w:shd w:val="clear" w:color="auto" w:fill="F0F0F0"/>
        </w:rPr>
      </w:pPr>
      <w:r>
        <w:lastRenderedPageBreak/>
        <w:t xml:space="preserve"> </w:t>
      </w:r>
      <w:hyperlink r:id="rId100" w:history="1">
        <w:r>
          <w:rPr>
            <w:rStyle w:val="a4"/>
            <w:shd w:val="clear" w:color="auto" w:fill="F0F0F0"/>
          </w:rPr>
          <w:t>См. текст части в предыдущей редакции</w:t>
        </w:r>
      </w:hyperlink>
    </w:p>
    <w:p w:rsidR="00873A87" w:rsidRDefault="00873A87" w:rsidP="00873A87">
      <w:r>
        <w:t>2. Здания, сооружения и помещения иного назначения разделению на категории не подлежат.</w:t>
      </w:r>
    </w:p>
    <w:p w:rsidR="00873A87" w:rsidRDefault="00873A87" w:rsidP="00873A87">
      <w:bookmarkStart w:id="294" w:name="sub_273"/>
      <w: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873A87" w:rsidRDefault="00873A87" w:rsidP="00873A87">
      <w:bookmarkStart w:id="295" w:name="sub_274"/>
      <w:bookmarkEnd w:id="294"/>
      <w: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873A87" w:rsidRDefault="00873A87" w:rsidP="00873A87">
      <w:bookmarkStart w:id="296" w:name="sub_275"/>
      <w:bookmarkEnd w:id="295"/>
      <w: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873A87" w:rsidRDefault="00873A87" w:rsidP="00873A87">
      <w:bookmarkStart w:id="297" w:name="sub_276"/>
      <w:bookmarkEnd w:id="296"/>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873A87" w:rsidRDefault="00873A87" w:rsidP="00873A87">
      <w:bookmarkStart w:id="298" w:name="sub_277"/>
      <w:bookmarkEnd w:id="297"/>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873A87" w:rsidRDefault="00873A87" w:rsidP="00873A87">
      <w:bookmarkStart w:id="299" w:name="sub_278"/>
      <w:bookmarkEnd w:id="298"/>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873A87" w:rsidRDefault="00873A87" w:rsidP="00873A87">
      <w:bookmarkStart w:id="300" w:name="sub_279"/>
      <w:bookmarkEnd w:id="299"/>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873A87" w:rsidRDefault="00873A87" w:rsidP="00873A87">
      <w:bookmarkStart w:id="301" w:name="sub_2710"/>
      <w:bookmarkEnd w:id="300"/>
      <w:r>
        <w:t>10. К категории Д относятся помещения, в которых находятся (обращаются) негорючие вещества и материалы в холодном состоянии.</w:t>
      </w:r>
    </w:p>
    <w:p w:rsidR="00873A87" w:rsidRDefault="00873A87" w:rsidP="00873A87">
      <w:pPr>
        <w:pStyle w:val="a7"/>
        <w:rPr>
          <w:color w:val="000000"/>
          <w:sz w:val="16"/>
          <w:szCs w:val="16"/>
          <w:shd w:val="clear" w:color="auto" w:fill="F0F0F0"/>
        </w:rPr>
      </w:pPr>
      <w:bookmarkStart w:id="302" w:name="sub_2711"/>
      <w:bookmarkEnd w:id="301"/>
      <w:r>
        <w:rPr>
          <w:color w:val="000000"/>
          <w:sz w:val="16"/>
          <w:szCs w:val="16"/>
          <w:shd w:val="clear" w:color="auto" w:fill="F0F0F0"/>
        </w:rPr>
        <w:t>Информация об изменениях:</w:t>
      </w:r>
    </w:p>
    <w:bookmarkEnd w:id="302"/>
    <w:p w:rsidR="00873A87" w:rsidRDefault="00873A87" w:rsidP="00873A87">
      <w:pPr>
        <w:pStyle w:val="a8"/>
        <w:rPr>
          <w:shd w:val="clear" w:color="auto" w:fill="F0F0F0"/>
        </w:rPr>
      </w:pPr>
      <w:r>
        <w:t xml:space="preserve"> </w:t>
      </w:r>
      <w:hyperlink r:id="rId101" w:history="1">
        <w:r>
          <w:rPr>
            <w:rStyle w:val="a4"/>
            <w:shd w:val="clear" w:color="auto" w:fill="F0F0F0"/>
          </w:rPr>
          <w:t>Федеральным законом</w:t>
        </w:r>
      </w:hyperlink>
      <w:r>
        <w:rPr>
          <w:shd w:val="clear" w:color="auto" w:fill="F0F0F0"/>
        </w:rPr>
        <w:t xml:space="preserve"> от 10 июля 2012 г. N 117-ФЗ в часть 11 статьи 27 настоящего Федерального закона внесены изменения</w:t>
      </w:r>
    </w:p>
    <w:p w:rsidR="00873A87" w:rsidRDefault="00873A87" w:rsidP="00873A87">
      <w:pPr>
        <w:pStyle w:val="a8"/>
        <w:rPr>
          <w:shd w:val="clear" w:color="auto" w:fill="F0F0F0"/>
        </w:rPr>
      </w:pPr>
      <w:r>
        <w:t xml:space="preserve"> </w:t>
      </w:r>
      <w:hyperlink r:id="rId102" w:history="1">
        <w:r>
          <w:rPr>
            <w:rStyle w:val="a4"/>
            <w:shd w:val="clear" w:color="auto" w:fill="F0F0F0"/>
          </w:rPr>
          <w:t>См. текст части в предыдущей редакции</w:t>
        </w:r>
      </w:hyperlink>
    </w:p>
    <w:p w:rsidR="00873A87" w:rsidRDefault="00873A87" w:rsidP="00873A87">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873A87" w:rsidRDefault="00873A87" w:rsidP="00873A87">
      <w:bookmarkStart w:id="303" w:name="sub_2712"/>
      <w: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873A87" w:rsidRDefault="00873A87" w:rsidP="00873A87">
      <w:bookmarkStart w:id="304" w:name="sub_2713"/>
      <w:bookmarkEnd w:id="303"/>
      <w: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873A87" w:rsidRDefault="00873A87" w:rsidP="00873A87">
      <w:bookmarkStart w:id="305" w:name="sub_2714"/>
      <w:bookmarkEnd w:id="304"/>
      <w:r>
        <w:lastRenderedPageBreak/>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873A87" w:rsidRDefault="00873A87" w:rsidP="00873A87">
      <w:bookmarkStart w:id="306" w:name="sub_2715"/>
      <w:bookmarkEnd w:id="305"/>
      <w:r>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873A87" w:rsidRDefault="00873A87" w:rsidP="00873A87">
      <w:bookmarkStart w:id="307" w:name="sub_2716"/>
      <w:bookmarkEnd w:id="306"/>
      <w: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B1, B2 и В3 превышает 5 процентов (10 процентов, если в здании отсутствуют помещения категорий А и Б) суммированной площади всех помещений.</w:t>
      </w:r>
    </w:p>
    <w:p w:rsidR="00873A87" w:rsidRDefault="00873A87" w:rsidP="00873A87">
      <w:bookmarkStart w:id="308" w:name="sub_2717"/>
      <w:bookmarkEnd w:id="307"/>
      <w: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873A87" w:rsidRDefault="00873A87" w:rsidP="00873A87">
      <w:bookmarkStart w:id="309" w:name="sub_2718"/>
      <w:bookmarkEnd w:id="308"/>
      <w: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B1, B2, В3 и Г превышает 5 процентов суммированной площади всех помещений.</w:t>
      </w:r>
    </w:p>
    <w:p w:rsidR="00873A87" w:rsidRDefault="00873A87" w:rsidP="00873A87">
      <w:bookmarkStart w:id="310" w:name="sub_2719"/>
      <w:bookmarkEnd w:id="309"/>
      <w:r>
        <w:t>19. Здание не относится к категории Г, если суммированная площадь помещений категорий А, Б, B1, B2,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B1, B2 и В3 оснащаются установками автоматического пожаротушения.</w:t>
      </w:r>
    </w:p>
    <w:p w:rsidR="00873A87" w:rsidRDefault="00873A87" w:rsidP="00873A87">
      <w:bookmarkStart w:id="311" w:name="sub_2720"/>
      <w:bookmarkEnd w:id="310"/>
      <w:r>
        <w:t>20. Здание относится к категории Д, если оно не относится к категории А, Б, В или Г.</w:t>
      </w:r>
    </w:p>
    <w:p w:rsidR="00873A87" w:rsidRDefault="00873A87" w:rsidP="00873A87">
      <w:bookmarkStart w:id="312" w:name="sub_2721"/>
      <w:bookmarkEnd w:id="311"/>
      <w:r>
        <w:t xml:space="preserve">21. Методы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w:t>
      </w:r>
      <w:hyperlink r:id="rId103" w:history="1">
        <w:r>
          <w:rPr>
            <w:rStyle w:val="a4"/>
          </w:rPr>
          <w:t>нормативными документами</w:t>
        </w:r>
      </w:hyperlink>
      <w:r>
        <w:t xml:space="preserve"> по пожарной безопасности.</w:t>
      </w:r>
    </w:p>
    <w:p w:rsidR="00873A87" w:rsidRDefault="00873A87" w:rsidP="00873A87">
      <w:pPr>
        <w:pStyle w:val="a7"/>
        <w:rPr>
          <w:color w:val="000000"/>
          <w:sz w:val="16"/>
          <w:szCs w:val="16"/>
          <w:shd w:val="clear" w:color="auto" w:fill="F0F0F0"/>
        </w:rPr>
      </w:pPr>
      <w:bookmarkStart w:id="313" w:name="sub_2722"/>
      <w:bookmarkEnd w:id="312"/>
      <w:r>
        <w:rPr>
          <w:color w:val="000000"/>
          <w:sz w:val="16"/>
          <w:szCs w:val="16"/>
          <w:shd w:val="clear" w:color="auto" w:fill="F0F0F0"/>
        </w:rPr>
        <w:t>Информация об изменениях:</w:t>
      </w:r>
    </w:p>
    <w:bookmarkEnd w:id="313"/>
    <w:p w:rsidR="00873A87" w:rsidRDefault="00873A87" w:rsidP="00873A87">
      <w:pPr>
        <w:pStyle w:val="a8"/>
        <w:rPr>
          <w:shd w:val="clear" w:color="auto" w:fill="F0F0F0"/>
        </w:rPr>
      </w:pPr>
      <w:r>
        <w:t xml:space="preserve"> </w:t>
      </w:r>
      <w:hyperlink r:id="rId104" w:history="1">
        <w:r>
          <w:rPr>
            <w:rStyle w:val="a4"/>
            <w:shd w:val="clear" w:color="auto" w:fill="F0F0F0"/>
          </w:rPr>
          <w:t>Федеральным законом</w:t>
        </w:r>
      </w:hyperlink>
      <w:r>
        <w:rPr>
          <w:shd w:val="clear" w:color="auto" w:fill="F0F0F0"/>
        </w:rPr>
        <w:t xml:space="preserve"> от 10 июля 2012 г. N 117-ФЗ в часть 22 статьи 27 настоящего Федерального закона внесены изменения</w:t>
      </w:r>
    </w:p>
    <w:p w:rsidR="00873A87" w:rsidRDefault="00873A87" w:rsidP="00873A87">
      <w:pPr>
        <w:pStyle w:val="a8"/>
        <w:rPr>
          <w:shd w:val="clear" w:color="auto" w:fill="F0F0F0"/>
        </w:rPr>
      </w:pPr>
      <w:r>
        <w:t xml:space="preserve"> </w:t>
      </w:r>
      <w:hyperlink r:id="rId105" w:history="1">
        <w:r>
          <w:rPr>
            <w:rStyle w:val="a4"/>
            <w:shd w:val="clear" w:color="auto" w:fill="F0F0F0"/>
          </w:rPr>
          <w:t>См. текст части в предыдущей редакции</w:t>
        </w:r>
      </w:hyperlink>
    </w:p>
    <w:p w:rsidR="00873A87" w:rsidRDefault="00873A87" w:rsidP="00873A87">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873A87" w:rsidRDefault="00873A87" w:rsidP="00873A87"/>
    <w:p w:rsidR="00873A87" w:rsidRDefault="00873A87" w:rsidP="00873A87">
      <w:pPr>
        <w:pStyle w:val="a7"/>
        <w:rPr>
          <w:color w:val="000000"/>
          <w:sz w:val="16"/>
          <w:szCs w:val="16"/>
          <w:shd w:val="clear" w:color="auto" w:fill="F0F0F0"/>
        </w:rPr>
      </w:pPr>
      <w:bookmarkStart w:id="314" w:name="sub_1009"/>
      <w:r>
        <w:rPr>
          <w:color w:val="000000"/>
          <w:sz w:val="16"/>
          <w:szCs w:val="16"/>
          <w:shd w:val="clear" w:color="auto" w:fill="F0F0F0"/>
        </w:rPr>
        <w:t>Информация об изменениях:</w:t>
      </w:r>
    </w:p>
    <w:bookmarkEnd w:id="314"/>
    <w:p w:rsidR="00873A87" w:rsidRDefault="00873A87" w:rsidP="00873A87">
      <w:pPr>
        <w:pStyle w:val="a8"/>
        <w:rPr>
          <w:shd w:val="clear" w:color="auto" w:fill="F0F0F0"/>
        </w:rPr>
      </w:pPr>
      <w:r>
        <w:t xml:space="preserve"> </w:t>
      </w:r>
      <w:hyperlink r:id="rId106" w:history="1">
        <w:r>
          <w:rPr>
            <w:rStyle w:val="a4"/>
            <w:shd w:val="clear" w:color="auto" w:fill="F0F0F0"/>
          </w:rPr>
          <w:t>Федеральным законом</w:t>
        </w:r>
      </w:hyperlink>
      <w:r>
        <w:rPr>
          <w:shd w:val="clear" w:color="auto" w:fill="F0F0F0"/>
        </w:rPr>
        <w:t xml:space="preserve"> от 10 июля 2012 г. N 117-ФЗ в наименование главы 9 настоящего Федерального закона внесены изменения</w:t>
      </w:r>
    </w:p>
    <w:p w:rsidR="00873A87" w:rsidRDefault="00873A87" w:rsidP="00873A87">
      <w:pPr>
        <w:pStyle w:val="a8"/>
        <w:rPr>
          <w:shd w:val="clear" w:color="auto" w:fill="F0F0F0"/>
        </w:rPr>
      </w:pPr>
      <w:r>
        <w:t xml:space="preserve"> </w:t>
      </w:r>
      <w:hyperlink r:id="rId107" w:history="1">
        <w:r>
          <w:rPr>
            <w:rStyle w:val="a4"/>
            <w:shd w:val="clear" w:color="auto" w:fill="F0F0F0"/>
          </w:rPr>
          <w:t>См. текст наименования в предыдущей редакции</w:t>
        </w:r>
      </w:hyperlink>
    </w:p>
    <w:p w:rsidR="00873A87" w:rsidRDefault="00873A87" w:rsidP="00873A87">
      <w:pPr>
        <w:pStyle w:val="1"/>
      </w:pPr>
      <w:r>
        <w:t>Глава 9. Пожарно-техническая классификация зданий, сооружений и пожарных отсеков</w:t>
      </w:r>
    </w:p>
    <w:p w:rsidR="00873A87" w:rsidRDefault="00873A87" w:rsidP="00873A87"/>
    <w:p w:rsidR="00873A87" w:rsidRDefault="00873A87" w:rsidP="00873A87">
      <w:pPr>
        <w:pStyle w:val="a5"/>
      </w:pPr>
      <w:bookmarkStart w:id="315" w:name="sub_28"/>
      <w:r>
        <w:rPr>
          <w:rStyle w:val="a3"/>
        </w:rPr>
        <w:t>Статья 28.</w:t>
      </w:r>
      <w:r>
        <w:t xml:space="preserve"> Цель классификации</w:t>
      </w:r>
    </w:p>
    <w:bookmarkEnd w:id="315"/>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873A87" w:rsidRDefault="00873A87" w:rsidP="00873A87">
      <w:pPr>
        <w:pStyle w:val="a7"/>
        <w:rPr>
          <w:color w:val="000000"/>
          <w:sz w:val="16"/>
          <w:szCs w:val="16"/>
          <w:shd w:val="clear" w:color="auto" w:fill="F0F0F0"/>
        </w:rPr>
      </w:pPr>
      <w:bookmarkStart w:id="316" w:name="sub_281"/>
      <w:r>
        <w:rPr>
          <w:color w:val="000000"/>
          <w:sz w:val="16"/>
          <w:szCs w:val="16"/>
          <w:shd w:val="clear" w:color="auto" w:fill="F0F0F0"/>
        </w:rPr>
        <w:t>Информация об изменениях:</w:t>
      </w:r>
    </w:p>
    <w:bookmarkEnd w:id="316"/>
    <w:p w:rsidR="00873A87" w:rsidRDefault="00873A87" w:rsidP="00873A87">
      <w:pPr>
        <w:pStyle w:val="a8"/>
        <w:rPr>
          <w:shd w:val="clear" w:color="auto" w:fill="F0F0F0"/>
        </w:rPr>
      </w:pPr>
      <w:r>
        <w:t xml:space="preserve"> </w:t>
      </w:r>
      <w:hyperlink r:id="rId108" w:history="1">
        <w:r>
          <w:rPr>
            <w:rStyle w:val="a4"/>
            <w:shd w:val="clear" w:color="auto" w:fill="F0F0F0"/>
          </w:rPr>
          <w:t>Федеральным законом</w:t>
        </w:r>
      </w:hyperlink>
      <w:r>
        <w:rPr>
          <w:shd w:val="clear" w:color="auto" w:fill="F0F0F0"/>
        </w:rPr>
        <w:t xml:space="preserve"> от 10 июля 2012 г. N 117-ФЗ в часть 1 статьи 28 настоящего Федерального закона внесены изменения</w:t>
      </w:r>
    </w:p>
    <w:p w:rsidR="00873A87" w:rsidRDefault="00873A87" w:rsidP="00873A87">
      <w:pPr>
        <w:pStyle w:val="a8"/>
        <w:rPr>
          <w:shd w:val="clear" w:color="auto" w:fill="F0F0F0"/>
        </w:rPr>
      </w:pPr>
      <w:r>
        <w:t xml:space="preserve"> </w:t>
      </w:r>
      <w:hyperlink r:id="rId109" w:history="1">
        <w:r>
          <w:rPr>
            <w:rStyle w:val="a4"/>
            <w:shd w:val="clear" w:color="auto" w:fill="F0F0F0"/>
          </w:rPr>
          <w:t>См. текст части в предыдущей редакции</w:t>
        </w:r>
      </w:hyperlink>
    </w:p>
    <w:p w:rsidR="00873A87" w:rsidRDefault="00873A87" w:rsidP="00873A87">
      <w:r>
        <w:t xml:space="preserve">1. Пожарно-техническая классификация зданий, сооружений и пожарных отсеков </w:t>
      </w:r>
      <w:r>
        <w:lastRenderedPageBreak/>
        <w:t>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873A87" w:rsidRDefault="00873A87" w:rsidP="00873A87">
      <w:pPr>
        <w:pStyle w:val="a7"/>
        <w:rPr>
          <w:color w:val="000000"/>
          <w:sz w:val="16"/>
          <w:szCs w:val="16"/>
          <w:shd w:val="clear" w:color="auto" w:fill="F0F0F0"/>
        </w:rPr>
      </w:pPr>
      <w:bookmarkStart w:id="317" w:name="sub_282"/>
      <w:r>
        <w:rPr>
          <w:color w:val="000000"/>
          <w:sz w:val="16"/>
          <w:szCs w:val="16"/>
          <w:shd w:val="clear" w:color="auto" w:fill="F0F0F0"/>
        </w:rPr>
        <w:t>Информация об изменениях:</w:t>
      </w:r>
    </w:p>
    <w:bookmarkEnd w:id="317"/>
    <w:p w:rsidR="00873A87" w:rsidRDefault="00873A87" w:rsidP="00873A87">
      <w:pPr>
        <w:pStyle w:val="a8"/>
        <w:rPr>
          <w:shd w:val="clear" w:color="auto" w:fill="F0F0F0"/>
        </w:rPr>
      </w:pPr>
      <w:r>
        <w:t xml:space="preserve"> </w:t>
      </w:r>
      <w:hyperlink r:id="rId110" w:history="1">
        <w:r>
          <w:rPr>
            <w:rStyle w:val="a4"/>
            <w:shd w:val="clear" w:color="auto" w:fill="F0F0F0"/>
          </w:rPr>
          <w:t>Федеральным законом</w:t>
        </w:r>
      </w:hyperlink>
      <w:r>
        <w:rPr>
          <w:shd w:val="clear" w:color="auto" w:fill="F0F0F0"/>
        </w:rPr>
        <w:t xml:space="preserve"> от 10 июля 2012 г. N 117-ФЗ в часть 2 статьи 28 настоящего Федерального закона внесены изменения</w:t>
      </w:r>
    </w:p>
    <w:p w:rsidR="00873A87" w:rsidRDefault="00873A87" w:rsidP="00873A87">
      <w:pPr>
        <w:pStyle w:val="a8"/>
        <w:rPr>
          <w:shd w:val="clear" w:color="auto" w:fill="F0F0F0"/>
        </w:rPr>
      </w:pPr>
      <w:r>
        <w:t xml:space="preserve"> </w:t>
      </w:r>
      <w:hyperlink r:id="rId111" w:history="1">
        <w:r>
          <w:rPr>
            <w:rStyle w:val="a4"/>
            <w:shd w:val="clear" w:color="auto" w:fill="F0F0F0"/>
          </w:rPr>
          <w:t>См. текст части в предыдущей редакции</w:t>
        </w:r>
      </w:hyperlink>
    </w:p>
    <w:p w:rsidR="00873A87" w:rsidRDefault="00873A87" w:rsidP="00873A87">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873A87" w:rsidRDefault="00873A87" w:rsidP="00873A87"/>
    <w:p w:rsidR="00873A87" w:rsidRDefault="00873A87" w:rsidP="00873A87">
      <w:pPr>
        <w:pStyle w:val="a7"/>
        <w:rPr>
          <w:color w:val="000000"/>
          <w:sz w:val="16"/>
          <w:szCs w:val="16"/>
          <w:shd w:val="clear" w:color="auto" w:fill="F0F0F0"/>
        </w:rPr>
      </w:pPr>
      <w:bookmarkStart w:id="318" w:name="sub_29"/>
      <w:r>
        <w:rPr>
          <w:color w:val="000000"/>
          <w:sz w:val="16"/>
          <w:szCs w:val="16"/>
          <w:shd w:val="clear" w:color="auto" w:fill="F0F0F0"/>
        </w:rPr>
        <w:t>Информация об изменениях:</w:t>
      </w:r>
    </w:p>
    <w:bookmarkEnd w:id="318"/>
    <w:p w:rsidR="00873A87" w:rsidRDefault="00873A87" w:rsidP="00873A87">
      <w:pPr>
        <w:pStyle w:val="a8"/>
        <w:rPr>
          <w:shd w:val="clear" w:color="auto" w:fill="F0F0F0"/>
        </w:rPr>
      </w:pPr>
      <w:r>
        <w:t xml:space="preserve"> </w:t>
      </w:r>
      <w:hyperlink r:id="rId112" w:history="1">
        <w:r>
          <w:rPr>
            <w:rStyle w:val="a4"/>
            <w:shd w:val="clear" w:color="auto" w:fill="F0F0F0"/>
          </w:rPr>
          <w:t>Федеральным законом</w:t>
        </w:r>
      </w:hyperlink>
      <w:r>
        <w:rPr>
          <w:shd w:val="clear" w:color="auto" w:fill="F0F0F0"/>
        </w:rPr>
        <w:t xml:space="preserve"> от 10 июля 2012 г. N 117-ФЗ в статью 29 настоящего Федерального закона внесены изменения</w:t>
      </w:r>
    </w:p>
    <w:p w:rsidR="00873A87" w:rsidRDefault="00873A87" w:rsidP="00873A87">
      <w:pPr>
        <w:pStyle w:val="a8"/>
        <w:rPr>
          <w:shd w:val="clear" w:color="auto" w:fill="F0F0F0"/>
        </w:rPr>
      </w:pPr>
      <w:r>
        <w:t xml:space="preserve"> </w:t>
      </w:r>
      <w:hyperlink r:id="rId113" w:history="1">
        <w:r>
          <w:rPr>
            <w:rStyle w:val="a4"/>
            <w:shd w:val="clear" w:color="auto" w:fill="F0F0F0"/>
          </w:rPr>
          <w:t>См. текст статьи в предыдущей редакции</w:t>
        </w:r>
      </w:hyperlink>
    </w:p>
    <w:p w:rsidR="00873A87" w:rsidRDefault="00873A87" w:rsidP="00873A87">
      <w:pPr>
        <w:pStyle w:val="a5"/>
      </w:pPr>
      <w:r>
        <w:rPr>
          <w:rStyle w:val="a3"/>
        </w:rPr>
        <w:t>Статья 29.</w:t>
      </w:r>
      <w:r>
        <w:t xml:space="preserve"> Пожарно-техническая классификация зданий, сооружений и пожарных отсеков</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873A87" w:rsidRDefault="00873A87" w:rsidP="00873A87">
      <w:bookmarkStart w:id="319" w:name="sub_2901"/>
      <w:r>
        <w:t>Классификация зданий, сооружений и пожарных отсеков осуществляется с учетом следующих критериев:</w:t>
      </w:r>
    </w:p>
    <w:p w:rsidR="00873A87" w:rsidRDefault="00873A87" w:rsidP="00873A87">
      <w:bookmarkStart w:id="320" w:name="sub_291"/>
      <w:bookmarkEnd w:id="319"/>
      <w:r>
        <w:t>1) степень огнестойкости;</w:t>
      </w:r>
    </w:p>
    <w:p w:rsidR="00873A87" w:rsidRDefault="00873A87" w:rsidP="00873A87">
      <w:bookmarkStart w:id="321" w:name="sub_292"/>
      <w:bookmarkEnd w:id="320"/>
      <w:r>
        <w:t>2) класс конструктивной пожарной опасности;</w:t>
      </w:r>
    </w:p>
    <w:p w:rsidR="00873A87" w:rsidRDefault="00873A87" w:rsidP="00873A87">
      <w:bookmarkStart w:id="322" w:name="sub_293"/>
      <w:bookmarkEnd w:id="321"/>
      <w:r>
        <w:t>3) класс функциональной пожарной опасности.</w:t>
      </w:r>
    </w:p>
    <w:bookmarkEnd w:id="322"/>
    <w:p w:rsidR="00873A87" w:rsidRDefault="00873A87" w:rsidP="00873A87"/>
    <w:p w:rsidR="00873A87" w:rsidRDefault="00873A87" w:rsidP="00873A87">
      <w:pPr>
        <w:pStyle w:val="a7"/>
        <w:rPr>
          <w:color w:val="000000"/>
          <w:sz w:val="16"/>
          <w:szCs w:val="16"/>
          <w:shd w:val="clear" w:color="auto" w:fill="F0F0F0"/>
        </w:rPr>
      </w:pPr>
      <w:bookmarkStart w:id="323" w:name="sub_30"/>
      <w:r>
        <w:rPr>
          <w:color w:val="000000"/>
          <w:sz w:val="16"/>
          <w:szCs w:val="16"/>
          <w:shd w:val="clear" w:color="auto" w:fill="F0F0F0"/>
        </w:rPr>
        <w:t>Информация об изменениях:</w:t>
      </w:r>
    </w:p>
    <w:bookmarkEnd w:id="323"/>
    <w:p w:rsidR="00873A87" w:rsidRDefault="00873A87" w:rsidP="00873A87">
      <w:pPr>
        <w:pStyle w:val="a8"/>
        <w:rPr>
          <w:shd w:val="clear" w:color="auto" w:fill="F0F0F0"/>
        </w:rPr>
      </w:pPr>
      <w:r>
        <w:t xml:space="preserve"> </w:t>
      </w:r>
      <w:hyperlink r:id="rId114" w:history="1">
        <w:r>
          <w:rPr>
            <w:rStyle w:val="a4"/>
            <w:shd w:val="clear" w:color="auto" w:fill="F0F0F0"/>
          </w:rPr>
          <w:t>Федеральным законом</w:t>
        </w:r>
      </w:hyperlink>
      <w:r>
        <w:rPr>
          <w:shd w:val="clear" w:color="auto" w:fill="F0F0F0"/>
        </w:rPr>
        <w:t xml:space="preserve"> от 10 июля 2012 г. N 117-ФЗ в статью 30 настоящего Федерального закона внесены изменения</w:t>
      </w:r>
    </w:p>
    <w:p w:rsidR="00873A87" w:rsidRDefault="00873A87" w:rsidP="00873A87">
      <w:pPr>
        <w:pStyle w:val="a8"/>
        <w:rPr>
          <w:shd w:val="clear" w:color="auto" w:fill="F0F0F0"/>
        </w:rPr>
      </w:pPr>
      <w:r>
        <w:t xml:space="preserve"> </w:t>
      </w:r>
      <w:hyperlink r:id="rId115" w:history="1">
        <w:r>
          <w:rPr>
            <w:rStyle w:val="a4"/>
            <w:shd w:val="clear" w:color="auto" w:fill="F0F0F0"/>
          </w:rPr>
          <w:t>См. текст статьи в предыдущей редакции</w:t>
        </w:r>
      </w:hyperlink>
    </w:p>
    <w:p w:rsidR="00873A87" w:rsidRDefault="00873A87" w:rsidP="00873A87">
      <w:pPr>
        <w:pStyle w:val="a5"/>
      </w:pPr>
      <w:r>
        <w:rPr>
          <w:rStyle w:val="a3"/>
        </w:rPr>
        <w:t>Статья 30.</w:t>
      </w:r>
      <w:r>
        <w:t xml:space="preserve"> Классификация зданий, сооружений и пожарных отсеков по степени огнестойкости</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873A87" w:rsidRDefault="00873A87" w:rsidP="00873A87">
      <w:bookmarkStart w:id="324" w:name="sub_301"/>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873A87" w:rsidRDefault="00873A87" w:rsidP="00873A87">
      <w:bookmarkStart w:id="325" w:name="sub_302"/>
      <w:bookmarkEnd w:id="324"/>
      <w:r>
        <w:t xml:space="preserve">2. Порядок определения степени огнестойкости зданий, сооружений и пожарных отсеков устанавливается </w:t>
      </w:r>
      <w:hyperlink w:anchor="sub_87" w:history="1">
        <w:r>
          <w:rPr>
            <w:rStyle w:val="a4"/>
          </w:rPr>
          <w:t>статьей 87</w:t>
        </w:r>
      </w:hyperlink>
      <w:r>
        <w:t xml:space="preserve"> настоящего Федерального закона.</w:t>
      </w:r>
    </w:p>
    <w:bookmarkEnd w:id="325"/>
    <w:p w:rsidR="00873A87" w:rsidRDefault="00873A87" w:rsidP="00873A87"/>
    <w:p w:rsidR="00873A87" w:rsidRDefault="00873A87" w:rsidP="00873A87">
      <w:pPr>
        <w:pStyle w:val="a7"/>
        <w:rPr>
          <w:color w:val="000000"/>
          <w:sz w:val="16"/>
          <w:szCs w:val="16"/>
          <w:shd w:val="clear" w:color="auto" w:fill="F0F0F0"/>
        </w:rPr>
      </w:pPr>
      <w:bookmarkStart w:id="326" w:name="sub_31"/>
      <w:r>
        <w:rPr>
          <w:color w:val="000000"/>
          <w:sz w:val="16"/>
          <w:szCs w:val="16"/>
          <w:shd w:val="clear" w:color="auto" w:fill="F0F0F0"/>
        </w:rPr>
        <w:t>Информация об изменениях:</w:t>
      </w:r>
    </w:p>
    <w:bookmarkEnd w:id="326"/>
    <w:p w:rsidR="00873A87" w:rsidRDefault="00873A87" w:rsidP="00873A87">
      <w:pPr>
        <w:pStyle w:val="a8"/>
        <w:rPr>
          <w:shd w:val="clear" w:color="auto" w:fill="F0F0F0"/>
        </w:rPr>
      </w:pPr>
      <w:r>
        <w:t xml:space="preserve"> </w:t>
      </w:r>
      <w:hyperlink r:id="rId116" w:history="1">
        <w:r>
          <w:rPr>
            <w:rStyle w:val="a4"/>
            <w:shd w:val="clear" w:color="auto" w:fill="F0F0F0"/>
          </w:rPr>
          <w:t>Федеральным законом</w:t>
        </w:r>
      </w:hyperlink>
      <w:r>
        <w:rPr>
          <w:shd w:val="clear" w:color="auto" w:fill="F0F0F0"/>
        </w:rPr>
        <w:t xml:space="preserve"> от 10 июля 2012 г. N 117-ФЗ в статью 31 настоящего Федерального закона внесены изменения</w:t>
      </w:r>
    </w:p>
    <w:p w:rsidR="00873A87" w:rsidRDefault="00873A87" w:rsidP="00873A87">
      <w:pPr>
        <w:pStyle w:val="a8"/>
        <w:rPr>
          <w:shd w:val="clear" w:color="auto" w:fill="F0F0F0"/>
        </w:rPr>
      </w:pPr>
      <w:r>
        <w:t xml:space="preserve"> </w:t>
      </w:r>
      <w:hyperlink r:id="rId117" w:history="1">
        <w:r>
          <w:rPr>
            <w:rStyle w:val="a4"/>
            <w:shd w:val="clear" w:color="auto" w:fill="F0F0F0"/>
          </w:rPr>
          <w:t>См. текст статьи в предыдущей редакции</w:t>
        </w:r>
      </w:hyperlink>
    </w:p>
    <w:p w:rsidR="00873A87" w:rsidRDefault="00873A87" w:rsidP="00873A87">
      <w:pPr>
        <w:pStyle w:val="a5"/>
      </w:pPr>
      <w:r>
        <w:rPr>
          <w:rStyle w:val="a3"/>
        </w:rPr>
        <w:t>Статья 31.</w:t>
      </w:r>
      <w:r>
        <w:t xml:space="preserve"> Классификация зданий, сооружений и пожарных отсеков по конструктивной пожарной опасности</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873A87" w:rsidRDefault="00873A87" w:rsidP="00873A87">
      <w:bookmarkStart w:id="327" w:name="sub_311"/>
      <w:r>
        <w:t>1. Здания, сооружения и пожарные отсеки по конструктивной пожарной опасности подразделяются на классы С0, С1, С2 и С3.</w:t>
      </w:r>
    </w:p>
    <w:p w:rsidR="00873A87" w:rsidRDefault="00873A87" w:rsidP="00873A87">
      <w:bookmarkStart w:id="328" w:name="sub_312"/>
      <w:bookmarkEnd w:id="327"/>
      <w:r>
        <w:lastRenderedPageBreak/>
        <w:t xml:space="preserve">2. Порядок определения класса конструктивной пожарной опасности зданий, сооружений и пожарных отсеков устанавливается </w:t>
      </w:r>
      <w:hyperlink w:anchor="sub_87" w:history="1">
        <w:r>
          <w:rPr>
            <w:rStyle w:val="a4"/>
          </w:rPr>
          <w:t>статьей 87</w:t>
        </w:r>
      </w:hyperlink>
      <w:r>
        <w:t xml:space="preserve"> настоящего Федерального закона.</w:t>
      </w:r>
    </w:p>
    <w:bookmarkEnd w:id="328"/>
    <w:p w:rsidR="00873A87" w:rsidRDefault="00873A87" w:rsidP="00873A87"/>
    <w:p w:rsidR="00873A87" w:rsidRDefault="00873A87" w:rsidP="00873A87">
      <w:pPr>
        <w:pStyle w:val="a7"/>
        <w:rPr>
          <w:color w:val="000000"/>
          <w:sz w:val="16"/>
          <w:szCs w:val="16"/>
          <w:shd w:val="clear" w:color="auto" w:fill="F0F0F0"/>
        </w:rPr>
      </w:pPr>
      <w:bookmarkStart w:id="329" w:name="sub_32"/>
      <w:r>
        <w:rPr>
          <w:color w:val="000000"/>
          <w:sz w:val="16"/>
          <w:szCs w:val="16"/>
          <w:shd w:val="clear" w:color="auto" w:fill="F0F0F0"/>
        </w:rPr>
        <w:t>Информация об изменениях:</w:t>
      </w:r>
    </w:p>
    <w:bookmarkEnd w:id="329"/>
    <w:p w:rsidR="00873A87" w:rsidRDefault="00873A87" w:rsidP="00873A87">
      <w:pPr>
        <w:pStyle w:val="a8"/>
        <w:rPr>
          <w:shd w:val="clear" w:color="auto" w:fill="F0F0F0"/>
        </w:rPr>
      </w:pPr>
      <w:r>
        <w:t xml:space="preserve"> </w:t>
      </w:r>
      <w:hyperlink r:id="rId118"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32 настоящего Федерального закона внесены изменения</w:t>
      </w:r>
    </w:p>
    <w:p w:rsidR="00873A87" w:rsidRDefault="00873A87" w:rsidP="00873A87">
      <w:pPr>
        <w:pStyle w:val="a8"/>
        <w:rPr>
          <w:shd w:val="clear" w:color="auto" w:fill="F0F0F0"/>
        </w:rPr>
      </w:pPr>
      <w:r>
        <w:t xml:space="preserve"> </w:t>
      </w:r>
      <w:hyperlink r:id="rId119"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32.</w:t>
      </w:r>
      <w:r>
        <w:t xml:space="preserve"> Классификация зданий, сооружений и пожарных отсеков по функциональной пожарной опасности</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873A87" w:rsidRDefault="00873A87" w:rsidP="00873A87">
      <w:pPr>
        <w:pStyle w:val="a7"/>
        <w:rPr>
          <w:color w:val="000000"/>
          <w:sz w:val="16"/>
          <w:szCs w:val="16"/>
          <w:shd w:val="clear" w:color="auto" w:fill="F0F0F0"/>
        </w:rPr>
      </w:pPr>
      <w:bookmarkStart w:id="330" w:name="sub_321"/>
      <w:r>
        <w:rPr>
          <w:color w:val="000000"/>
          <w:sz w:val="16"/>
          <w:szCs w:val="16"/>
          <w:shd w:val="clear" w:color="auto" w:fill="F0F0F0"/>
        </w:rPr>
        <w:t>Информация об изменениях:</w:t>
      </w:r>
    </w:p>
    <w:bookmarkEnd w:id="330"/>
    <w:p w:rsidR="00873A87" w:rsidRDefault="00873A87" w:rsidP="00873A87">
      <w:pPr>
        <w:pStyle w:val="a8"/>
        <w:rPr>
          <w:shd w:val="clear" w:color="auto" w:fill="F0F0F0"/>
        </w:rPr>
      </w:pPr>
      <w:r>
        <w:t xml:space="preserve"> </w:t>
      </w:r>
      <w:hyperlink r:id="rId120" w:history="1">
        <w:r>
          <w:rPr>
            <w:rStyle w:val="a4"/>
            <w:shd w:val="clear" w:color="auto" w:fill="F0F0F0"/>
          </w:rPr>
          <w:t>Федеральным законом</w:t>
        </w:r>
      </w:hyperlink>
      <w:r>
        <w:rPr>
          <w:shd w:val="clear" w:color="auto" w:fill="F0F0F0"/>
        </w:rPr>
        <w:t xml:space="preserve"> от 10 июля 2012 г. N 117-ФЗ в часть 1 статьи 32 настоящего Федерального закона внесены изменения</w:t>
      </w:r>
    </w:p>
    <w:p w:rsidR="00873A87" w:rsidRDefault="00873A87" w:rsidP="00873A87">
      <w:pPr>
        <w:pStyle w:val="a8"/>
        <w:rPr>
          <w:shd w:val="clear" w:color="auto" w:fill="F0F0F0"/>
        </w:rPr>
      </w:pPr>
      <w:r>
        <w:t xml:space="preserve"> </w:t>
      </w:r>
      <w:hyperlink r:id="rId121" w:history="1">
        <w:r>
          <w:rPr>
            <w:rStyle w:val="a4"/>
            <w:shd w:val="clear" w:color="auto" w:fill="F0F0F0"/>
          </w:rPr>
          <w:t>См. текст части в предыдущей редакции</w:t>
        </w:r>
      </w:hyperlink>
    </w:p>
    <w:p w:rsidR="00873A87" w:rsidRDefault="00873A87" w:rsidP="00873A87">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873A87" w:rsidRDefault="00873A87" w:rsidP="00873A87">
      <w:bookmarkStart w:id="331" w:name="sub_3211"/>
      <w:r>
        <w:t>1) Ф1 - здания, предназначенные для постоянного проживания и временного пребывания людей, в том числе:</w:t>
      </w:r>
    </w:p>
    <w:p w:rsidR="00873A87" w:rsidRDefault="00873A87" w:rsidP="00873A87">
      <w:pPr>
        <w:pStyle w:val="a7"/>
        <w:rPr>
          <w:color w:val="000000"/>
          <w:sz w:val="16"/>
          <w:szCs w:val="16"/>
          <w:shd w:val="clear" w:color="auto" w:fill="F0F0F0"/>
        </w:rPr>
      </w:pPr>
      <w:bookmarkStart w:id="332" w:name="sub_32111"/>
      <w:bookmarkEnd w:id="331"/>
      <w:r>
        <w:rPr>
          <w:color w:val="000000"/>
          <w:sz w:val="16"/>
          <w:szCs w:val="16"/>
          <w:shd w:val="clear" w:color="auto" w:fill="F0F0F0"/>
        </w:rPr>
        <w:t>Информация об изменениях:</w:t>
      </w:r>
    </w:p>
    <w:bookmarkEnd w:id="332"/>
    <w:p w:rsidR="00873A87" w:rsidRDefault="00873A87" w:rsidP="00873A87">
      <w:pPr>
        <w:pStyle w:val="a8"/>
        <w:rPr>
          <w:shd w:val="clear" w:color="auto" w:fill="F0F0F0"/>
        </w:rPr>
      </w:pPr>
      <w:r>
        <w:t xml:space="preserve"> </w:t>
      </w:r>
      <w:hyperlink r:id="rId122" w:history="1">
        <w:r>
          <w:rPr>
            <w:rStyle w:val="a4"/>
            <w:shd w:val="clear" w:color="auto" w:fill="F0F0F0"/>
          </w:rPr>
          <w:t>Федеральным законом</w:t>
        </w:r>
      </w:hyperlink>
      <w:r>
        <w:rPr>
          <w:shd w:val="clear" w:color="auto" w:fill="F0F0F0"/>
        </w:rPr>
        <w:t xml:space="preserve"> от 2 июля 2013 г. N 185-ФЗ подпункт "а" пункта 1 части 1 статьи 32 настоящего Федерального закона изложен в новой редакции, </w:t>
      </w:r>
      <w:hyperlink r:id="rId123" w:history="1">
        <w:r>
          <w:rPr>
            <w:rStyle w:val="a4"/>
            <w:shd w:val="clear" w:color="auto" w:fill="F0F0F0"/>
          </w:rPr>
          <w:t>вступающей в силу</w:t>
        </w:r>
      </w:hyperlink>
      <w:r>
        <w:rPr>
          <w:shd w:val="clear" w:color="auto" w:fill="F0F0F0"/>
        </w:rPr>
        <w:t xml:space="preserve"> с 1 сентября 2013 г.</w:t>
      </w:r>
    </w:p>
    <w:p w:rsidR="00873A87" w:rsidRDefault="00873A87" w:rsidP="00873A87">
      <w:pPr>
        <w:pStyle w:val="a8"/>
        <w:rPr>
          <w:shd w:val="clear" w:color="auto" w:fill="F0F0F0"/>
        </w:rPr>
      </w:pPr>
      <w:r>
        <w:t xml:space="preserve"> </w:t>
      </w:r>
      <w:hyperlink r:id="rId124" w:history="1">
        <w:r>
          <w:rPr>
            <w:rStyle w:val="a4"/>
            <w:shd w:val="clear" w:color="auto" w:fill="F0F0F0"/>
          </w:rPr>
          <w:t>См. текст подпункта в предыдущей редакции</w:t>
        </w:r>
      </w:hyperlink>
    </w:p>
    <w:p w:rsidR="00873A87" w:rsidRDefault="00873A87" w:rsidP="00873A87">
      <w: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873A87" w:rsidRDefault="00873A87" w:rsidP="00873A87">
      <w:bookmarkStart w:id="333" w:name="sub_32112"/>
      <w:r>
        <w:t>б) Ф1.2 - гостиницы, общежития, спальные корпуса санаториев и домов отдыха общего типа, кемпингов, мотелей и пансионатов;</w:t>
      </w:r>
    </w:p>
    <w:p w:rsidR="00873A87" w:rsidRDefault="00873A87" w:rsidP="00873A87">
      <w:bookmarkStart w:id="334" w:name="sub_32113"/>
      <w:bookmarkEnd w:id="333"/>
      <w:r>
        <w:t>в) Ф1.3 - многоквартирные жилые дома;</w:t>
      </w:r>
    </w:p>
    <w:p w:rsidR="00873A87" w:rsidRDefault="00873A87" w:rsidP="00873A87">
      <w:bookmarkStart w:id="335" w:name="sub_32114"/>
      <w:bookmarkEnd w:id="334"/>
      <w:r>
        <w:t>г) Ф1.4 - одноквартирные жилые дома, в том числе блокированные;</w:t>
      </w:r>
    </w:p>
    <w:p w:rsidR="00873A87" w:rsidRDefault="00873A87" w:rsidP="00873A87">
      <w:bookmarkStart w:id="336" w:name="sub_3212"/>
      <w:bookmarkEnd w:id="335"/>
      <w:r>
        <w:t>2) Ф2 - здания зрелищных и культурно-просветительных учреждений, в том числе:</w:t>
      </w:r>
    </w:p>
    <w:p w:rsidR="00873A87" w:rsidRDefault="00873A87" w:rsidP="00873A87">
      <w:bookmarkStart w:id="337" w:name="sub_32121"/>
      <w:bookmarkEnd w:id="336"/>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873A87" w:rsidRDefault="00873A87" w:rsidP="00873A87">
      <w:bookmarkStart w:id="338" w:name="sub_32122"/>
      <w:bookmarkEnd w:id="337"/>
      <w:r>
        <w:t>б) Ф2.2 - музеи, выставки, танцевальные залы и другие подобные учреждения в закрытых помещениях;</w:t>
      </w:r>
    </w:p>
    <w:p w:rsidR="00873A87" w:rsidRDefault="00873A87" w:rsidP="00873A87">
      <w:bookmarkStart w:id="339" w:name="sub_32123"/>
      <w:bookmarkEnd w:id="338"/>
      <w:r>
        <w:t>в) Ф2.3 - здания учреждений, указанные в подпункте "а" настоящего пункта, на открытом воздухе;</w:t>
      </w:r>
    </w:p>
    <w:p w:rsidR="00873A87" w:rsidRDefault="00873A87" w:rsidP="00873A87">
      <w:bookmarkStart w:id="340" w:name="sub_32124"/>
      <w:bookmarkEnd w:id="339"/>
      <w:r>
        <w:t>г) Ф2.4 - здания учреждений, указанные в подпункте "б" настоящего пункта, на открытом воздухе;</w:t>
      </w:r>
    </w:p>
    <w:p w:rsidR="00873A87" w:rsidRDefault="00873A87" w:rsidP="00873A87">
      <w:bookmarkStart w:id="341" w:name="sub_3213"/>
      <w:bookmarkEnd w:id="340"/>
      <w:r>
        <w:t>3) Ф3 - здания организаций по обслуживанию населения, в том числе:</w:t>
      </w:r>
    </w:p>
    <w:p w:rsidR="00873A87" w:rsidRDefault="00873A87" w:rsidP="00873A87">
      <w:bookmarkStart w:id="342" w:name="sub_32131"/>
      <w:bookmarkEnd w:id="341"/>
      <w:r>
        <w:t>а) Ф3.1 - здания организаций торговли;</w:t>
      </w:r>
    </w:p>
    <w:p w:rsidR="00873A87" w:rsidRDefault="00873A87" w:rsidP="00873A87">
      <w:bookmarkStart w:id="343" w:name="sub_32132"/>
      <w:bookmarkEnd w:id="342"/>
      <w:r>
        <w:t>б) Ф3.2 - здания организаций общественного питания;</w:t>
      </w:r>
    </w:p>
    <w:p w:rsidR="00873A87" w:rsidRDefault="00873A87" w:rsidP="00873A87">
      <w:bookmarkStart w:id="344" w:name="sub_32133"/>
      <w:bookmarkEnd w:id="343"/>
      <w:r>
        <w:t>в) Ф3.3 - вокзалы;</w:t>
      </w:r>
    </w:p>
    <w:p w:rsidR="00873A87" w:rsidRDefault="00873A87" w:rsidP="00873A87">
      <w:bookmarkStart w:id="345" w:name="sub_32134"/>
      <w:bookmarkEnd w:id="344"/>
      <w:r>
        <w:lastRenderedPageBreak/>
        <w:t>г) Ф3.4 - поликлиники и амбулатории;</w:t>
      </w:r>
    </w:p>
    <w:p w:rsidR="00873A87" w:rsidRDefault="00873A87" w:rsidP="00873A87">
      <w:bookmarkStart w:id="346" w:name="sub_32135"/>
      <w:bookmarkEnd w:id="345"/>
      <w:r>
        <w:t>д) Ф3.5 - помещения для посетителей организаций бытового и коммунального обслуживания с нерасчетным числом посадочных мест для посетителей;</w:t>
      </w:r>
    </w:p>
    <w:p w:rsidR="00873A87" w:rsidRDefault="00873A87" w:rsidP="00873A87">
      <w:bookmarkStart w:id="347" w:name="sub_32136"/>
      <w:bookmarkEnd w:id="346"/>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873A87" w:rsidRDefault="00873A87" w:rsidP="00873A87">
      <w:pPr>
        <w:pStyle w:val="a7"/>
        <w:rPr>
          <w:color w:val="000000"/>
          <w:sz w:val="16"/>
          <w:szCs w:val="16"/>
          <w:shd w:val="clear" w:color="auto" w:fill="F0F0F0"/>
        </w:rPr>
      </w:pPr>
      <w:bookmarkStart w:id="348" w:name="sub_32137"/>
      <w:bookmarkEnd w:id="347"/>
      <w:r>
        <w:rPr>
          <w:color w:val="000000"/>
          <w:sz w:val="16"/>
          <w:szCs w:val="16"/>
          <w:shd w:val="clear" w:color="auto" w:fill="F0F0F0"/>
        </w:rPr>
        <w:t>Информация об изменениях:</w:t>
      </w:r>
    </w:p>
    <w:bookmarkEnd w:id="348"/>
    <w:p w:rsidR="00873A87" w:rsidRDefault="00873A87" w:rsidP="00873A87">
      <w:pPr>
        <w:pStyle w:val="a8"/>
        <w:rPr>
          <w:shd w:val="clear" w:color="auto" w:fill="F0F0F0"/>
        </w:rPr>
      </w:pPr>
      <w:r>
        <w:t xml:space="preserve"> </w:t>
      </w:r>
      <w:r>
        <w:rPr>
          <w:shd w:val="clear" w:color="auto" w:fill="F0F0F0"/>
        </w:rPr>
        <w:t xml:space="preserve">Пункт 3 дополнен подпунктом "ж" с 30 июля 2017 г. - </w:t>
      </w:r>
      <w:hyperlink r:id="rId125"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r>
        <w:t>ж) Ф3.7 - объекты религиозного назначения;</w:t>
      </w:r>
    </w:p>
    <w:p w:rsidR="00873A87" w:rsidRDefault="00873A87" w:rsidP="00873A87">
      <w:pPr>
        <w:pStyle w:val="a7"/>
        <w:rPr>
          <w:color w:val="000000"/>
          <w:sz w:val="16"/>
          <w:szCs w:val="16"/>
          <w:shd w:val="clear" w:color="auto" w:fill="F0F0F0"/>
        </w:rPr>
      </w:pPr>
      <w:bookmarkStart w:id="349" w:name="sub_3214"/>
      <w:r>
        <w:rPr>
          <w:color w:val="000000"/>
          <w:sz w:val="16"/>
          <w:szCs w:val="16"/>
          <w:shd w:val="clear" w:color="auto" w:fill="F0F0F0"/>
        </w:rPr>
        <w:t>Информация об изменениях:</w:t>
      </w:r>
    </w:p>
    <w:bookmarkEnd w:id="349"/>
    <w:p w:rsidR="00873A87" w:rsidRDefault="00873A87" w:rsidP="00873A87">
      <w:pPr>
        <w:pStyle w:val="a8"/>
        <w:rPr>
          <w:shd w:val="clear" w:color="auto" w:fill="F0F0F0"/>
        </w:rPr>
      </w:pPr>
      <w:r>
        <w:t xml:space="preserve"> </w:t>
      </w:r>
      <w:hyperlink r:id="rId126" w:history="1">
        <w:r>
          <w:rPr>
            <w:rStyle w:val="a4"/>
            <w:shd w:val="clear" w:color="auto" w:fill="F0F0F0"/>
          </w:rPr>
          <w:t>Федеральным законом</w:t>
        </w:r>
      </w:hyperlink>
      <w:r>
        <w:rPr>
          <w:shd w:val="clear" w:color="auto" w:fill="F0F0F0"/>
        </w:rPr>
        <w:t xml:space="preserve"> от 2 июля 2013 г. N 185-ФЗ в пункт 4 части 1 статьи 32 настоящего Федерального закона внесены изменения, </w:t>
      </w:r>
      <w:hyperlink r:id="rId127" w:history="1">
        <w:r>
          <w:rPr>
            <w:rStyle w:val="a4"/>
            <w:shd w:val="clear" w:color="auto" w:fill="F0F0F0"/>
          </w:rPr>
          <w:t>вступающие в силу</w:t>
        </w:r>
      </w:hyperlink>
      <w:r>
        <w:rPr>
          <w:shd w:val="clear" w:color="auto" w:fill="F0F0F0"/>
        </w:rPr>
        <w:t xml:space="preserve"> с 1 сентября 2013 г.</w:t>
      </w:r>
    </w:p>
    <w:p w:rsidR="00873A87" w:rsidRDefault="00873A87" w:rsidP="00873A87">
      <w:pPr>
        <w:pStyle w:val="a8"/>
        <w:rPr>
          <w:shd w:val="clear" w:color="auto" w:fill="F0F0F0"/>
        </w:rPr>
      </w:pPr>
      <w:r>
        <w:t xml:space="preserve"> </w:t>
      </w:r>
      <w:hyperlink r:id="rId128" w:history="1">
        <w:r>
          <w:rPr>
            <w:rStyle w:val="a4"/>
            <w:shd w:val="clear" w:color="auto" w:fill="F0F0F0"/>
          </w:rPr>
          <w:t>См. текст пункта в предыдущей редакции</w:t>
        </w:r>
      </w:hyperlink>
    </w:p>
    <w:p w:rsidR="00873A87" w:rsidRDefault="00873A87" w:rsidP="00873A87">
      <w:r>
        <w:t>4) Ф4 - здания образовательных организаций, научных и проектных организаций, органов управления учреждений, в том числе:</w:t>
      </w:r>
    </w:p>
    <w:p w:rsidR="00873A87" w:rsidRDefault="00873A87" w:rsidP="00873A87">
      <w:pPr>
        <w:pStyle w:val="a7"/>
        <w:rPr>
          <w:color w:val="000000"/>
          <w:sz w:val="16"/>
          <w:szCs w:val="16"/>
          <w:shd w:val="clear" w:color="auto" w:fill="F0F0F0"/>
        </w:rPr>
      </w:pPr>
      <w:bookmarkStart w:id="350" w:name="sub_32141"/>
      <w:r>
        <w:rPr>
          <w:color w:val="000000"/>
          <w:sz w:val="16"/>
          <w:szCs w:val="16"/>
          <w:shd w:val="clear" w:color="auto" w:fill="F0F0F0"/>
        </w:rPr>
        <w:t>Информация об изменениях:</w:t>
      </w:r>
    </w:p>
    <w:bookmarkEnd w:id="350"/>
    <w:p w:rsidR="00873A87" w:rsidRDefault="00873A87" w:rsidP="00873A87">
      <w:pPr>
        <w:pStyle w:val="a8"/>
        <w:rPr>
          <w:shd w:val="clear" w:color="auto" w:fill="F0F0F0"/>
        </w:rPr>
      </w:pPr>
      <w:r>
        <w:t xml:space="preserve"> </w:t>
      </w:r>
      <w:hyperlink r:id="rId129" w:history="1">
        <w:r>
          <w:rPr>
            <w:rStyle w:val="a4"/>
            <w:shd w:val="clear" w:color="auto" w:fill="F0F0F0"/>
          </w:rPr>
          <w:t>Федеральным законом</w:t>
        </w:r>
      </w:hyperlink>
      <w:r>
        <w:rPr>
          <w:shd w:val="clear" w:color="auto" w:fill="F0F0F0"/>
        </w:rPr>
        <w:t xml:space="preserve"> от 2 июля 2013 г. N 185-ФЗ подпункт "а" пункта 4 части 1 статьи 32 настоящего Федерального закона изложен в новой редакции, </w:t>
      </w:r>
      <w:hyperlink r:id="rId130" w:history="1">
        <w:r>
          <w:rPr>
            <w:rStyle w:val="a4"/>
            <w:shd w:val="clear" w:color="auto" w:fill="F0F0F0"/>
          </w:rPr>
          <w:t>вступающей в силу</w:t>
        </w:r>
      </w:hyperlink>
      <w:r>
        <w:rPr>
          <w:shd w:val="clear" w:color="auto" w:fill="F0F0F0"/>
        </w:rPr>
        <w:t xml:space="preserve"> с 1 сентября 2013 г.</w:t>
      </w:r>
    </w:p>
    <w:p w:rsidR="00873A87" w:rsidRDefault="00873A87" w:rsidP="00873A87">
      <w:pPr>
        <w:pStyle w:val="a8"/>
        <w:rPr>
          <w:shd w:val="clear" w:color="auto" w:fill="F0F0F0"/>
        </w:rPr>
      </w:pPr>
      <w:r>
        <w:t xml:space="preserve"> </w:t>
      </w:r>
      <w:hyperlink r:id="rId131" w:history="1">
        <w:r>
          <w:rPr>
            <w:rStyle w:val="a4"/>
            <w:shd w:val="clear" w:color="auto" w:fill="F0F0F0"/>
          </w:rPr>
          <w:t>См. текст подпункта в предыдущей редакции</w:t>
        </w:r>
      </w:hyperlink>
    </w:p>
    <w:p w:rsidR="00873A87" w:rsidRDefault="00873A87" w:rsidP="00873A87">
      <w: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873A87" w:rsidRDefault="00873A87" w:rsidP="00873A87">
      <w:pPr>
        <w:pStyle w:val="a7"/>
        <w:rPr>
          <w:color w:val="000000"/>
          <w:sz w:val="16"/>
          <w:szCs w:val="16"/>
          <w:shd w:val="clear" w:color="auto" w:fill="F0F0F0"/>
        </w:rPr>
      </w:pPr>
      <w:bookmarkStart w:id="351" w:name="sub_32142"/>
      <w:r>
        <w:rPr>
          <w:color w:val="000000"/>
          <w:sz w:val="16"/>
          <w:szCs w:val="16"/>
          <w:shd w:val="clear" w:color="auto" w:fill="F0F0F0"/>
        </w:rPr>
        <w:t>Информация об изменениях:</w:t>
      </w:r>
    </w:p>
    <w:bookmarkEnd w:id="351"/>
    <w:p w:rsidR="00873A87" w:rsidRDefault="00873A87" w:rsidP="00873A87">
      <w:pPr>
        <w:pStyle w:val="a8"/>
        <w:rPr>
          <w:shd w:val="clear" w:color="auto" w:fill="F0F0F0"/>
        </w:rPr>
      </w:pPr>
      <w:r>
        <w:t xml:space="preserve"> </w:t>
      </w:r>
      <w:hyperlink r:id="rId132" w:history="1">
        <w:r>
          <w:rPr>
            <w:rStyle w:val="a4"/>
            <w:shd w:val="clear" w:color="auto" w:fill="F0F0F0"/>
          </w:rPr>
          <w:t>Федеральным законом</w:t>
        </w:r>
      </w:hyperlink>
      <w:r>
        <w:rPr>
          <w:shd w:val="clear" w:color="auto" w:fill="F0F0F0"/>
        </w:rPr>
        <w:t xml:space="preserve"> от 2 июля 2013 г. N 185-ФЗ подпункт "б" пункта 4 части 1 статьи 32 настоящего Федерального закона изложен в новой редакции, </w:t>
      </w:r>
      <w:hyperlink r:id="rId133" w:history="1">
        <w:r>
          <w:rPr>
            <w:rStyle w:val="a4"/>
            <w:shd w:val="clear" w:color="auto" w:fill="F0F0F0"/>
          </w:rPr>
          <w:t>вступающей в силу</w:t>
        </w:r>
      </w:hyperlink>
      <w:r>
        <w:rPr>
          <w:shd w:val="clear" w:color="auto" w:fill="F0F0F0"/>
        </w:rPr>
        <w:t xml:space="preserve"> с 1 сентября 2013 г.</w:t>
      </w:r>
    </w:p>
    <w:p w:rsidR="00873A87" w:rsidRDefault="00873A87" w:rsidP="00873A87">
      <w:pPr>
        <w:pStyle w:val="a8"/>
        <w:rPr>
          <w:shd w:val="clear" w:color="auto" w:fill="F0F0F0"/>
        </w:rPr>
      </w:pPr>
      <w:r>
        <w:t xml:space="preserve"> </w:t>
      </w:r>
      <w:hyperlink r:id="rId134" w:history="1">
        <w:r>
          <w:rPr>
            <w:rStyle w:val="a4"/>
            <w:shd w:val="clear" w:color="auto" w:fill="F0F0F0"/>
          </w:rPr>
          <w:t>См. текст подпункта в предыдущей редакции</w:t>
        </w:r>
      </w:hyperlink>
    </w:p>
    <w:p w:rsidR="00873A87" w:rsidRDefault="00873A87" w:rsidP="00873A87">
      <w:r>
        <w:t>б) Ф4.2 - здания образовательных организаций высшего образования, организаций дополнительного профессионального образования;</w:t>
      </w:r>
    </w:p>
    <w:p w:rsidR="00873A87" w:rsidRDefault="00873A87" w:rsidP="00873A87">
      <w:bookmarkStart w:id="352" w:name="sub_32143"/>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873A87" w:rsidRDefault="00873A87" w:rsidP="00873A87">
      <w:bookmarkStart w:id="353" w:name="sub_32144"/>
      <w:bookmarkEnd w:id="352"/>
      <w:r>
        <w:t>г) Ф4.4 - здания пожарных депо;</w:t>
      </w:r>
    </w:p>
    <w:p w:rsidR="00873A87" w:rsidRDefault="00873A87" w:rsidP="00873A87">
      <w:bookmarkStart w:id="354" w:name="sub_3215"/>
      <w:bookmarkEnd w:id="353"/>
      <w:r>
        <w:t>5) Ф5 - здания производственного или складского назначения, в том числе:</w:t>
      </w:r>
    </w:p>
    <w:p w:rsidR="00873A87" w:rsidRDefault="00873A87" w:rsidP="00873A87">
      <w:bookmarkStart w:id="355" w:name="sub_32151"/>
      <w:bookmarkEnd w:id="354"/>
      <w:r>
        <w:t>а) Ф5.1 - производственные здания, сооружения, производственные и лабораторные помещения, мастерские;</w:t>
      </w:r>
    </w:p>
    <w:p w:rsidR="00873A87" w:rsidRDefault="00873A87" w:rsidP="00873A87">
      <w:bookmarkStart w:id="356" w:name="sub_32152"/>
      <w:bookmarkEnd w:id="355"/>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873A87" w:rsidRDefault="00873A87" w:rsidP="00873A87">
      <w:bookmarkStart w:id="357" w:name="sub_32153"/>
      <w:bookmarkEnd w:id="356"/>
      <w:r>
        <w:t>в) Ф5.3 - здания сельскохозяйственного назначения.</w:t>
      </w:r>
    </w:p>
    <w:p w:rsidR="00873A87" w:rsidRDefault="00873A87" w:rsidP="00873A87">
      <w:pPr>
        <w:pStyle w:val="a7"/>
        <w:rPr>
          <w:color w:val="000000"/>
          <w:sz w:val="16"/>
          <w:szCs w:val="16"/>
          <w:shd w:val="clear" w:color="auto" w:fill="F0F0F0"/>
        </w:rPr>
      </w:pPr>
      <w:bookmarkStart w:id="358" w:name="sub_322"/>
      <w:bookmarkEnd w:id="357"/>
      <w:r>
        <w:rPr>
          <w:color w:val="000000"/>
          <w:sz w:val="16"/>
          <w:szCs w:val="16"/>
          <w:shd w:val="clear" w:color="auto" w:fill="F0F0F0"/>
        </w:rPr>
        <w:t>Информация об изменениях:</w:t>
      </w:r>
    </w:p>
    <w:bookmarkEnd w:id="358"/>
    <w:p w:rsidR="00873A87" w:rsidRDefault="00873A87" w:rsidP="00873A87">
      <w:pPr>
        <w:pStyle w:val="a8"/>
        <w:rPr>
          <w:shd w:val="clear" w:color="auto" w:fill="F0F0F0"/>
        </w:rPr>
      </w:pPr>
      <w:r>
        <w:t xml:space="preserve"> </w:t>
      </w:r>
      <w:hyperlink r:id="rId135" w:history="1">
        <w:r>
          <w:rPr>
            <w:rStyle w:val="a4"/>
            <w:shd w:val="clear" w:color="auto" w:fill="F0F0F0"/>
          </w:rPr>
          <w:t>Федеральным законом</w:t>
        </w:r>
      </w:hyperlink>
      <w:r>
        <w:rPr>
          <w:shd w:val="clear" w:color="auto" w:fill="F0F0F0"/>
        </w:rPr>
        <w:t xml:space="preserve"> от 10 июля 2012 г. N 117-ФЗ в часть 2 статьи 32 настоящего Федерального закона внесены изменения</w:t>
      </w:r>
    </w:p>
    <w:p w:rsidR="00873A87" w:rsidRDefault="00873A87" w:rsidP="00873A87">
      <w:pPr>
        <w:pStyle w:val="a8"/>
        <w:rPr>
          <w:shd w:val="clear" w:color="auto" w:fill="F0F0F0"/>
        </w:rPr>
      </w:pPr>
      <w:r>
        <w:t xml:space="preserve"> </w:t>
      </w:r>
      <w:hyperlink r:id="rId136" w:history="1">
        <w:r>
          <w:rPr>
            <w:rStyle w:val="a4"/>
            <w:shd w:val="clear" w:color="auto" w:fill="F0F0F0"/>
          </w:rPr>
          <w:t>См. текст части в предыдущей редакции</w:t>
        </w:r>
      </w:hyperlink>
    </w:p>
    <w:p w:rsidR="00873A87" w:rsidRDefault="00873A87" w:rsidP="00873A87">
      <w:r>
        <w:t xml:space="preserve">2. Правила отнесения зданий, сооружений и пожарных отсеков к классам по конструктивной пожарной опасности определяются в </w:t>
      </w:r>
      <w:hyperlink r:id="rId137" w:history="1">
        <w:r>
          <w:rPr>
            <w:rStyle w:val="a4"/>
          </w:rPr>
          <w:t>нормативных документах</w:t>
        </w:r>
      </w:hyperlink>
      <w:r>
        <w:t xml:space="preserve"> по пожарной безопасности.</w:t>
      </w:r>
    </w:p>
    <w:p w:rsidR="00873A87" w:rsidRDefault="00873A87" w:rsidP="00873A87"/>
    <w:p w:rsidR="00873A87" w:rsidRDefault="00873A87" w:rsidP="00873A87">
      <w:pPr>
        <w:pStyle w:val="a5"/>
      </w:pPr>
      <w:bookmarkStart w:id="359" w:name="sub_33"/>
      <w:r>
        <w:rPr>
          <w:rStyle w:val="a3"/>
        </w:rPr>
        <w:t>Статья 33.</w:t>
      </w:r>
      <w:r>
        <w:t xml:space="preserve"> Классификация зданий пожарных депо</w:t>
      </w:r>
    </w:p>
    <w:bookmarkEnd w:id="359"/>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lastRenderedPageBreak/>
        <w:t xml:space="preserve"> </w:t>
      </w:r>
      <w:r>
        <w:rPr>
          <w:shd w:val="clear" w:color="auto" w:fill="F0F0F0"/>
        </w:rPr>
        <w:t>См. комментарии к статье 33 настоящего Федерального закона</w:t>
      </w:r>
    </w:p>
    <w:p w:rsidR="00873A87" w:rsidRDefault="00873A87" w:rsidP="00873A87">
      <w:bookmarkStart w:id="360" w:name="sub_331"/>
      <w: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873A87" w:rsidRDefault="00873A87" w:rsidP="00873A87">
      <w:bookmarkStart w:id="361" w:name="sub_3311"/>
      <w:bookmarkEnd w:id="360"/>
      <w:r>
        <w:t>1) I - пожарные депо на 6, 8, 10 и 12 автомобилей для охраны городских поселений;</w:t>
      </w:r>
    </w:p>
    <w:p w:rsidR="00873A87" w:rsidRDefault="00873A87" w:rsidP="00873A87">
      <w:bookmarkStart w:id="362" w:name="sub_3312"/>
      <w:bookmarkEnd w:id="361"/>
      <w:r>
        <w:t>2) II - пожарные депо на 2, 4 и 6 автомобилей для охраны городских поселений;</w:t>
      </w:r>
    </w:p>
    <w:p w:rsidR="00873A87" w:rsidRDefault="00873A87" w:rsidP="00873A87">
      <w:bookmarkStart w:id="363" w:name="sub_3313"/>
      <w:bookmarkEnd w:id="362"/>
      <w:r>
        <w:t>3) III - пожарные депо на 6, 8, 10 и 12 автомобилей для охраны организаций;</w:t>
      </w:r>
    </w:p>
    <w:p w:rsidR="00873A87" w:rsidRDefault="00873A87" w:rsidP="00873A87">
      <w:bookmarkStart w:id="364" w:name="sub_3314"/>
      <w:bookmarkEnd w:id="363"/>
      <w:r>
        <w:t>4) IV - пожарные депо на 2, 4 и 6 автомобилей для охраны организаций;</w:t>
      </w:r>
    </w:p>
    <w:p w:rsidR="00873A87" w:rsidRDefault="00873A87" w:rsidP="00873A87">
      <w:bookmarkStart w:id="365" w:name="sub_3315"/>
      <w:bookmarkEnd w:id="364"/>
      <w:r>
        <w:t>5) V - пожарные депо на 1, 2, 3 и 4 автомобиля для охраны сельских поселений.</w:t>
      </w:r>
    </w:p>
    <w:p w:rsidR="00873A87" w:rsidRDefault="00873A87" w:rsidP="00873A87">
      <w:bookmarkStart w:id="366" w:name="sub_332"/>
      <w:bookmarkEnd w:id="365"/>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bookmarkEnd w:id="366"/>
    <w:p w:rsidR="00873A87" w:rsidRDefault="00873A87" w:rsidP="00873A87"/>
    <w:p w:rsidR="00873A87" w:rsidRDefault="00873A87" w:rsidP="00873A87"/>
    <w:p w:rsidR="00873A87" w:rsidRDefault="00873A87" w:rsidP="00873A87">
      <w:pPr>
        <w:pStyle w:val="1"/>
      </w:pPr>
      <w:bookmarkStart w:id="367" w:name="sub_1010"/>
      <w:r>
        <w:t>Глава 10. Пожарно-техническая классификация строительных конструкций и противопожарных преград</w:t>
      </w:r>
    </w:p>
    <w:bookmarkEnd w:id="367"/>
    <w:p w:rsidR="00873A87" w:rsidRDefault="00873A87" w:rsidP="00873A87"/>
    <w:p w:rsidR="00873A87" w:rsidRDefault="00873A87" w:rsidP="00873A87">
      <w:pPr>
        <w:pStyle w:val="a5"/>
      </w:pPr>
      <w:bookmarkStart w:id="368" w:name="sub_34"/>
      <w:r>
        <w:rPr>
          <w:rStyle w:val="a3"/>
        </w:rPr>
        <w:t>Статья 34.</w:t>
      </w:r>
      <w:r>
        <w:t xml:space="preserve"> Цель классификации</w:t>
      </w:r>
    </w:p>
    <w:bookmarkEnd w:id="368"/>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873A87" w:rsidRDefault="00873A87" w:rsidP="00873A87">
      <w:pPr>
        <w:pStyle w:val="a7"/>
        <w:rPr>
          <w:color w:val="000000"/>
          <w:sz w:val="16"/>
          <w:szCs w:val="16"/>
          <w:shd w:val="clear" w:color="auto" w:fill="F0F0F0"/>
        </w:rPr>
      </w:pPr>
      <w:bookmarkStart w:id="369" w:name="sub_341"/>
      <w:r>
        <w:rPr>
          <w:color w:val="000000"/>
          <w:sz w:val="16"/>
          <w:szCs w:val="16"/>
          <w:shd w:val="clear" w:color="auto" w:fill="F0F0F0"/>
        </w:rPr>
        <w:t>Информация об изменениях:</w:t>
      </w:r>
    </w:p>
    <w:bookmarkEnd w:id="369"/>
    <w:p w:rsidR="00873A87" w:rsidRDefault="00873A87" w:rsidP="00873A87">
      <w:pPr>
        <w:pStyle w:val="a8"/>
        <w:rPr>
          <w:shd w:val="clear" w:color="auto" w:fill="F0F0F0"/>
        </w:rPr>
      </w:pPr>
      <w:r>
        <w:t xml:space="preserve"> </w:t>
      </w:r>
      <w:hyperlink r:id="rId138" w:history="1">
        <w:r>
          <w:rPr>
            <w:rStyle w:val="a4"/>
            <w:shd w:val="clear" w:color="auto" w:fill="F0F0F0"/>
          </w:rPr>
          <w:t>Федеральным законом</w:t>
        </w:r>
      </w:hyperlink>
      <w:r>
        <w:rPr>
          <w:shd w:val="clear" w:color="auto" w:fill="F0F0F0"/>
        </w:rPr>
        <w:t xml:space="preserve"> от 10 июля 2012 г. N 117-ФЗ в часть 1 статьи 34 настоящего Федерального закона внесены изменения</w:t>
      </w:r>
    </w:p>
    <w:p w:rsidR="00873A87" w:rsidRDefault="00873A87" w:rsidP="00873A87">
      <w:pPr>
        <w:pStyle w:val="a8"/>
        <w:rPr>
          <w:shd w:val="clear" w:color="auto" w:fill="F0F0F0"/>
        </w:rPr>
      </w:pPr>
      <w:r>
        <w:t xml:space="preserve"> </w:t>
      </w:r>
      <w:hyperlink r:id="rId139" w:history="1">
        <w:r>
          <w:rPr>
            <w:rStyle w:val="a4"/>
            <w:shd w:val="clear" w:color="auto" w:fill="F0F0F0"/>
          </w:rPr>
          <w:t>См. текст части в предыдущей редакции</w:t>
        </w:r>
      </w:hyperlink>
    </w:p>
    <w:p w:rsidR="00873A87" w:rsidRDefault="00873A87" w:rsidP="00873A87">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873A87" w:rsidRDefault="00873A87" w:rsidP="00873A87">
      <w:bookmarkStart w:id="370" w:name="sub_342"/>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873A87" w:rsidRDefault="00873A87" w:rsidP="00873A87">
      <w:bookmarkStart w:id="371" w:name="sub_343"/>
      <w:bookmarkEnd w:id="370"/>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bookmarkEnd w:id="371"/>
    <w:p w:rsidR="00873A87" w:rsidRDefault="00873A87" w:rsidP="00873A87"/>
    <w:p w:rsidR="00873A87" w:rsidRDefault="00873A87" w:rsidP="00873A87"/>
    <w:p w:rsidR="00873A87" w:rsidRDefault="00873A87" w:rsidP="00873A87">
      <w:pPr>
        <w:pStyle w:val="a5"/>
      </w:pPr>
      <w:bookmarkStart w:id="372" w:name="sub_35"/>
      <w:r>
        <w:rPr>
          <w:rStyle w:val="a3"/>
        </w:rPr>
        <w:t>Статья 35.</w:t>
      </w:r>
      <w:r>
        <w:t xml:space="preserve"> Классификация строительных конструкций по огнестойкости</w:t>
      </w:r>
    </w:p>
    <w:bookmarkEnd w:id="372"/>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873A87" w:rsidRDefault="00873A87" w:rsidP="00873A87">
      <w:pPr>
        <w:pStyle w:val="a7"/>
        <w:rPr>
          <w:color w:val="000000"/>
          <w:sz w:val="16"/>
          <w:szCs w:val="16"/>
          <w:shd w:val="clear" w:color="auto" w:fill="F0F0F0"/>
        </w:rPr>
      </w:pPr>
      <w:bookmarkStart w:id="373" w:name="sub_351"/>
      <w:r>
        <w:rPr>
          <w:color w:val="000000"/>
          <w:sz w:val="16"/>
          <w:szCs w:val="16"/>
          <w:shd w:val="clear" w:color="auto" w:fill="F0F0F0"/>
        </w:rPr>
        <w:t>Информация об изменениях:</w:t>
      </w:r>
    </w:p>
    <w:bookmarkEnd w:id="373"/>
    <w:p w:rsidR="00873A87" w:rsidRDefault="00873A87" w:rsidP="00873A87">
      <w:pPr>
        <w:pStyle w:val="a8"/>
        <w:rPr>
          <w:shd w:val="clear" w:color="auto" w:fill="F0F0F0"/>
        </w:rPr>
      </w:pPr>
      <w:r>
        <w:t xml:space="preserve"> </w:t>
      </w:r>
      <w:hyperlink r:id="rId140" w:history="1">
        <w:r>
          <w:rPr>
            <w:rStyle w:val="a4"/>
            <w:shd w:val="clear" w:color="auto" w:fill="F0F0F0"/>
          </w:rPr>
          <w:t>Федеральным законом</w:t>
        </w:r>
      </w:hyperlink>
      <w:r>
        <w:rPr>
          <w:shd w:val="clear" w:color="auto" w:fill="F0F0F0"/>
        </w:rPr>
        <w:t xml:space="preserve"> от 10 июля 2012 г. N 117-ФЗ в часть 1 статьи 35 настоящего Федерального закона внесены изменения</w:t>
      </w:r>
    </w:p>
    <w:p w:rsidR="00873A87" w:rsidRDefault="00873A87" w:rsidP="00873A87">
      <w:pPr>
        <w:pStyle w:val="a8"/>
        <w:rPr>
          <w:shd w:val="clear" w:color="auto" w:fill="F0F0F0"/>
        </w:rPr>
      </w:pPr>
      <w:r>
        <w:t xml:space="preserve"> </w:t>
      </w:r>
      <w:hyperlink r:id="rId141" w:history="1">
        <w:r>
          <w:rPr>
            <w:rStyle w:val="a4"/>
            <w:shd w:val="clear" w:color="auto" w:fill="F0F0F0"/>
          </w:rPr>
          <w:t>См. текст части в предыдущей редакции</w:t>
        </w:r>
      </w:hyperlink>
    </w:p>
    <w:p w:rsidR="00873A87" w:rsidRDefault="00873A87" w:rsidP="00873A87">
      <w: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873A87" w:rsidRDefault="00873A87" w:rsidP="00873A87">
      <w:bookmarkStart w:id="374" w:name="sub_3511"/>
      <w:r>
        <w:t>1) ненормируемый;</w:t>
      </w:r>
    </w:p>
    <w:p w:rsidR="00873A87" w:rsidRDefault="00873A87" w:rsidP="00873A87">
      <w:bookmarkStart w:id="375" w:name="sub_3512"/>
      <w:bookmarkEnd w:id="374"/>
      <w:r>
        <w:lastRenderedPageBreak/>
        <w:t>2) не менее 15 минут;</w:t>
      </w:r>
    </w:p>
    <w:p w:rsidR="00873A87" w:rsidRDefault="00873A87" w:rsidP="00873A87">
      <w:bookmarkStart w:id="376" w:name="sub_3513"/>
      <w:bookmarkEnd w:id="375"/>
      <w:r>
        <w:t>3) не менее 30 минут;</w:t>
      </w:r>
    </w:p>
    <w:p w:rsidR="00873A87" w:rsidRDefault="00873A87" w:rsidP="00873A87">
      <w:bookmarkStart w:id="377" w:name="sub_3514"/>
      <w:bookmarkEnd w:id="376"/>
      <w:r>
        <w:t>4) не менее 45 минут;</w:t>
      </w:r>
    </w:p>
    <w:p w:rsidR="00873A87" w:rsidRDefault="00873A87" w:rsidP="00873A87">
      <w:bookmarkStart w:id="378" w:name="sub_3515"/>
      <w:bookmarkEnd w:id="377"/>
      <w:r>
        <w:t>5) не менее 60 минут;</w:t>
      </w:r>
    </w:p>
    <w:p w:rsidR="00873A87" w:rsidRDefault="00873A87" w:rsidP="00873A87">
      <w:bookmarkStart w:id="379" w:name="sub_3516"/>
      <w:bookmarkEnd w:id="378"/>
      <w:r>
        <w:t>6) не менее 90 минут;</w:t>
      </w:r>
    </w:p>
    <w:p w:rsidR="00873A87" w:rsidRDefault="00873A87" w:rsidP="00873A87">
      <w:bookmarkStart w:id="380" w:name="sub_3517"/>
      <w:bookmarkEnd w:id="379"/>
      <w:r>
        <w:t>7) не менее 120 минут;</w:t>
      </w:r>
    </w:p>
    <w:p w:rsidR="00873A87" w:rsidRDefault="00873A87" w:rsidP="00873A87">
      <w:bookmarkStart w:id="381" w:name="sub_3518"/>
      <w:bookmarkEnd w:id="380"/>
      <w:r>
        <w:t>8) не менее 150 минут;</w:t>
      </w:r>
    </w:p>
    <w:p w:rsidR="00873A87" w:rsidRDefault="00873A87" w:rsidP="00873A87">
      <w:bookmarkStart w:id="382" w:name="sub_3519"/>
      <w:bookmarkEnd w:id="381"/>
      <w:r>
        <w:t>9) не менее 180 минут;</w:t>
      </w:r>
    </w:p>
    <w:p w:rsidR="00873A87" w:rsidRDefault="00873A87" w:rsidP="00873A87">
      <w:bookmarkStart w:id="383" w:name="sub_3520"/>
      <w:bookmarkEnd w:id="382"/>
      <w:r>
        <w:t>10) не менее 240 минут;</w:t>
      </w:r>
    </w:p>
    <w:p w:rsidR="00873A87" w:rsidRDefault="00873A87" w:rsidP="00873A87">
      <w:bookmarkStart w:id="384" w:name="sub_3521"/>
      <w:bookmarkEnd w:id="383"/>
      <w:r>
        <w:t>11) не менее 360 минут.</w:t>
      </w:r>
    </w:p>
    <w:p w:rsidR="00873A87" w:rsidRDefault="00873A87" w:rsidP="00873A87">
      <w:bookmarkStart w:id="385" w:name="sub_352"/>
      <w:bookmarkEnd w:id="384"/>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873A87" w:rsidRDefault="00873A87" w:rsidP="00873A87">
      <w:bookmarkStart w:id="386" w:name="sub_35201"/>
      <w:bookmarkEnd w:id="385"/>
      <w:r>
        <w:t>1) потеря несущей способности (R);</w:t>
      </w:r>
    </w:p>
    <w:p w:rsidR="00873A87" w:rsidRDefault="00873A87" w:rsidP="00873A87">
      <w:bookmarkStart w:id="387" w:name="sub_3522"/>
      <w:bookmarkEnd w:id="386"/>
      <w:r>
        <w:t>2) потеря целостности (Е);</w:t>
      </w:r>
    </w:p>
    <w:p w:rsidR="00873A87" w:rsidRDefault="00873A87" w:rsidP="00873A87">
      <w:bookmarkStart w:id="388" w:name="sub_3523"/>
      <w:bookmarkEnd w:id="387"/>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873A87" w:rsidRDefault="00873A87" w:rsidP="00873A87">
      <w:bookmarkStart w:id="389" w:name="sub_353"/>
      <w:bookmarkEnd w:id="388"/>
      <w:r>
        <w:t>3. Предел огнестойкости для заполнения проемов в противопожарных преградах наступает при потере целостности (Е), теплоизолирующей способности (I), достижении предельной величины плотности теплового потока (W) и (или) дымогазонепроницаемости (S).</w:t>
      </w:r>
    </w:p>
    <w:p w:rsidR="00873A87" w:rsidRDefault="00873A87" w:rsidP="00873A87">
      <w:bookmarkStart w:id="390" w:name="sub_354"/>
      <w:bookmarkEnd w:id="389"/>
      <w:r>
        <w:t xml:space="preserve">4. Методы определения пределов огнестойкости строительных конструкций и признаков предельных состояний устанавливаются </w:t>
      </w:r>
      <w:hyperlink r:id="rId142" w:history="1">
        <w:r>
          <w:rPr>
            <w:rStyle w:val="a4"/>
          </w:rPr>
          <w:t>нормативными документами</w:t>
        </w:r>
      </w:hyperlink>
      <w:r>
        <w:t xml:space="preserve"> по пожарной безопасности.</w:t>
      </w:r>
    </w:p>
    <w:p w:rsidR="00873A87" w:rsidRDefault="00873A87" w:rsidP="00873A87">
      <w:bookmarkStart w:id="391" w:name="sub_355"/>
      <w:bookmarkEnd w:id="390"/>
      <w:r>
        <w:t>5. Условные обозначения пределов огнестойкости строительных конструкций содержат буквенные обозначения предельного состояния и группы.</w:t>
      </w:r>
    </w:p>
    <w:bookmarkEnd w:id="391"/>
    <w:p w:rsidR="00873A87" w:rsidRDefault="00873A87" w:rsidP="00873A87"/>
    <w:p w:rsidR="00873A87" w:rsidRDefault="00873A87" w:rsidP="00873A87"/>
    <w:p w:rsidR="00873A87" w:rsidRDefault="00873A87" w:rsidP="00873A87">
      <w:pPr>
        <w:pStyle w:val="a5"/>
      </w:pPr>
      <w:bookmarkStart w:id="392" w:name="sub_36"/>
      <w:r>
        <w:rPr>
          <w:rStyle w:val="a3"/>
        </w:rPr>
        <w:t>Статья 36.</w:t>
      </w:r>
      <w:r>
        <w:t xml:space="preserve"> Классификация строительных конструкций по пожарной опасности</w:t>
      </w:r>
    </w:p>
    <w:bookmarkEnd w:id="392"/>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873A87" w:rsidRDefault="00873A87" w:rsidP="00873A87">
      <w:bookmarkStart w:id="393" w:name="sub_361"/>
      <w:r>
        <w:t>1. Строительные конструкции по пожарной опасности подразделяются на следующие классы:</w:t>
      </w:r>
    </w:p>
    <w:p w:rsidR="00873A87" w:rsidRDefault="00873A87" w:rsidP="00873A87">
      <w:bookmarkStart w:id="394" w:name="sub_3611"/>
      <w:bookmarkEnd w:id="393"/>
      <w:r>
        <w:t>1) непожароопасные (К0);</w:t>
      </w:r>
    </w:p>
    <w:p w:rsidR="00873A87" w:rsidRDefault="00873A87" w:rsidP="00873A87">
      <w:bookmarkStart w:id="395" w:name="sub_3612"/>
      <w:bookmarkEnd w:id="394"/>
      <w:r>
        <w:t>2) малопожароопасные (К1);</w:t>
      </w:r>
    </w:p>
    <w:p w:rsidR="00873A87" w:rsidRDefault="00873A87" w:rsidP="00873A87">
      <w:bookmarkStart w:id="396" w:name="sub_3613"/>
      <w:bookmarkEnd w:id="395"/>
      <w:r>
        <w:t>3) умереннопожароопасные (К2);</w:t>
      </w:r>
    </w:p>
    <w:p w:rsidR="00873A87" w:rsidRDefault="00873A87" w:rsidP="00873A87">
      <w:bookmarkStart w:id="397" w:name="sub_3614"/>
      <w:bookmarkEnd w:id="396"/>
      <w:r>
        <w:t>4) пожароопасные (К3).</w:t>
      </w:r>
    </w:p>
    <w:p w:rsidR="00873A87" w:rsidRDefault="00873A87" w:rsidP="00873A87">
      <w:bookmarkStart w:id="398" w:name="sub_362"/>
      <w:bookmarkEnd w:id="397"/>
      <w:r>
        <w:t xml:space="preserve">2. Утратила силу с 30 июля 2017 г. - </w:t>
      </w:r>
      <w:hyperlink r:id="rId143" w:history="1">
        <w:r>
          <w:rPr>
            <w:rStyle w:val="a4"/>
          </w:rPr>
          <w:t>Федеральный закон</w:t>
        </w:r>
      </w:hyperlink>
      <w:r>
        <w:t xml:space="preserve"> от 29 июля 2017 г. N 244-ФЗ</w:t>
      </w:r>
    </w:p>
    <w:bookmarkEnd w:id="398"/>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hyperlink r:id="rId144" w:history="1">
        <w:r>
          <w:rPr>
            <w:rStyle w:val="a4"/>
            <w:shd w:val="clear" w:color="auto" w:fill="F0F0F0"/>
          </w:rPr>
          <w:t>См. предыдущую редакцию</w:t>
        </w:r>
      </w:hyperlink>
    </w:p>
    <w:p w:rsidR="00873A87" w:rsidRDefault="00873A87" w:rsidP="00873A87">
      <w:bookmarkStart w:id="399" w:name="sub_363"/>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bookmarkEnd w:id="399"/>
    <w:p w:rsidR="00873A87" w:rsidRDefault="00873A87" w:rsidP="00873A87"/>
    <w:p w:rsidR="00873A87" w:rsidRDefault="00873A87" w:rsidP="00873A87"/>
    <w:p w:rsidR="00873A87" w:rsidRDefault="00873A87" w:rsidP="00873A87">
      <w:pPr>
        <w:pStyle w:val="a5"/>
      </w:pPr>
      <w:bookmarkStart w:id="400" w:name="sub_37"/>
      <w:r>
        <w:rPr>
          <w:rStyle w:val="a3"/>
        </w:rPr>
        <w:t>Статья 37.</w:t>
      </w:r>
      <w:r>
        <w:t xml:space="preserve"> Классификация противопожарных преград</w:t>
      </w:r>
    </w:p>
    <w:bookmarkEnd w:id="400"/>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37 настоящего Федерального закона</w:t>
      </w:r>
    </w:p>
    <w:bookmarkStart w:id="401" w:name="sub_371"/>
    <w:p w:rsidR="00873A87" w:rsidRDefault="00873A87" w:rsidP="00873A87">
      <w:r>
        <w:lastRenderedPageBreak/>
        <w:fldChar w:fldCharType="begin"/>
      </w:r>
      <w:r>
        <w:instrText>HYPERLINK "http://ivo.garant.ru/document/redirect/55172301/0"</w:instrText>
      </w:r>
      <w:r>
        <w:fldChar w:fldCharType="separate"/>
      </w:r>
      <w:r>
        <w:rPr>
          <w:rStyle w:val="a4"/>
        </w:rPr>
        <w:t>1.</w:t>
      </w:r>
      <w:r>
        <w:fldChar w:fldCharType="end"/>
      </w:r>
      <w:r>
        <w:t xml:space="preserve">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873A87" w:rsidRDefault="00873A87" w:rsidP="00873A87">
      <w:bookmarkStart w:id="402" w:name="sub_3711"/>
      <w:bookmarkEnd w:id="401"/>
      <w:r>
        <w:t>1) противопожарные стены;</w:t>
      </w:r>
    </w:p>
    <w:p w:rsidR="00873A87" w:rsidRDefault="00873A87" w:rsidP="00873A87">
      <w:bookmarkStart w:id="403" w:name="sub_3712"/>
      <w:bookmarkEnd w:id="402"/>
      <w:r>
        <w:t>2) противопожарные перегородки;</w:t>
      </w:r>
    </w:p>
    <w:p w:rsidR="00873A87" w:rsidRDefault="00873A87" w:rsidP="00873A87">
      <w:bookmarkStart w:id="404" w:name="sub_3713"/>
      <w:bookmarkEnd w:id="403"/>
      <w:r>
        <w:t>3) противопожарные перекрытия;</w:t>
      </w:r>
    </w:p>
    <w:p w:rsidR="00873A87" w:rsidRDefault="00873A87" w:rsidP="00873A87">
      <w:bookmarkStart w:id="405" w:name="sub_3714"/>
      <w:bookmarkEnd w:id="404"/>
      <w:r>
        <w:t>4) противопожарные разрывы;</w:t>
      </w:r>
    </w:p>
    <w:p w:rsidR="00873A87" w:rsidRDefault="00873A87" w:rsidP="00873A87">
      <w:pPr>
        <w:pStyle w:val="a7"/>
        <w:rPr>
          <w:color w:val="000000"/>
          <w:sz w:val="16"/>
          <w:szCs w:val="16"/>
          <w:shd w:val="clear" w:color="auto" w:fill="F0F0F0"/>
        </w:rPr>
      </w:pPr>
      <w:bookmarkStart w:id="406" w:name="sub_3715"/>
      <w:bookmarkEnd w:id="405"/>
      <w:r>
        <w:rPr>
          <w:color w:val="000000"/>
          <w:sz w:val="16"/>
          <w:szCs w:val="16"/>
          <w:shd w:val="clear" w:color="auto" w:fill="F0F0F0"/>
        </w:rPr>
        <w:t>Информация об изменениях:</w:t>
      </w:r>
    </w:p>
    <w:bookmarkEnd w:id="406"/>
    <w:p w:rsidR="00873A87" w:rsidRDefault="00873A87" w:rsidP="00873A87">
      <w:pPr>
        <w:pStyle w:val="a8"/>
        <w:rPr>
          <w:shd w:val="clear" w:color="auto" w:fill="F0F0F0"/>
        </w:rPr>
      </w:pPr>
      <w:r>
        <w:t xml:space="preserve"> </w:t>
      </w:r>
      <w:r>
        <w:rPr>
          <w:shd w:val="clear" w:color="auto" w:fill="F0F0F0"/>
        </w:rPr>
        <w:t xml:space="preserve">Пункт 5 изменен с 30 июля 2017 г. - </w:t>
      </w:r>
      <w:hyperlink r:id="rId145"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pPr>
        <w:pStyle w:val="a8"/>
        <w:rPr>
          <w:shd w:val="clear" w:color="auto" w:fill="F0F0F0"/>
        </w:rPr>
      </w:pPr>
      <w:r>
        <w:t xml:space="preserve"> </w:t>
      </w:r>
      <w:hyperlink r:id="rId146" w:history="1">
        <w:r>
          <w:rPr>
            <w:rStyle w:val="a4"/>
            <w:shd w:val="clear" w:color="auto" w:fill="F0F0F0"/>
          </w:rPr>
          <w:t>См. предыдущую редакцию</w:t>
        </w:r>
      </w:hyperlink>
    </w:p>
    <w:p w:rsidR="00873A87" w:rsidRDefault="00873A87" w:rsidP="00873A87">
      <w:r>
        <w:t>5) противопожарные занавесы, шторы и экраны (экранные стены);</w:t>
      </w:r>
    </w:p>
    <w:p w:rsidR="00873A87" w:rsidRDefault="00873A87" w:rsidP="00873A87">
      <w:bookmarkStart w:id="407" w:name="sub_3716"/>
      <w:r>
        <w:t>6) противопожарные водяные завесы;</w:t>
      </w:r>
    </w:p>
    <w:p w:rsidR="00873A87" w:rsidRDefault="00873A87" w:rsidP="00873A87">
      <w:bookmarkStart w:id="408" w:name="sub_3717"/>
      <w:bookmarkEnd w:id="407"/>
      <w:r>
        <w:t>7) противопожарные минерализованные полосы.</w:t>
      </w:r>
    </w:p>
    <w:p w:rsidR="00873A87" w:rsidRDefault="00873A87" w:rsidP="00873A87">
      <w:bookmarkStart w:id="409" w:name="sub_372"/>
      <w:bookmarkEnd w:id="408"/>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bookmarkEnd w:id="409"/>
    <w:p w:rsidR="00873A87" w:rsidRDefault="00873A87" w:rsidP="00873A87"/>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46"/>
        <w:gridCol w:w="4557"/>
      </w:tblGrid>
      <w:tr w:rsidR="00873A87" w:rsidTr="0019637C">
        <w:tblPrEx>
          <w:tblCellMar>
            <w:top w:w="0" w:type="dxa"/>
            <w:bottom w:w="0" w:type="dxa"/>
          </w:tblCellMar>
        </w:tblPrEx>
        <w:tc>
          <w:tcPr>
            <w:tcW w:w="5646" w:type="dxa"/>
            <w:tcBorders>
              <w:top w:val="nil"/>
              <w:left w:val="nil"/>
              <w:bottom w:val="nil"/>
              <w:right w:val="nil"/>
            </w:tcBorders>
          </w:tcPr>
          <w:p w:rsidR="00873A87" w:rsidRDefault="00873A87" w:rsidP="0019637C">
            <w:pPr>
              <w:pStyle w:val="ab"/>
            </w:pPr>
            <w:bookmarkStart w:id="410" w:name="sub_3721"/>
            <w:r>
              <w:t>1) стены</w:t>
            </w:r>
            <w:bookmarkEnd w:id="410"/>
          </w:p>
        </w:tc>
        <w:tc>
          <w:tcPr>
            <w:tcW w:w="4557" w:type="dxa"/>
            <w:tcBorders>
              <w:top w:val="nil"/>
              <w:left w:val="nil"/>
              <w:bottom w:val="nil"/>
              <w:right w:val="nil"/>
            </w:tcBorders>
          </w:tcPr>
          <w:p w:rsidR="00873A87" w:rsidRDefault="00873A87" w:rsidP="0019637C">
            <w:pPr>
              <w:pStyle w:val="ab"/>
            </w:pPr>
            <w:r>
              <w:t>1-й или 2-й тип;</w:t>
            </w:r>
          </w:p>
        </w:tc>
      </w:tr>
      <w:tr w:rsidR="00873A87" w:rsidTr="0019637C">
        <w:tblPrEx>
          <w:tblCellMar>
            <w:top w:w="0" w:type="dxa"/>
            <w:bottom w:w="0" w:type="dxa"/>
          </w:tblCellMar>
        </w:tblPrEx>
        <w:tc>
          <w:tcPr>
            <w:tcW w:w="5646" w:type="dxa"/>
            <w:tcBorders>
              <w:top w:val="nil"/>
              <w:left w:val="nil"/>
              <w:bottom w:val="nil"/>
              <w:right w:val="nil"/>
            </w:tcBorders>
          </w:tcPr>
          <w:p w:rsidR="00873A87" w:rsidRDefault="00873A87" w:rsidP="0019637C">
            <w:pPr>
              <w:pStyle w:val="ab"/>
            </w:pPr>
            <w:bookmarkStart w:id="411" w:name="sub_3722"/>
            <w:r>
              <w:t>2) перегородки</w:t>
            </w:r>
            <w:bookmarkEnd w:id="411"/>
          </w:p>
        </w:tc>
        <w:tc>
          <w:tcPr>
            <w:tcW w:w="4557" w:type="dxa"/>
            <w:tcBorders>
              <w:top w:val="nil"/>
              <w:left w:val="nil"/>
              <w:bottom w:val="nil"/>
              <w:right w:val="nil"/>
            </w:tcBorders>
          </w:tcPr>
          <w:p w:rsidR="00873A87" w:rsidRDefault="00873A87" w:rsidP="0019637C">
            <w:pPr>
              <w:pStyle w:val="ab"/>
            </w:pPr>
            <w:r>
              <w:t>1-й или 2-й тип;</w:t>
            </w:r>
          </w:p>
        </w:tc>
      </w:tr>
      <w:tr w:rsidR="00873A87" w:rsidTr="0019637C">
        <w:tblPrEx>
          <w:tblCellMar>
            <w:top w:w="0" w:type="dxa"/>
            <w:bottom w:w="0" w:type="dxa"/>
          </w:tblCellMar>
        </w:tblPrEx>
        <w:tc>
          <w:tcPr>
            <w:tcW w:w="5646" w:type="dxa"/>
            <w:tcBorders>
              <w:top w:val="nil"/>
              <w:left w:val="nil"/>
              <w:bottom w:val="nil"/>
              <w:right w:val="nil"/>
            </w:tcBorders>
          </w:tcPr>
          <w:p w:rsidR="00873A87" w:rsidRDefault="00873A87" w:rsidP="0019637C">
            <w:pPr>
              <w:pStyle w:val="ab"/>
            </w:pPr>
            <w:bookmarkStart w:id="412" w:name="sub_3723"/>
            <w:r>
              <w:t>3) перекрытия</w:t>
            </w:r>
            <w:bookmarkEnd w:id="412"/>
          </w:p>
        </w:tc>
        <w:tc>
          <w:tcPr>
            <w:tcW w:w="4557" w:type="dxa"/>
            <w:tcBorders>
              <w:top w:val="nil"/>
              <w:left w:val="nil"/>
              <w:bottom w:val="nil"/>
              <w:right w:val="nil"/>
            </w:tcBorders>
          </w:tcPr>
          <w:p w:rsidR="00873A87" w:rsidRDefault="00873A87" w:rsidP="0019637C">
            <w:pPr>
              <w:pStyle w:val="ab"/>
            </w:pPr>
            <w:r>
              <w:t>1, 2, 3 или 4-й тип;</w:t>
            </w:r>
          </w:p>
        </w:tc>
      </w:tr>
      <w:tr w:rsidR="00873A87" w:rsidTr="0019637C">
        <w:tblPrEx>
          <w:tblCellMar>
            <w:top w:w="0" w:type="dxa"/>
            <w:bottom w:w="0" w:type="dxa"/>
          </w:tblCellMar>
        </w:tblPrEx>
        <w:tc>
          <w:tcPr>
            <w:tcW w:w="5646" w:type="dxa"/>
            <w:tcBorders>
              <w:top w:val="nil"/>
              <w:left w:val="nil"/>
              <w:bottom w:val="nil"/>
              <w:right w:val="nil"/>
            </w:tcBorders>
          </w:tcPr>
          <w:p w:rsidR="00873A87" w:rsidRDefault="00873A87" w:rsidP="0019637C">
            <w:pPr>
              <w:pStyle w:val="ab"/>
            </w:pPr>
            <w:bookmarkStart w:id="413" w:name="sub_3724"/>
            <w:r>
              <w:t>4) двери, ворота, люки, клапаны, экраны, шторы</w:t>
            </w:r>
            <w:bookmarkEnd w:id="413"/>
          </w:p>
        </w:tc>
        <w:tc>
          <w:tcPr>
            <w:tcW w:w="4557" w:type="dxa"/>
            <w:tcBorders>
              <w:top w:val="nil"/>
              <w:left w:val="nil"/>
              <w:bottom w:val="nil"/>
              <w:right w:val="nil"/>
            </w:tcBorders>
          </w:tcPr>
          <w:p w:rsidR="00873A87" w:rsidRDefault="00873A87" w:rsidP="0019637C">
            <w:pPr>
              <w:pStyle w:val="ab"/>
            </w:pPr>
            <w:r>
              <w:t>1, 2 или 3-й тип;</w:t>
            </w:r>
          </w:p>
        </w:tc>
      </w:tr>
      <w:tr w:rsidR="00873A87" w:rsidTr="0019637C">
        <w:tblPrEx>
          <w:tblCellMar>
            <w:top w:w="0" w:type="dxa"/>
            <w:bottom w:w="0" w:type="dxa"/>
          </w:tblCellMar>
        </w:tblPrEx>
        <w:tc>
          <w:tcPr>
            <w:tcW w:w="5646" w:type="dxa"/>
            <w:tcBorders>
              <w:top w:val="nil"/>
              <w:left w:val="nil"/>
              <w:bottom w:val="nil"/>
              <w:right w:val="nil"/>
            </w:tcBorders>
          </w:tcPr>
          <w:p w:rsidR="00873A87" w:rsidRDefault="00873A87" w:rsidP="0019637C">
            <w:pPr>
              <w:pStyle w:val="ab"/>
            </w:pPr>
            <w:bookmarkStart w:id="414" w:name="sub_3725"/>
            <w:r>
              <w:t>5) окна</w:t>
            </w:r>
            <w:bookmarkEnd w:id="414"/>
          </w:p>
        </w:tc>
        <w:tc>
          <w:tcPr>
            <w:tcW w:w="4557" w:type="dxa"/>
            <w:tcBorders>
              <w:top w:val="nil"/>
              <w:left w:val="nil"/>
              <w:bottom w:val="nil"/>
              <w:right w:val="nil"/>
            </w:tcBorders>
          </w:tcPr>
          <w:p w:rsidR="00873A87" w:rsidRDefault="00873A87" w:rsidP="0019637C">
            <w:pPr>
              <w:pStyle w:val="ab"/>
            </w:pPr>
            <w:r>
              <w:t>1, 2 или 3-й тип;</w:t>
            </w:r>
          </w:p>
        </w:tc>
      </w:tr>
      <w:tr w:rsidR="00873A87" w:rsidTr="0019637C">
        <w:tblPrEx>
          <w:tblCellMar>
            <w:top w:w="0" w:type="dxa"/>
            <w:bottom w:w="0" w:type="dxa"/>
          </w:tblCellMar>
        </w:tblPrEx>
        <w:tc>
          <w:tcPr>
            <w:tcW w:w="5646" w:type="dxa"/>
            <w:tcBorders>
              <w:top w:val="nil"/>
              <w:left w:val="nil"/>
              <w:bottom w:val="nil"/>
              <w:right w:val="nil"/>
            </w:tcBorders>
          </w:tcPr>
          <w:p w:rsidR="00873A87" w:rsidRDefault="00873A87" w:rsidP="0019637C">
            <w:pPr>
              <w:pStyle w:val="ab"/>
            </w:pPr>
            <w:bookmarkStart w:id="415" w:name="sub_3726"/>
            <w:r>
              <w:t>6) занавесы</w:t>
            </w:r>
            <w:bookmarkEnd w:id="415"/>
          </w:p>
        </w:tc>
        <w:tc>
          <w:tcPr>
            <w:tcW w:w="4557" w:type="dxa"/>
            <w:tcBorders>
              <w:top w:val="nil"/>
              <w:left w:val="nil"/>
              <w:bottom w:val="nil"/>
              <w:right w:val="nil"/>
            </w:tcBorders>
          </w:tcPr>
          <w:p w:rsidR="00873A87" w:rsidRDefault="00873A87" w:rsidP="0019637C">
            <w:pPr>
              <w:pStyle w:val="ab"/>
            </w:pPr>
            <w:r>
              <w:t>1-й тип;</w:t>
            </w:r>
          </w:p>
        </w:tc>
      </w:tr>
      <w:tr w:rsidR="00873A87" w:rsidTr="0019637C">
        <w:tblPrEx>
          <w:tblCellMar>
            <w:top w:w="0" w:type="dxa"/>
            <w:bottom w:w="0" w:type="dxa"/>
          </w:tblCellMar>
        </w:tblPrEx>
        <w:tc>
          <w:tcPr>
            <w:tcW w:w="5646" w:type="dxa"/>
            <w:tcBorders>
              <w:top w:val="nil"/>
              <w:left w:val="nil"/>
              <w:bottom w:val="nil"/>
              <w:right w:val="nil"/>
            </w:tcBorders>
          </w:tcPr>
          <w:p w:rsidR="00873A87" w:rsidRDefault="00873A87" w:rsidP="0019637C">
            <w:pPr>
              <w:pStyle w:val="ab"/>
            </w:pPr>
            <w:bookmarkStart w:id="416" w:name="sub_3727"/>
            <w:r>
              <w:t>7) тамбур-шлюзы</w:t>
            </w:r>
            <w:bookmarkEnd w:id="416"/>
          </w:p>
        </w:tc>
        <w:tc>
          <w:tcPr>
            <w:tcW w:w="4557" w:type="dxa"/>
            <w:tcBorders>
              <w:top w:val="nil"/>
              <w:left w:val="nil"/>
              <w:bottom w:val="nil"/>
              <w:right w:val="nil"/>
            </w:tcBorders>
          </w:tcPr>
          <w:p w:rsidR="00873A87" w:rsidRDefault="00873A87" w:rsidP="0019637C">
            <w:pPr>
              <w:pStyle w:val="ab"/>
            </w:pPr>
            <w:r>
              <w:t>1-й или 2-й тип.</w:t>
            </w:r>
          </w:p>
        </w:tc>
      </w:tr>
    </w:tbl>
    <w:p w:rsidR="00873A87" w:rsidRDefault="00873A87" w:rsidP="00873A87"/>
    <w:p w:rsidR="00873A87" w:rsidRDefault="00873A87" w:rsidP="00873A87">
      <w:bookmarkStart w:id="417" w:name="sub_373"/>
      <w: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sub_88" w:history="1">
        <w:r>
          <w:rPr>
            <w:rStyle w:val="a4"/>
          </w:rPr>
          <w:t>статьей 88</w:t>
        </w:r>
      </w:hyperlink>
      <w:r>
        <w:t xml:space="preserve"> настоящего Федерального закона.</w:t>
      </w:r>
    </w:p>
    <w:bookmarkEnd w:id="417"/>
    <w:p w:rsidR="00873A87" w:rsidRDefault="00873A87" w:rsidP="00873A87"/>
    <w:p w:rsidR="00873A87" w:rsidRDefault="00873A87" w:rsidP="00873A87"/>
    <w:p w:rsidR="00873A87" w:rsidRDefault="00873A87" w:rsidP="00873A87">
      <w:pPr>
        <w:pStyle w:val="1"/>
      </w:pPr>
      <w:bookmarkStart w:id="418" w:name="sub_1011"/>
      <w:r>
        <w:t>Глава 11. Пожарно-техническая классификация лестниц и лестничных клеток</w:t>
      </w:r>
    </w:p>
    <w:bookmarkEnd w:id="418"/>
    <w:p w:rsidR="00873A87" w:rsidRDefault="00873A87" w:rsidP="00873A87"/>
    <w:p w:rsidR="00873A87" w:rsidRDefault="00873A87" w:rsidP="00873A87">
      <w:pPr>
        <w:pStyle w:val="a5"/>
      </w:pPr>
      <w:bookmarkStart w:id="419" w:name="sub_38"/>
      <w:r>
        <w:rPr>
          <w:rStyle w:val="a3"/>
        </w:rPr>
        <w:t>Статья 38.</w:t>
      </w:r>
      <w:r>
        <w:t xml:space="preserve"> Цель классификации</w:t>
      </w:r>
    </w:p>
    <w:bookmarkEnd w:id="419"/>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873A87" w:rsidRDefault="00873A87" w:rsidP="00873A87">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873A87" w:rsidRDefault="00873A87" w:rsidP="00873A87"/>
    <w:p w:rsidR="00873A87" w:rsidRDefault="00873A87" w:rsidP="00873A87"/>
    <w:p w:rsidR="00873A87" w:rsidRDefault="00873A87" w:rsidP="00873A87">
      <w:pPr>
        <w:pStyle w:val="a5"/>
      </w:pPr>
      <w:bookmarkStart w:id="420" w:name="sub_39"/>
      <w:r>
        <w:rPr>
          <w:rStyle w:val="a3"/>
        </w:rPr>
        <w:t>Статья 39.</w:t>
      </w:r>
      <w:r>
        <w:t xml:space="preserve"> Классификация лестниц</w:t>
      </w:r>
    </w:p>
    <w:bookmarkEnd w:id="420"/>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873A87" w:rsidRDefault="00873A87" w:rsidP="00873A87">
      <w:pPr>
        <w:pStyle w:val="a7"/>
        <w:rPr>
          <w:color w:val="000000"/>
          <w:sz w:val="16"/>
          <w:szCs w:val="16"/>
          <w:shd w:val="clear" w:color="auto" w:fill="F0F0F0"/>
        </w:rPr>
      </w:pPr>
      <w:bookmarkStart w:id="421" w:name="sub_391"/>
      <w:r>
        <w:rPr>
          <w:color w:val="000000"/>
          <w:sz w:val="16"/>
          <w:szCs w:val="16"/>
          <w:shd w:val="clear" w:color="auto" w:fill="F0F0F0"/>
        </w:rPr>
        <w:t>Информация об изменениях:</w:t>
      </w:r>
    </w:p>
    <w:bookmarkEnd w:id="421"/>
    <w:p w:rsidR="00873A87" w:rsidRDefault="00873A87" w:rsidP="00873A87">
      <w:pPr>
        <w:pStyle w:val="a8"/>
        <w:rPr>
          <w:shd w:val="clear" w:color="auto" w:fill="F0F0F0"/>
        </w:rPr>
      </w:pPr>
      <w:r>
        <w:t xml:space="preserve"> </w:t>
      </w:r>
      <w:hyperlink r:id="rId147" w:history="1">
        <w:r>
          <w:rPr>
            <w:rStyle w:val="a4"/>
            <w:shd w:val="clear" w:color="auto" w:fill="F0F0F0"/>
          </w:rPr>
          <w:t>Федеральным законом</w:t>
        </w:r>
      </w:hyperlink>
      <w:r>
        <w:rPr>
          <w:shd w:val="clear" w:color="auto" w:fill="F0F0F0"/>
        </w:rPr>
        <w:t xml:space="preserve"> от 10 июля 2012 г. N 117-ФЗ в часть 1 статьи 39 настоящего Федерального закона внесены изменения</w:t>
      </w:r>
    </w:p>
    <w:p w:rsidR="00873A87" w:rsidRDefault="00873A87" w:rsidP="00873A87">
      <w:pPr>
        <w:pStyle w:val="a8"/>
        <w:rPr>
          <w:shd w:val="clear" w:color="auto" w:fill="F0F0F0"/>
        </w:rPr>
      </w:pPr>
      <w:r>
        <w:t xml:space="preserve"> </w:t>
      </w:r>
      <w:hyperlink r:id="rId148" w:history="1">
        <w:r>
          <w:rPr>
            <w:rStyle w:val="a4"/>
            <w:shd w:val="clear" w:color="auto" w:fill="F0F0F0"/>
          </w:rPr>
          <w:t>См. текст части в предыдущей редакции</w:t>
        </w:r>
      </w:hyperlink>
    </w:p>
    <w:p w:rsidR="00873A87" w:rsidRDefault="00873A87" w:rsidP="00873A87">
      <w:r>
        <w:lastRenderedPageBreak/>
        <w:t>1. Лестницы, предназначенные для эвакуации людей из зданий и сооружений при пожаре, подразделяются на следующие типы:</w:t>
      </w:r>
    </w:p>
    <w:p w:rsidR="00873A87" w:rsidRDefault="00873A87" w:rsidP="00873A87">
      <w:bookmarkStart w:id="422" w:name="sub_3911"/>
      <w:r>
        <w:t>1) внутренние лестницы, размещаемые на лестничных клетках;</w:t>
      </w:r>
    </w:p>
    <w:p w:rsidR="00873A87" w:rsidRDefault="00873A87" w:rsidP="00873A87">
      <w:bookmarkStart w:id="423" w:name="sub_3912"/>
      <w:bookmarkEnd w:id="422"/>
      <w:r>
        <w:t>2) внутренние открытые лестницы;</w:t>
      </w:r>
    </w:p>
    <w:p w:rsidR="00873A87" w:rsidRDefault="00873A87" w:rsidP="00873A87">
      <w:bookmarkStart w:id="424" w:name="sub_3913"/>
      <w:bookmarkEnd w:id="423"/>
      <w:r>
        <w:t>3) наружные открытые лестницы.</w:t>
      </w:r>
    </w:p>
    <w:p w:rsidR="00873A87" w:rsidRDefault="00873A87" w:rsidP="00873A87">
      <w:bookmarkStart w:id="425" w:name="sub_392"/>
      <w:bookmarkEnd w:id="424"/>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873A87" w:rsidRDefault="00873A87" w:rsidP="00873A87">
      <w:bookmarkStart w:id="426" w:name="sub_3921"/>
      <w:bookmarkEnd w:id="425"/>
      <w:r>
        <w:t>1) П1 - вертикальные лестницы;</w:t>
      </w:r>
    </w:p>
    <w:p w:rsidR="00873A87" w:rsidRDefault="00873A87" w:rsidP="00873A87">
      <w:bookmarkStart w:id="427" w:name="sub_3922"/>
      <w:bookmarkEnd w:id="426"/>
      <w:r>
        <w:t>2) П2 - маршевые лестницы с уклоном не более 6:1.</w:t>
      </w:r>
    </w:p>
    <w:bookmarkEnd w:id="427"/>
    <w:p w:rsidR="00873A87" w:rsidRDefault="00873A87" w:rsidP="00873A87"/>
    <w:p w:rsidR="00873A87" w:rsidRDefault="00873A87" w:rsidP="00873A87"/>
    <w:p w:rsidR="00873A87" w:rsidRDefault="00873A87" w:rsidP="00873A87">
      <w:pPr>
        <w:pStyle w:val="a5"/>
      </w:pPr>
      <w:bookmarkStart w:id="428" w:name="sub_40"/>
      <w:r>
        <w:rPr>
          <w:rStyle w:val="a3"/>
        </w:rPr>
        <w:t>Статья 40.</w:t>
      </w:r>
      <w:r>
        <w:t xml:space="preserve"> Классификация лестничных клеток</w:t>
      </w:r>
    </w:p>
    <w:bookmarkEnd w:id="428"/>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873A87" w:rsidRDefault="00873A87" w:rsidP="00873A87">
      <w:bookmarkStart w:id="429" w:name="sub_4001"/>
      <w:r>
        <w:t>1. Лестничные клетки в зависимости от степени их защиты от задымления при пожаре подразделяются на следующие типы:</w:t>
      </w:r>
    </w:p>
    <w:p w:rsidR="00873A87" w:rsidRDefault="00873A87" w:rsidP="00873A87">
      <w:bookmarkStart w:id="430" w:name="sub_4011"/>
      <w:bookmarkEnd w:id="429"/>
      <w:r>
        <w:t>1) обычные лестничные клетки;</w:t>
      </w:r>
    </w:p>
    <w:p w:rsidR="00873A87" w:rsidRDefault="00873A87" w:rsidP="00873A87">
      <w:bookmarkStart w:id="431" w:name="sub_4012"/>
      <w:bookmarkEnd w:id="430"/>
      <w:r>
        <w:t>2) незадымляемые лестничные клетки.</w:t>
      </w:r>
    </w:p>
    <w:p w:rsidR="00873A87" w:rsidRDefault="00873A87" w:rsidP="00873A87">
      <w:bookmarkStart w:id="432" w:name="sub_4002"/>
      <w:bookmarkEnd w:id="431"/>
      <w:r>
        <w:t>2. Обычные лестничные клетки в зависимости от способа освещения подразделяются на следующие типы:</w:t>
      </w:r>
    </w:p>
    <w:p w:rsidR="00873A87" w:rsidRDefault="00873A87" w:rsidP="00873A87">
      <w:bookmarkStart w:id="433" w:name="sub_4021"/>
      <w:bookmarkEnd w:id="432"/>
      <w:r>
        <w:t>1) Л1 - лестничные клетки с естественным освещением через остекленные или открытые проемы в наружных стенах на каждом этаже;</w:t>
      </w:r>
    </w:p>
    <w:p w:rsidR="00873A87" w:rsidRDefault="00873A87" w:rsidP="00873A87">
      <w:bookmarkStart w:id="434" w:name="sub_4022"/>
      <w:bookmarkEnd w:id="433"/>
      <w:r>
        <w:t>2) Л2 - лестничные клетки с естественным освещением через остекленные или открытые проемы в покрытии.</w:t>
      </w:r>
    </w:p>
    <w:p w:rsidR="00873A87" w:rsidRDefault="00873A87" w:rsidP="00873A87">
      <w:bookmarkStart w:id="435" w:name="sub_4003"/>
      <w:bookmarkEnd w:id="434"/>
      <w:r>
        <w:t>3. Незадымляемые лестничные клетки в зависимости от способа защиты от задымления при пожаре подразделяются на следующие типы:</w:t>
      </w:r>
    </w:p>
    <w:p w:rsidR="00873A87" w:rsidRDefault="00873A87" w:rsidP="00873A87">
      <w:bookmarkStart w:id="436" w:name="sub_4031"/>
      <w:bookmarkEnd w:id="435"/>
      <w:r>
        <w:t>1) H1 - лестничные клетки с входом на лестничную клетку с этажа через незадымляемую наружную воздушную зону по открытым переходам;</w:t>
      </w:r>
    </w:p>
    <w:p w:rsidR="00873A87" w:rsidRDefault="00873A87" w:rsidP="00873A87">
      <w:bookmarkStart w:id="437" w:name="sub_4032"/>
      <w:bookmarkEnd w:id="436"/>
      <w:r>
        <w:t>2) Н2 - лестничные клетки с подпором воздуха на лестничную клетку при пожаре;</w:t>
      </w:r>
    </w:p>
    <w:p w:rsidR="00873A87" w:rsidRDefault="00873A87" w:rsidP="00873A87">
      <w:bookmarkStart w:id="438" w:name="sub_4033"/>
      <w:bookmarkEnd w:id="437"/>
      <w:r>
        <w:t>3) Н3 - лестничные клетки с входом на них на каждом этаже через тамбур-шлюз, в котором постоянно или во время пожара обеспечивается подпор воздуха.</w:t>
      </w:r>
    </w:p>
    <w:bookmarkEnd w:id="438"/>
    <w:p w:rsidR="00873A87" w:rsidRDefault="00873A87" w:rsidP="00873A87"/>
    <w:p w:rsidR="00873A87" w:rsidRDefault="00873A87" w:rsidP="00873A87"/>
    <w:p w:rsidR="00873A87" w:rsidRDefault="00873A87" w:rsidP="00873A87">
      <w:pPr>
        <w:pStyle w:val="1"/>
      </w:pPr>
      <w:bookmarkStart w:id="439" w:name="sub_1012"/>
      <w:r>
        <w:t>Глава 12. Классификация пожарной техники</w:t>
      </w:r>
    </w:p>
    <w:bookmarkEnd w:id="439"/>
    <w:p w:rsidR="00873A87" w:rsidRDefault="00873A87" w:rsidP="00873A87"/>
    <w:p w:rsidR="00873A87" w:rsidRDefault="00873A87" w:rsidP="00873A87">
      <w:pPr>
        <w:pStyle w:val="a5"/>
      </w:pPr>
      <w:bookmarkStart w:id="440" w:name="sub_41"/>
      <w:r>
        <w:rPr>
          <w:rStyle w:val="a3"/>
        </w:rPr>
        <w:t>Статья 41.</w:t>
      </w:r>
      <w:r>
        <w:t xml:space="preserve"> Цель классификации</w:t>
      </w:r>
    </w:p>
    <w:bookmarkEnd w:id="440"/>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873A87" w:rsidRDefault="00873A87" w:rsidP="00873A87">
      <w: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873A87" w:rsidRDefault="00873A87" w:rsidP="00873A87"/>
    <w:p w:rsidR="00873A87" w:rsidRDefault="00873A87" w:rsidP="00873A87"/>
    <w:p w:rsidR="00873A87" w:rsidRDefault="00873A87" w:rsidP="00873A87">
      <w:pPr>
        <w:pStyle w:val="a5"/>
      </w:pPr>
      <w:bookmarkStart w:id="441" w:name="sub_42"/>
      <w:r>
        <w:rPr>
          <w:rStyle w:val="a3"/>
        </w:rPr>
        <w:t>Статья 42.</w:t>
      </w:r>
      <w:r>
        <w:t xml:space="preserve"> Классификация пожарной техники</w:t>
      </w:r>
    </w:p>
    <w:bookmarkEnd w:id="441"/>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873A87" w:rsidRDefault="00873A87" w:rsidP="00873A87">
      <w:r>
        <w:t>Пожарная техника в зависимости от назначения и области применения подразделяется на следующие типы:</w:t>
      </w:r>
    </w:p>
    <w:p w:rsidR="00873A87" w:rsidRDefault="00873A87" w:rsidP="00873A87">
      <w:bookmarkStart w:id="442" w:name="sub_421"/>
      <w:r>
        <w:t>1) первичные средства пожаротушения;</w:t>
      </w:r>
    </w:p>
    <w:p w:rsidR="00873A87" w:rsidRDefault="00873A87" w:rsidP="00873A87">
      <w:bookmarkStart w:id="443" w:name="sub_422"/>
      <w:bookmarkEnd w:id="442"/>
      <w:r>
        <w:lastRenderedPageBreak/>
        <w:t>2) мобильные средства пожаротушения;</w:t>
      </w:r>
    </w:p>
    <w:p w:rsidR="00873A87" w:rsidRDefault="00873A87" w:rsidP="00873A87">
      <w:bookmarkStart w:id="444" w:name="sub_423"/>
      <w:bookmarkEnd w:id="443"/>
      <w:r>
        <w:t>3) установки пожаротушения;</w:t>
      </w:r>
    </w:p>
    <w:p w:rsidR="00873A87" w:rsidRDefault="00873A87" w:rsidP="00873A87">
      <w:bookmarkStart w:id="445" w:name="sub_424"/>
      <w:bookmarkEnd w:id="444"/>
      <w:r>
        <w:t>4) средства пожарной автоматики;</w:t>
      </w:r>
    </w:p>
    <w:p w:rsidR="00873A87" w:rsidRDefault="00873A87" w:rsidP="00873A87">
      <w:bookmarkStart w:id="446" w:name="sub_425"/>
      <w:bookmarkEnd w:id="445"/>
      <w:r>
        <w:t>5) пожарное оборудование;</w:t>
      </w:r>
    </w:p>
    <w:p w:rsidR="00873A87" w:rsidRDefault="00873A87" w:rsidP="00873A87">
      <w:bookmarkStart w:id="447" w:name="sub_426"/>
      <w:bookmarkEnd w:id="446"/>
      <w:r>
        <w:t>6) средства индивидуальной защиты и спасения людей при пожаре;</w:t>
      </w:r>
    </w:p>
    <w:p w:rsidR="00873A87" w:rsidRDefault="00873A87" w:rsidP="00873A87">
      <w:bookmarkStart w:id="448" w:name="sub_427"/>
      <w:bookmarkEnd w:id="447"/>
      <w:r>
        <w:t>7) пожарный инструмент (механизированный и немеханизированный);</w:t>
      </w:r>
    </w:p>
    <w:p w:rsidR="00873A87" w:rsidRDefault="00873A87" w:rsidP="00873A87">
      <w:bookmarkStart w:id="449" w:name="sub_428"/>
      <w:bookmarkEnd w:id="448"/>
      <w:r>
        <w:t>8) пожарные сигнализация, связь и оповещение.</w:t>
      </w:r>
    </w:p>
    <w:bookmarkEnd w:id="449"/>
    <w:p w:rsidR="00873A87" w:rsidRDefault="00873A87" w:rsidP="00873A87"/>
    <w:p w:rsidR="00873A87" w:rsidRDefault="00873A87" w:rsidP="00873A87"/>
    <w:p w:rsidR="00873A87" w:rsidRDefault="00873A87" w:rsidP="00873A87">
      <w:pPr>
        <w:pStyle w:val="a5"/>
      </w:pPr>
      <w:bookmarkStart w:id="450" w:name="sub_43"/>
      <w:r>
        <w:rPr>
          <w:rStyle w:val="a3"/>
        </w:rPr>
        <w:t>Статья 43</w:t>
      </w:r>
      <w:r>
        <w:t>. Классификация и область применения первичных средств пожаротушения</w:t>
      </w:r>
    </w:p>
    <w:bookmarkEnd w:id="450"/>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873A87" w:rsidRDefault="00873A87" w:rsidP="00873A87">
      <w:hyperlink w:anchor="sub_219" w:history="1">
        <w:r>
          <w:rPr>
            <w:rStyle w:val="a4"/>
          </w:rPr>
          <w:t>Первичные средства пожаротушения</w:t>
        </w:r>
      </w:hyperlink>
      <w:r>
        <w:t xml:space="preserve">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873A87" w:rsidRDefault="00873A87" w:rsidP="00873A87">
      <w:bookmarkStart w:id="451" w:name="sub_431"/>
      <w:r>
        <w:t>1) переносные и передвижные огнетушители;</w:t>
      </w:r>
    </w:p>
    <w:p w:rsidR="00873A87" w:rsidRDefault="00873A87" w:rsidP="00873A87">
      <w:bookmarkStart w:id="452" w:name="sub_432"/>
      <w:bookmarkEnd w:id="451"/>
      <w:r>
        <w:t>2) пожарные краны и средства обеспечения их использования;</w:t>
      </w:r>
    </w:p>
    <w:p w:rsidR="00873A87" w:rsidRDefault="00873A87" w:rsidP="00873A87">
      <w:bookmarkStart w:id="453" w:name="sub_433"/>
      <w:bookmarkEnd w:id="452"/>
      <w:r>
        <w:t>3) пожарный инвентарь;</w:t>
      </w:r>
    </w:p>
    <w:p w:rsidR="00873A87" w:rsidRDefault="00873A87" w:rsidP="00873A87">
      <w:bookmarkStart w:id="454" w:name="sub_434"/>
      <w:bookmarkEnd w:id="453"/>
      <w:r>
        <w:t>4) покрывала для изоляции очага возгорания;</w:t>
      </w:r>
    </w:p>
    <w:p w:rsidR="00873A87" w:rsidRDefault="00873A87" w:rsidP="00873A87">
      <w:pPr>
        <w:pStyle w:val="a7"/>
        <w:rPr>
          <w:color w:val="000000"/>
          <w:sz w:val="16"/>
          <w:szCs w:val="16"/>
          <w:shd w:val="clear" w:color="auto" w:fill="F0F0F0"/>
        </w:rPr>
      </w:pPr>
      <w:bookmarkStart w:id="455" w:name="sub_435"/>
      <w:bookmarkEnd w:id="454"/>
      <w:r>
        <w:rPr>
          <w:color w:val="000000"/>
          <w:sz w:val="16"/>
          <w:szCs w:val="16"/>
          <w:shd w:val="clear" w:color="auto" w:fill="F0F0F0"/>
        </w:rPr>
        <w:t>Информация об изменениях:</w:t>
      </w:r>
    </w:p>
    <w:bookmarkEnd w:id="455"/>
    <w:p w:rsidR="00873A87" w:rsidRDefault="00873A87" w:rsidP="00873A87">
      <w:pPr>
        <w:pStyle w:val="a8"/>
        <w:rPr>
          <w:shd w:val="clear" w:color="auto" w:fill="F0F0F0"/>
        </w:rPr>
      </w:pPr>
      <w:r>
        <w:t xml:space="preserve"> </w:t>
      </w:r>
      <w:r>
        <w:rPr>
          <w:shd w:val="clear" w:color="auto" w:fill="F0F0F0"/>
        </w:rPr>
        <w:t xml:space="preserve">Статья 43 дополнена пунктом 5 с 30 июля 2017 г. - </w:t>
      </w:r>
      <w:hyperlink r:id="rId149"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r>
        <w:t>5) генераторные огнетушители аэрозольные переносные.</w:t>
      </w:r>
    </w:p>
    <w:p w:rsidR="00873A87" w:rsidRDefault="00873A87" w:rsidP="00873A87"/>
    <w:p w:rsidR="00873A87" w:rsidRDefault="00873A87" w:rsidP="00873A87"/>
    <w:p w:rsidR="00873A87" w:rsidRDefault="00873A87" w:rsidP="00873A87">
      <w:pPr>
        <w:pStyle w:val="a5"/>
      </w:pPr>
      <w:bookmarkStart w:id="456" w:name="sub_44"/>
      <w:r>
        <w:rPr>
          <w:rStyle w:val="a3"/>
        </w:rPr>
        <w:t>Статья 44.</w:t>
      </w:r>
      <w:r>
        <w:t xml:space="preserve"> Классификация мобильных средств пожаротушения</w:t>
      </w:r>
    </w:p>
    <w:bookmarkEnd w:id="456"/>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873A87" w:rsidRDefault="00873A87" w:rsidP="00873A87">
      <w:bookmarkStart w:id="457" w:name="sub_441"/>
      <w: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873A87" w:rsidRDefault="00873A87" w:rsidP="00873A87">
      <w:bookmarkStart w:id="458" w:name="sub_442"/>
      <w:bookmarkEnd w:id="457"/>
      <w:r>
        <w:t>2. Мобильные средства пожаротушения подразделяются на следующие типы:</w:t>
      </w:r>
    </w:p>
    <w:p w:rsidR="00873A87" w:rsidRDefault="00873A87" w:rsidP="00873A87">
      <w:bookmarkStart w:id="459" w:name="sub_4421"/>
      <w:bookmarkEnd w:id="458"/>
      <w:r>
        <w:t>1) пожарные автомобили (основные и специальные);</w:t>
      </w:r>
    </w:p>
    <w:p w:rsidR="00873A87" w:rsidRDefault="00873A87" w:rsidP="00873A87">
      <w:bookmarkStart w:id="460" w:name="sub_4422"/>
      <w:bookmarkEnd w:id="459"/>
      <w:r>
        <w:t>2) пожарные самолеты, вертолеты;</w:t>
      </w:r>
    </w:p>
    <w:p w:rsidR="00873A87" w:rsidRDefault="00873A87" w:rsidP="00873A87">
      <w:bookmarkStart w:id="461" w:name="sub_4423"/>
      <w:bookmarkEnd w:id="460"/>
      <w:r>
        <w:t>3) пожарные поезда;</w:t>
      </w:r>
    </w:p>
    <w:p w:rsidR="00873A87" w:rsidRDefault="00873A87" w:rsidP="00873A87">
      <w:bookmarkStart w:id="462" w:name="sub_4424"/>
      <w:bookmarkEnd w:id="461"/>
      <w:r>
        <w:t>4) пожарные суда;</w:t>
      </w:r>
    </w:p>
    <w:p w:rsidR="00873A87" w:rsidRDefault="00873A87" w:rsidP="00873A87">
      <w:bookmarkStart w:id="463" w:name="sub_4425"/>
      <w:bookmarkEnd w:id="462"/>
      <w:r>
        <w:t>5) пожарные мотопомпы;</w:t>
      </w:r>
    </w:p>
    <w:p w:rsidR="00873A87" w:rsidRDefault="00873A87" w:rsidP="00873A87">
      <w:bookmarkStart w:id="464" w:name="sub_4426"/>
      <w:bookmarkEnd w:id="463"/>
      <w:r>
        <w:t>6) приспособленные технические средства (тягачи, прицепы и трактора).</w:t>
      </w:r>
    </w:p>
    <w:bookmarkEnd w:id="464"/>
    <w:p w:rsidR="00873A87" w:rsidRDefault="00873A87" w:rsidP="00873A87"/>
    <w:p w:rsidR="00873A87" w:rsidRDefault="00873A87" w:rsidP="00873A87"/>
    <w:p w:rsidR="00873A87" w:rsidRDefault="00873A87" w:rsidP="00873A87">
      <w:pPr>
        <w:pStyle w:val="a5"/>
      </w:pPr>
      <w:bookmarkStart w:id="465" w:name="sub_45"/>
      <w:r>
        <w:rPr>
          <w:rStyle w:val="a3"/>
        </w:rPr>
        <w:t>Статья 45.</w:t>
      </w:r>
      <w:r>
        <w:t xml:space="preserve"> Классификация установок пожаротушения</w:t>
      </w:r>
    </w:p>
    <w:bookmarkEnd w:id="465"/>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873A87" w:rsidRDefault="00873A87" w:rsidP="00873A87">
      <w:pPr>
        <w:pStyle w:val="a7"/>
        <w:rPr>
          <w:color w:val="000000"/>
          <w:sz w:val="16"/>
          <w:szCs w:val="16"/>
          <w:shd w:val="clear" w:color="auto" w:fill="F0F0F0"/>
        </w:rPr>
      </w:pPr>
      <w:bookmarkStart w:id="466" w:name="sub_451"/>
      <w:r>
        <w:rPr>
          <w:color w:val="000000"/>
          <w:sz w:val="16"/>
          <w:szCs w:val="16"/>
          <w:shd w:val="clear" w:color="auto" w:fill="F0F0F0"/>
        </w:rPr>
        <w:t>Информация об изменениях:</w:t>
      </w:r>
    </w:p>
    <w:bookmarkEnd w:id="466"/>
    <w:p w:rsidR="00873A87" w:rsidRDefault="00873A87" w:rsidP="00873A87">
      <w:pPr>
        <w:pStyle w:val="a8"/>
        <w:rPr>
          <w:shd w:val="clear" w:color="auto" w:fill="F0F0F0"/>
        </w:rPr>
      </w:pPr>
      <w:r>
        <w:t xml:space="preserve"> </w:t>
      </w:r>
      <w:hyperlink r:id="rId150" w:history="1">
        <w:r>
          <w:rPr>
            <w:rStyle w:val="a4"/>
            <w:shd w:val="clear" w:color="auto" w:fill="F0F0F0"/>
          </w:rPr>
          <w:t>Федеральным законом</w:t>
        </w:r>
      </w:hyperlink>
      <w:r>
        <w:rPr>
          <w:shd w:val="clear" w:color="auto" w:fill="F0F0F0"/>
        </w:rPr>
        <w:t xml:space="preserve"> от 10 июля 2012 г. N 117-ФЗ в часть 1 статьи 45 настоящего Федерального закона внесены изменения</w:t>
      </w:r>
    </w:p>
    <w:p w:rsidR="00873A87" w:rsidRDefault="00873A87" w:rsidP="00873A87">
      <w:pPr>
        <w:pStyle w:val="a8"/>
        <w:rPr>
          <w:shd w:val="clear" w:color="auto" w:fill="F0F0F0"/>
        </w:rPr>
      </w:pPr>
      <w:r>
        <w:t xml:space="preserve"> </w:t>
      </w:r>
      <w:hyperlink r:id="rId151" w:history="1">
        <w:r>
          <w:rPr>
            <w:rStyle w:val="a4"/>
            <w:shd w:val="clear" w:color="auto" w:fill="F0F0F0"/>
          </w:rPr>
          <w:t>См. текст части в предыдущей редакции</w:t>
        </w:r>
      </w:hyperlink>
    </w:p>
    <w:p w:rsidR="00873A87" w:rsidRDefault="00873A87" w:rsidP="00873A87">
      <w:r>
        <w:t xml:space="preserve">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w:t>
      </w:r>
      <w:r>
        <w:lastRenderedPageBreak/>
        <w:t>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873A87" w:rsidRDefault="00873A87" w:rsidP="00873A87">
      <w:bookmarkStart w:id="467" w:name="sub_452"/>
      <w: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873A87" w:rsidRDefault="00873A87" w:rsidP="00873A87">
      <w:bookmarkStart w:id="468" w:name="sub_4521"/>
      <w:bookmarkEnd w:id="467"/>
      <w:r>
        <w:t>1) реализацию эффективных технологий пожаротушения, оптимальную инерционность, минимально вредное воздействие на защищаемое оборудование;</w:t>
      </w:r>
    </w:p>
    <w:p w:rsidR="00873A87" w:rsidRDefault="00873A87" w:rsidP="00873A87">
      <w:bookmarkStart w:id="469" w:name="sub_4522"/>
      <w:bookmarkEnd w:id="468"/>
      <w: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873A87" w:rsidRDefault="00873A87" w:rsidP="00873A87">
      <w:bookmarkStart w:id="470" w:name="sub_4523"/>
      <w:bookmarkEnd w:id="469"/>
      <w:r>
        <w:t>3) необходимую интенсивность орошения или удельный расход огнетушащего вещества;</w:t>
      </w:r>
    </w:p>
    <w:p w:rsidR="00873A87" w:rsidRDefault="00873A87" w:rsidP="00873A87">
      <w:bookmarkStart w:id="471" w:name="sub_4524"/>
      <w:bookmarkEnd w:id="470"/>
      <w:r>
        <w:t>4) тушение пожара в целях его ликвидации или локализации в течение времени, необходимого для введения в действие оперативных сил и средств;</w:t>
      </w:r>
    </w:p>
    <w:p w:rsidR="00873A87" w:rsidRDefault="00873A87" w:rsidP="00873A87">
      <w:bookmarkStart w:id="472" w:name="sub_4525"/>
      <w:bookmarkEnd w:id="471"/>
      <w:r>
        <w:t>5) требуемую надежность функционирования.</w:t>
      </w:r>
    </w:p>
    <w:bookmarkEnd w:id="472"/>
    <w:p w:rsidR="00873A87" w:rsidRDefault="00873A87" w:rsidP="00873A87"/>
    <w:p w:rsidR="00873A87" w:rsidRDefault="00873A87" w:rsidP="00873A87"/>
    <w:p w:rsidR="00873A87" w:rsidRDefault="00873A87" w:rsidP="00873A87">
      <w:pPr>
        <w:pStyle w:val="a5"/>
      </w:pPr>
      <w:bookmarkStart w:id="473" w:name="sub_46"/>
      <w:r>
        <w:rPr>
          <w:rStyle w:val="a3"/>
        </w:rPr>
        <w:t>Статья 46.</w:t>
      </w:r>
      <w:r>
        <w:t xml:space="preserve"> Классификация средств пожарной автоматики</w:t>
      </w:r>
    </w:p>
    <w:bookmarkEnd w:id="473"/>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46 настоящего Федерального закона</w:t>
      </w:r>
    </w:p>
    <w:p w:rsidR="00873A87" w:rsidRDefault="00873A87" w:rsidP="00873A87">
      <w: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873A87" w:rsidRDefault="00873A87" w:rsidP="00873A87">
      <w:bookmarkStart w:id="474" w:name="sub_461"/>
      <w:r>
        <w:t>1) извещатели пожарные;</w:t>
      </w:r>
    </w:p>
    <w:p w:rsidR="00873A87" w:rsidRDefault="00873A87" w:rsidP="00873A87">
      <w:bookmarkStart w:id="475" w:name="sub_462"/>
      <w:bookmarkEnd w:id="474"/>
      <w:r>
        <w:t>2) приборы приемно-контрольные пожарные;</w:t>
      </w:r>
    </w:p>
    <w:p w:rsidR="00873A87" w:rsidRDefault="00873A87" w:rsidP="00873A87">
      <w:bookmarkStart w:id="476" w:name="sub_463"/>
      <w:bookmarkEnd w:id="475"/>
      <w:r>
        <w:t>3) приборы управления пожарные;</w:t>
      </w:r>
    </w:p>
    <w:p w:rsidR="00873A87" w:rsidRDefault="00873A87" w:rsidP="00873A87">
      <w:bookmarkStart w:id="477" w:name="sub_464"/>
      <w:bookmarkEnd w:id="476"/>
      <w:r>
        <w:t>4) технические средства оповещения и управления эвакуацией пожарные;</w:t>
      </w:r>
    </w:p>
    <w:p w:rsidR="00873A87" w:rsidRDefault="00873A87" w:rsidP="00873A87">
      <w:bookmarkStart w:id="478" w:name="sub_465"/>
      <w:bookmarkEnd w:id="477"/>
      <w:r>
        <w:t>5) системы передачи извещений о пожаре;</w:t>
      </w:r>
    </w:p>
    <w:p w:rsidR="00873A87" w:rsidRDefault="00873A87" w:rsidP="00873A87">
      <w:bookmarkStart w:id="479" w:name="sub_466"/>
      <w:bookmarkEnd w:id="478"/>
      <w:r>
        <w:t>6) другие приборы и оборудование для построения систем пожарной автоматики.</w:t>
      </w:r>
    </w:p>
    <w:bookmarkEnd w:id="479"/>
    <w:p w:rsidR="00873A87" w:rsidRDefault="00873A87" w:rsidP="00873A87"/>
    <w:p w:rsidR="00873A87" w:rsidRDefault="00873A87" w:rsidP="00873A87"/>
    <w:p w:rsidR="00873A87" w:rsidRDefault="00873A87" w:rsidP="00873A87">
      <w:pPr>
        <w:pStyle w:val="a5"/>
      </w:pPr>
      <w:bookmarkStart w:id="480" w:name="sub_47"/>
      <w:r>
        <w:rPr>
          <w:rStyle w:val="a3"/>
        </w:rPr>
        <w:t>Статья 47.</w:t>
      </w:r>
      <w:r>
        <w:t xml:space="preserve"> Классификация средств индивидуальной защиты и спасения людей при пожаре</w:t>
      </w:r>
    </w:p>
    <w:bookmarkEnd w:id="480"/>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873A87" w:rsidRDefault="00873A87" w:rsidP="00873A87">
      <w:pPr>
        <w:pStyle w:val="a7"/>
        <w:rPr>
          <w:color w:val="000000"/>
          <w:sz w:val="16"/>
          <w:szCs w:val="16"/>
          <w:shd w:val="clear" w:color="auto" w:fill="F0F0F0"/>
        </w:rPr>
      </w:pPr>
      <w:bookmarkStart w:id="481" w:name="sub_471"/>
      <w:r>
        <w:rPr>
          <w:color w:val="000000"/>
          <w:sz w:val="16"/>
          <w:szCs w:val="16"/>
          <w:shd w:val="clear" w:color="auto" w:fill="F0F0F0"/>
        </w:rPr>
        <w:t>Информация об изменениях:</w:t>
      </w:r>
    </w:p>
    <w:bookmarkEnd w:id="481"/>
    <w:p w:rsidR="00873A87" w:rsidRDefault="00873A87" w:rsidP="00873A87">
      <w:pPr>
        <w:pStyle w:val="a8"/>
        <w:rPr>
          <w:shd w:val="clear" w:color="auto" w:fill="F0F0F0"/>
        </w:rPr>
      </w:pPr>
      <w:r>
        <w:t xml:space="preserve"> </w:t>
      </w:r>
      <w:hyperlink r:id="rId152" w:history="1">
        <w:r>
          <w:rPr>
            <w:rStyle w:val="a4"/>
            <w:shd w:val="clear" w:color="auto" w:fill="F0F0F0"/>
          </w:rPr>
          <w:t>Федеральным законом</w:t>
        </w:r>
      </w:hyperlink>
      <w:r>
        <w:rPr>
          <w:shd w:val="clear" w:color="auto" w:fill="F0F0F0"/>
        </w:rPr>
        <w:t xml:space="preserve"> от 10 июля 2012 г. N 117-ФЗ в часть 1 статьи 47 настоящего Федерального закона внесены изменения</w:t>
      </w:r>
    </w:p>
    <w:p w:rsidR="00873A87" w:rsidRDefault="00873A87" w:rsidP="00873A87">
      <w:pPr>
        <w:pStyle w:val="a8"/>
        <w:rPr>
          <w:shd w:val="clear" w:color="auto" w:fill="F0F0F0"/>
        </w:rPr>
      </w:pPr>
      <w:r>
        <w:t xml:space="preserve"> </w:t>
      </w:r>
      <w:hyperlink r:id="rId153" w:history="1">
        <w:r>
          <w:rPr>
            <w:rStyle w:val="a4"/>
            <w:shd w:val="clear" w:color="auto" w:fill="F0F0F0"/>
          </w:rPr>
          <w:t>См. текст части в предыдущей редакции</w:t>
        </w:r>
      </w:hyperlink>
    </w:p>
    <w:p w:rsidR="00873A87" w:rsidRDefault="00873A87" w:rsidP="00873A87">
      <w: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873A87" w:rsidRDefault="00873A87" w:rsidP="00873A87">
      <w:bookmarkStart w:id="482" w:name="sub_472"/>
      <w:r>
        <w:t>2. Средства индивидуальной защиты людей при пожаре подразделяются на:</w:t>
      </w:r>
    </w:p>
    <w:p w:rsidR="00873A87" w:rsidRDefault="00873A87" w:rsidP="00873A87">
      <w:bookmarkStart w:id="483" w:name="sub_4721"/>
      <w:bookmarkEnd w:id="482"/>
      <w:r>
        <w:t>1) средства индивидуальной защиты органов дыхания и зрения;</w:t>
      </w:r>
    </w:p>
    <w:p w:rsidR="00873A87" w:rsidRDefault="00873A87" w:rsidP="00873A87">
      <w:bookmarkStart w:id="484" w:name="sub_4722"/>
      <w:bookmarkEnd w:id="483"/>
      <w:r>
        <w:t>2) средства индивидуальной защиты пожарных.</w:t>
      </w:r>
    </w:p>
    <w:p w:rsidR="00873A87" w:rsidRDefault="00873A87" w:rsidP="00873A87">
      <w:bookmarkStart w:id="485" w:name="sub_473"/>
      <w:bookmarkEnd w:id="484"/>
      <w:r>
        <w:lastRenderedPageBreak/>
        <w:t>3. Средства спасения людей с высоты при пожаре подразделяются на:</w:t>
      </w:r>
    </w:p>
    <w:p w:rsidR="00873A87" w:rsidRDefault="00873A87" w:rsidP="00873A87">
      <w:bookmarkStart w:id="486" w:name="sub_4731"/>
      <w:bookmarkEnd w:id="485"/>
      <w:r>
        <w:t>1) индивидуальные средства;</w:t>
      </w:r>
    </w:p>
    <w:p w:rsidR="00873A87" w:rsidRDefault="00873A87" w:rsidP="00873A87">
      <w:bookmarkStart w:id="487" w:name="sub_4732"/>
      <w:bookmarkEnd w:id="486"/>
      <w:r>
        <w:t>2) коллективные средства.</w:t>
      </w:r>
    </w:p>
    <w:bookmarkEnd w:id="487"/>
    <w:p w:rsidR="00873A87" w:rsidRDefault="00873A87" w:rsidP="00873A87"/>
    <w:p w:rsidR="00873A87" w:rsidRDefault="00873A87" w:rsidP="00873A87"/>
    <w:p w:rsidR="00873A87" w:rsidRDefault="00873A87" w:rsidP="00873A87">
      <w:pPr>
        <w:pStyle w:val="1"/>
      </w:pPr>
      <w:bookmarkStart w:id="488" w:name="sub_1013"/>
      <w:r>
        <w:t>Глава 13. Система предотвращения пожаров</w:t>
      </w:r>
    </w:p>
    <w:bookmarkEnd w:id="488"/>
    <w:p w:rsidR="00873A87" w:rsidRDefault="00873A87" w:rsidP="00873A87"/>
    <w:p w:rsidR="00873A87" w:rsidRDefault="00873A87" w:rsidP="00873A87">
      <w:pPr>
        <w:pStyle w:val="a5"/>
      </w:pPr>
      <w:bookmarkStart w:id="489" w:name="sub_48"/>
      <w:r>
        <w:rPr>
          <w:rStyle w:val="a3"/>
        </w:rPr>
        <w:t>Статья 48.</w:t>
      </w:r>
      <w:r>
        <w:t xml:space="preserve"> Цель создания систем предотвращения пожаров</w:t>
      </w:r>
    </w:p>
    <w:bookmarkEnd w:id="489"/>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873A87" w:rsidRDefault="00873A87" w:rsidP="00873A87">
      <w:bookmarkStart w:id="490" w:name="sub_481"/>
      <w:r>
        <w:t>1. Целью создания систем предотвращения пожаров является исключение условий возникновения пожаров.</w:t>
      </w:r>
    </w:p>
    <w:p w:rsidR="00873A87" w:rsidRDefault="00873A87" w:rsidP="00873A87">
      <w:bookmarkStart w:id="491" w:name="sub_482"/>
      <w:bookmarkEnd w:id="490"/>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873A87" w:rsidRDefault="00873A87" w:rsidP="00873A87">
      <w:bookmarkStart w:id="492" w:name="sub_483"/>
      <w:bookmarkEnd w:id="491"/>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bookmarkEnd w:id="492"/>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 xml:space="preserve">См. </w:t>
      </w:r>
      <w:hyperlink r:id="rId154" w:history="1">
        <w:r>
          <w:rPr>
            <w:rStyle w:val="a4"/>
            <w:shd w:val="clear" w:color="auto" w:fill="F0F0F0"/>
          </w:rPr>
          <w:t>Перечень</w:t>
        </w:r>
      </w:hyperlink>
      <w:r>
        <w:rPr>
          <w:shd w:val="clear" w:color="auto" w:fill="F0F0F0"/>
        </w:rPr>
        <w:t xml:space="preserve">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настоящего Федерального закона и осуществления оценки соответствия, утвержденный </w:t>
      </w:r>
      <w:hyperlink r:id="rId155" w:history="1">
        <w:r>
          <w:rPr>
            <w:rStyle w:val="a4"/>
            <w:shd w:val="clear" w:color="auto" w:fill="F0F0F0"/>
          </w:rPr>
          <w:t>распоряжением</w:t>
        </w:r>
      </w:hyperlink>
      <w:r>
        <w:rPr>
          <w:shd w:val="clear" w:color="auto" w:fill="F0F0F0"/>
        </w:rPr>
        <w:t xml:space="preserve"> Правительства РФ от 10 марта 2009 г. N 304-р</w:t>
      </w:r>
    </w:p>
    <w:p w:rsidR="00873A87" w:rsidRDefault="00873A87" w:rsidP="00873A87">
      <w:pPr>
        <w:pStyle w:val="a7"/>
        <w:rPr>
          <w:shd w:val="clear" w:color="auto" w:fill="F0F0F0"/>
        </w:rPr>
      </w:pPr>
      <w:r>
        <w:t xml:space="preserve"> </w:t>
      </w:r>
    </w:p>
    <w:p w:rsidR="00873A87" w:rsidRDefault="00873A87" w:rsidP="00873A87">
      <w:pPr>
        <w:pStyle w:val="a7"/>
        <w:rPr>
          <w:shd w:val="clear" w:color="auto" w:fill="F0F0F0"/>
        </w:rPr>
      </w:pPr>
      <w:r>
        <w:t xml:space="preserve"> </w:t>
      </w:r>
    </w:p>
    <w:p w:rsidR="00873A87" w:rsidRDefault="00873A87" w:rsidP="00873A87">
      <w:pPr>
        <w:pStyle w:val="a5"/>
      </w:pPr>
      <w:bookmarkStart w:id="493" w:name="sub_49"/>
      <w:r>
        <w:rPr>
          <w:rStyle w:val="a3"/>
        </w:rPr>
        <w:t>Статья 49.</w:t>
      </w:r>
      <w:r>
        <w:t xml:space="preserve"> Способы исключения условий образования горючей среды</w:t>
      </w:r>
    </w:p>
    <w:bookmarkEnd w:id="493"/>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873A87" w:rsidRDefault="00873A87" w:rsidP="00873A87">
      <w:r>
        <w:t>Исключение условий образования горючей среды должно обеспечиваться одним или несколькими из следующих способов:</w:t>
      </w:r>
    </w:p>
    <w:p w:rsidR="00873A87" w:rsidRDefault="00873A87" w:rsidP="00873A87">
      <w:bookmarkStart w:id="494" w:name="sub_491"/>
      <w:r>
        <w:t>1) применение негорючих веществ и материалов;</w:t>
      </w:r>
    </w:p>
    <w:p w:rsidR="00873A87" w:rsidRDefault="00873A87" w:rsidP="00873A87">
      <w:bookmarkStart w:id="495" w:name="sub_492"/>
      <w:bookmarkEnd w:id="494"/>
      <w:r>
        <w:t>2) ограничение массы и (или) объема горючих веществ и материалов;</w:t>
      </w:r>
    </w:p>
    <w:p w:rsidR="00873A87" w:rsidRDefault="00873A87" w:rsidP="00873A87">
      <w:bookmarkStart w:id="496" w:name="sub_493"/>
      <w:bookmarkEnd w:id="495"/>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873A87" w:rsidRDefault="00873A87" w:rsidP="00873A87">
      <w:bookmarkStart w:id="497" w:name="sub_494"/>
      <w:bookmarkEnd w:id="496"/>
      <w:r>
        <w:t xml:space="preserve">4) изоляция горючей среды от </w:t>
      </w:r>
      <w:hyperlink w:anchor="sub_210" w:history="1">
        <w:r>
          <w:rPr>
            <w:rStyle w:val="a4"/>
          </w:rPr>
          <w:t>источников зажигания</w:t>
        </w:r>
      </w:hyperlink>
      <w:r>
        <w:t xml:space="preserve"> (применение изолированных отсеков, камер, кабин);</w:t>
      </w:r>
    </w:p>
    <w:p w:rsidR="00873A87" w:rsidRDefault="00873A87" w:rsidP="00873A87">
      <w:bookmarkStart w:id="498" w:name="sub_495"/>
      <w:bookmarkEnd w:id="497"/>
      <w:r>
        <w:t>5) поддержание безопасной концентрации в среде окислителя и (или) горючих веществ;</w:t>
      </w:r>
    </w:p>
    <w:p w:rsidR="00873A87" w:rsidRDefault="00873A87" w:rsidP="00873A87">
      <w:bookmarkStart w:id="499" w:name="sub_496"/>
      <w:bookmarkEnd w:id="498"/>
      <w:r>
        <w:t>6) понижение концентрации окислителя в горючей среде в защищаемом объеме;</w:t>
      </w:r>
    </w:p>
    <w:p w:rsidR="00873A87" w:rsidRDefault="00873A87" w:rsidP="00873A87">
      <w:bookmarkStart w:id="500" w:name="sub_497"/>
      <w:bookmarkEnd w:id="499"/>
      <w:r>
        <w:t>7) поддержание температуры и давления среды, при которых распространение пламени исключается;</w:t>
      </w:r>
    </w:p>
    <w:p w:rsidR="00873A87" w:rsidRDefault="00873A87" w:rsidP="00873A87">
      <w:bookmarkStart w:id="501" w:name="sub_498"/>
      <w:bookmarkEnd w:id="500"/>
      <w:r>
        <w:t>8) механизация и автоматизация технологических процессов, связанных с обращением горючих веществ;</w:t>
      </w:r>
    </w:p>
    <w:p w:rsidR="00873A87" w:rsidRDefault="00873A87" w:rsidP="00873A87">
      <w:bookmarkStart w:id="502" w:name="sub_499"/>
      <w:bookmarkEnd w:id="501"/>
      <w:r>
        <w:t>9) установка пожароопасного оборудования в отдельных помещениях или на открытых площадках;</w:t>
      </w:r>
    </w:p>
    <w:p w:rsidR="00873A87" w:rsidRDefault="00873A87" w:rsidP="00873A87">
      <w:bookmarkStart w:id="503" w:name="sub_4910"/>
      <w:bookmarkEnd w:id="502"/>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873A87" w:rsidRDefault="00873A87" w:rsidP="00873A87">
      <w:bookmarkStart w:id="504" w:name="sub_4911"/>
      <w:bookmarkEnd w:id="503"/>
      <w:r>
        <w:lastRenderedPageBreak/>
        <w:t>11) удаление из помещений, технологического оборудования и коммуникаций пожароопасных отходов производства, отложений пыли, пуха.</w:t>
      </w:r>
    </w:p>
    <w:bookmarkEnd w:id="504"/>
    <w:p w:rsidR="00873A87" w:rsidRDefault="00873A87" w:rsidP="00873A87"/>
    <w:p w:rsidR="00873A87" w:rsidRDefault="00873A87" w:rsidP="00873A87"/>
    <w:p w:rsidR="00873A87" w:rsidRDefault="00873A87" w:rsidP="00873A87">
      <w:pPr>
        <w:pStyle w:val="a5"/>
      </w:pPr>
      <w:bookmarkStart w:id="505" w:name="sub_50"/>
      <w:r>
        <w:rPr>
          <w:rStyle w:val="a3"/>
        </w:rPr>
        <w:t>Статья 50.</w:t>
      </w:r>
      <w:r>
        <w:t xml:space="preserve"> Способы исключения условий образования в горючей среде (или внесения в нее) источников зажигания</w:t>
      </w:r>
    </w:p>
    <w:bookmarkEnd w:id="505"/>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873A87" w:rsidRDefault="00873A87" w:rsidP="00873A87">
      <w:bookmarkStart w:id="506" w:name="sub_5001"/>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873A87" w:rsidRDefault="00873A87" w:rsidP="00873A87">
      <w:bookmarkStart w:id="507" w:name="sub_50011"/>
      <w:bookmarkEnd w:id="506"/>
      <w:r>
        <w:t>1) применение электрооборудования, соответствующего классу пожароопасной и (или) взрывоопасной зоны, категории и группе взрывоопасной смеси;</w:t>
      </w:r>
    </w:p>
    <w:p w:rsidR="00873A87" w:rsidRDefault="00873A87" w:rsidP="00873A87">
      <w:pPr>
        <w:pStyle w:val="a7"/>
        <w:rPr>
          <w:color w:val="000000"/>
          <w:sz w:val="16"/>
          <w:szCs w:val="16"/>
          <w:shd w:val="clear" w:color="auto" w:fill="F0F0F0"/>
        </w:rPr>
      </w:pPr>
      <w:bookmarkStart w:id="508" w:name="sub_50012"/>
      <w:bookmarkEnd w:id="507"/>
      <w:r>
        <w:rPr>
          <w:color w:val="000000"/>
          <w:sz w:val="16"/>
          <w:szCs w:val="16"/>
          <w:shd w:val="clear" w:color="auto" w:fill="F0F0F0"/>
        </w:rPr>
        <w:t>Информация об изменениях:</w:t>
      </w:r>
    </w:p>
    <w:bookmarkEnd w:id="508"/>
    <w:p w:rsidR="00873A87" w:rsidRDefault="00873A87" w:rsidP="00873A87">
      <w:pPr>
        <w:pStyle w:val="a8"/>
        <w:rPr>
          <w:shd w:val="clear" w:color="auto" w:fill="F0F0F0"/>
        </w:rPr>
      </w:pPr>
      <w:r>
        <w:t xml:space="preserve"> </w:t>
      </w:r>
      <w:hyperlink r:id="rId156" w:history="1">
        <w:r>
          <w:rPr>
            <w:rStyle w:val="a4"/>
            <w:shd w:val="clear" w:color="auto" w:fill="F0F0F0"/>
          </w:rPr>
          <w:t>Федеральным законом</w:t>
        </w:r>
      </w:hyperlink>
      <w:r>
        <w:rPr>
          <w:shd w:val="clear" w:color="auto" w:fill="F0F0F0"/>
        </w:rPr>
        <w:t xml:space="preserve"> от 10 июля 2012 г. N 117-ФЗ пункт 2 части 1 статьи 50 настоящего Федерального закона изложен в новой редакции</w:t>
      </w:r>
    </w:p>
    <w:p w:rsidR="00873A87" w:rsidRDefault="00873A87" w:rsidP="00873A87">
      <w:pPr>
        <w:pStyle w:val="a8"/>
        <w:rPr>
          <w:shd w:val="clear" w:color="auto" w:fill="F0F0F0"/>
        </w:rPr>
      </w:pPr>
      <w:r>
        <w:t xml:space="preserve"> </w:t>
      </w:r>
      <w:hyperlink r:id="rId157" w:history="1">
        <w:r>
          <w:rPr>
            <w:rStyle w:val="a4"/>
            <w:shd w:val="clear" w:color="auto" w:fill="F0F0F0"/>
          </w:rPr>
          <w:t>См. текст пункта в предыдущей редакции</w:t>
        </w:r>
      </w:hyperlink>
    </w:p>
    <w:p w:rsidR="00873A87" w:rsidRDefault="00873A87" w:rsidP="00873A87">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873A87" w:rsidRDefault="00873A87" w:rsidP="00873A87">
      <w:pPr>
        <w:pStyle w:val="a7"/>
        <w:rPr>
          <w:color w:val="000000"/>
          <w:sz w:val="16"/>
          <w:szCs w:val="16"/>
          <w:shd w:val="clear" w:color="auto" w:fill="F0F0F0"/>
        </w:rPr>
      </w:pPr>
      <w:bookmarkStart w:id="509" w:name="sub_50013"/>
      <w:r>
        <w:rPr>
          <w:color w:val="000000"/>
          <w:sz w:val="16"/>
          <w:szCs w:val="16"/>
          <w:shd w:val="clear" w:color="auto" w:fill="F0F0F0"/>
        </w:rPr>
        <w:t>Информация об изменениях:</w:t>
      </w:r>
    </w:p>
    <w:bookmarkEnd w:id="509"/>
    <w:p w:rsidR="00873A87" w:rsidRDefault="00873A87" w:rsidP="00873A87">
      <w:pPr>
        <w:pStyle w:val="a8"/>
        <w:rPr>
          <w:shd w:val="clear" w:color="auto" w:fill="F0F0F0"/>
        </w:rPr>
      </w:pPr>
      <w:r>
        <w:t xml:space="preserve"> </w:t>
      </w:r>
      <w:r>
        <w:rPr>
          <w:shd w:val="clear" w:color="auto" w:fill="F0F0F0"/>
        </w:rPr>
        <w:t xml:space="preserve">Пункт 3 изменен с 30 июля 2017 г. - </w:t>
      </w:r>
      <w:hyperlink r:id="rId158"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pPr>
        <w:pStyle w:val="a8"/>
        <w:rPr>
          <w:shd w:val="clear" w:color="auto" w:fill="F0F0F0"/>
        </w:rPr>
      </w:pPr>
      <w:r>
        <w:t xml:space="preserve"> </w:t>
      </w:r>
      <w:hyperlink r:id="rId159" w:history="1">
        <w:r>
          <w:rPr>
            <w:rStyle w:val="a4"/>
            <w:shd w:val="clear" w:color="auto" w:fill="F0F0F0"/>
          </w:rPr>
          <w:t>См. предыдущую редакцию</w:t>
        </w:r>
      </w:hyperlink>
    </w:p>
    <w:p w:rsidR="00873A87" w:rsidRDefault="00873A87" w:rsidP="00873A87">
      <w:r>
        <w:t>3) применение оборудования и режимов проведения технологического процесса с защитой от статического электричества;</w:t>
      </w:r>
    </w:p>
    <w:p w:rsidR="00873A87" w:rsidRDefault="00873A87" w:rsidP="00873A87">
      <w:pPr>
        <w:pStyle w:val="a7"/>
        <w:rPr>
          <w:color w:val="000000"/>
          <w:sz w:val="16"/>
          <w:szCs w:val="16"/>
          <w:shd w:val="clear" w:color="auto" w:fill="F0F0F0"/>
        </w:rPr>
      </w:pPr>
      <w:bookmarkStart w:id="510" w:name="sub_50014"/>
      <w:r>
        <w:rPr>
          <w:color w:val="000000"/>
          <w:sz w:val="16"/>
          <w:szCs w:val="16"/>
          <w:shd w:val="clear" w:color="auto" w:fill="F0F0F0"/>
        </w:rPr>
        <w:t>Информация об изменениях:</w:t>
      </w:r>
    </w:p>
    <w:bookmarkEnd w:id="510"/>
    <w:p w:rsidR="00873A87" w:rsidRDefault="00873A87" w:rsidP="00873A87">
      <w:pPr>
        <w:pStyle w:val="a8"/>
        <w:rPr>
          <w:shd w:val="clear" w:color="auto" w:fill="F0F0F0"/>
        </w:rPr>
      </w:pPr>
      <w:r>
        <w:t xml:space="preserve"> </w:t>
      </w:r>
      <w:hyperlink r:id="rId160" w:history="1">
        <w:r>
          <w:rPr>
            <w:rStyle w:val="a4"/>
            <w:shd w:val="clear" w:color="auto" w:fill="F0F0F0"/>
          </w:rPr>
          <w:t>Федеральным законом</w:t>
        </w:r>
      </w:hyperlink>
      <w:r>
        <w:rPr>
          <w:shd w:val="clear" w:color="auto" w:fill="F0F0F0"/>
        </w:rPr>
        <w:t xml:space="preserve"> от 10 июля 2012 г. N 117-ФЗ в пункт 4 части 1 статьи 50 настоящего Федерального закона внесены изменения</w:t>
      </w:r>
    </w:p>
    <w:p w:rsidR="00873A87" w:rsidRDefault="00873A87" w:rsidP="00873A87">
      <w:pPr>
        <w:pStyle w:val="a8"/>
        <w:rPr>
          <w:shd w:val="clear" w:color="auto" w:fill="F0F0F0"/>
        </w:rPr>
      </w:pPr>
      <w:r>
        <w:t xml:space="preserve"> </w:t>
      </w:r>
      <w:hyperlink r:id="rId161" w:history="1">
        <w:r>
          <w:rPr>
            <w:rStyle w:val="a4"/>
            <w:shd w:val="clear" w:color="auto" w:fill="F0F0F0"/>
          </w:rPr>
          <w:t>См. текст пункта в предыдущей редакции</w:t>
        </w:r>
      </w:hyperlink>
    </w:p>
    <w:p w:rsidR="00873A87" w:rsidRDefault="00873A87" w:rsidP="00873A87">
      <w:r>
        <w:t>4) устройство молниезащиты зданий, сооружений и оборудования;</w:t>
      </w:r>
    </w:p>
    <w:p w:rsidR="00873A87" w:rsidRDefault="00873A87" w:rsidP="00873A87">
      <w:bookmarkStart w:id="511" w:name="sub_50015"/>
      <w:r>
        <w:t>5) поддержание безопасной температуры нагрева веществ, материалов и поверхностей, которые контактируют с горючей средой;</w:t>
      </w:r>
    </w:p>
    <w:p w:rsidR="00873A87" w:rsidRDefault="00873A87" w:rsidP="00873A87">
      <w:bookmarkStart w:id="512" w:name="sub_50016"/>
      <w:bookmarkEnd w:id="511"/>
      <w:r>
        <w:t>6) применение способов и устройств ограничения энергии искрового разряда в горючей среде до безопасных значений;</w:t>
      </w:r>
    </w:p>
    <w:p w:rsidR="00873A87" w:rsidRDefault="00873A87" w:rsidP="00873A87">
      <w:bookmarkStart w:id="513" w:name="sub_50017"/>
      <w:bookmarkEnd w:id="512"/>
      <w:r>
        <w:t>7) применение искробезопасного инструмента при работе с легковоспламеняющимися жидкостями и горючими газами;</w:t>
      </w:r>
    </w:p>
    <w:p w:rsidR="00873A87" w:rsidRDefault="00873A87" w:rsidP="00873A87">
      <w:bookmarkStart w:id="514" w:name="sub_50018"/>
      <w:bookmarkEnd w:id="513"/>
      <w:r>
        <w:t>8) ликвидация условий для теплового, химического и (или) микробиологического самовозгорания обращающихся веществ, материалов и изделий;</w:t>
      </w:r>
    </w:p>
    <w:p w:rsidR="00873A87" w:rsidRDefault="00873A87" w:rsidP="00873A87">
      <w:bookmarkStart w:id="515" w:name="sub_50019"/>
      <w:bookmarkEnd w:id="514"/>
      <w:r>
        <w:t>9) исключение контакта с воздухом пирофорных веществ;</w:t>
      </w:r>
    </w:p>
    <w:p w:rsidR="00873A87" w:rsidRDefault="00873A87" w:rsidP="00873A87">
      <w:bookmarkStart w:id="516" w:name="sub_50110"/>
      <w:bookmarkEnd w:id="515"/>
      <w:r>
        <w:t>10) применение устройств, исключающих возможность распространения пламени из одного объема в смежный.</w:t>
      </w:r>
    </w:p>
    <w:p w:rsidR="00873A87" w:rsidRDefault="00873A87" w:rsidP="00873A87">
      <w:bookmarkStart w:id="517" w:name="sub_5002"/>
      <w:bookmarkEnd w:id="516"/>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sub_11" w:history="1">
        <w:r>
          <w:rPr>
            <w:rStyle w:val="a4"/>
          </w:rPr>
          <w:t>статье 11</w:t>
        </w:r>
      </w:hyperlink>
      <w:r>
        <w:t xml:space="preserve"> настоящего Федерального закона.</w:t>
      </w:r>
    </w:p>
    <w:bookmarkEnd w:id="517"/>
    <w:p w:rsidR="00873A87" w:rsidRDefault="00873A87" w:rsidP="00873A87"/>
    <w:p w:rsidR="00873A87" w:rsidRDefault="00873A87" w:rsidP="00873A87"/>
    <w:p w:rsidR="00873A87" w:rsidRDefault="00873A87" w:rsidP="00873A87">
      <w:pPr>
        <w:pStyle w:val="1"/>
      </w:pPr>
      <w:bookmarkStart w:id="518" w:name="sub_1014"/>
      <w:r>
        <w:t>Глава 14. Системы противопожарной защиты</w:t>
      </w:r>
    </w:p>
    <w:bookmarkEnd w:id="518"/>
    <w:p w:rsidR="00873A87" w:rsidRDefault="00873A87" w:rsidP="00873A87"/>
    <w:p w:rsidR="00873A87" w:rsidRDefault="00873A87" w:rsidP="00873A87">
      <w:pPr>
        <w:pStyle w:val="a5"/>
      </w:pPr>
      <w:bookmarkStart w:id="519" w:name="sub_51"/>
      <w:r>
        <w:rPr>
          <w:rStyle w:val="a3"/>
        </w:rPr>
        <w:t>Статья 51.</w:t>
      </w:r>
      <w:r>
        <w:t xml:space="preserve"> Цель создания систем противопожарной защиты</w:t>
      </w:r>
    </w:p>
    <w:bookmarkEnd w:id="519"/>
    <w:p w:rsidR="00873A87" w:rsidRDefault="00873A87" w:rsidP="00873A87">
      <w:pPr>
        <w:pStyle w:val="a7"/>
        <w:rPr>
          <w:color w:val="000000"/>
          <w:sz w:val="16"/>
          <w:szCs w:val="16"/>
          <w:shd w:val="clear" w:color="auto" w:fill="F0F0F0"/>
        </w:rPr>
      </w:pPr>
      <w:r>
        <w:rPr>
          <w:color w:val="000000"/>
          <w:sz w:val="16"/>
          <w:szCs w:val="16"/>
          <w:shd w:val="clear" w:color="auto" w:fill="F0F0F0"/>
        </w:rPr>
        <w:lastRenderedPageBreak/>
        <w:t>ГАРАНТ:</w:t>
      </w:r>
    </w:p>
    <w:p w:rsidR="00873A87" w:rsidRDefault="00873A87" w:rsidP="00873A87">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873A87" w:rsidRDefault="00873A87" w:rsidP="00873A87">
      <w:bookmarkStart w:id="520" w:name="sub_511"/>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873A87" w:rsidRDefault="00873A87" w:rsidP="00873A87">
      <w:bookmarkStart w:id="521" w:name="sub_512"/>
      <w:bookmarkEnd w:id="520"/>
      <w:r>
        <w:t xml:space="preserve">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w:t>
      </w:r>
      <w:hyperlink w:anchor="sub_202" w:history="1">
        <w:r>
          <w:rPr>
            <w:rStyle w:val="a4"/>
          </w:rPr>
          <w:t>безопасную зону</w:t>
        </w:r>
      </w:hyperlink>
      <w:r>
        <w:t xml:space="preserve"> и (или) тушением пожара.</w:t>
      </w:r>
    </w:p>
    <w:p w:rsidR="00873A87" w:rsidRDefault="00873A87" w:rsidP="00873A87">
      <w:bookmarkStart w:id="522" w:name="sub_513"/>
      <w:bookmarkEnd w:id="521"/>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873A87" w:rsidRDefault="00873A87" w:rsidP="00873A87">
      <w:bookmarkStart w:id="523" w:name="sub_514"/>
      <w:bookmarkEnd w:id="522"/>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bookmarkEnd w:id="523"/>
    <w:p w:rsidR="00873A87" w:rsidRDefault="00873A87" w:rsidP="00873A87"/>
    <w:p w:rsidR="00873A87" w:rsidRDefault="00873A87" w:rsidP="00873A87"/>
    <w:p w:rsidR="00873A87" w:rsidRDefault="00873A87" w:rsidP="00873A87">
      <w:pPr>
        <w:pStyle w:val="a5"/>
      </w:pPr>
      <w:bookmarkStart w:id="524" w:name="sub_52"/>
      <w:r>
        <w:rPr>
          <w:rStyle w:val="a3"/>
        </w:rPr>
        <w:t>Статья 52.</w:t>
      </w:r>
      <w:r>
        <w:t xml:space="preserve"> Способы защиты людей и имущества от воздействия опасных факторов пожара</w:t>
      </w:r>
    </w:p>
    <w:bookmarkEnd w:id="524"/>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873A87" w:rsidRDefault="00873A87" w:rsidP="00873A87">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873A87" w:rsidRDefault="00873A87" w:rsidP="00873A87">
      <w:bookmarkStart w:id="525" w:name="sub_521"/>
      <w:r>
        <w:t>1) применение объемно-планировочных решений и средств, обеспечивающих ограничение распространения пожара за пределы очага;</w:t>
      </w:r>
    </w:p>
    <w:bookmarkEnd w:id="525"/>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 xml:space="preserve">См. </w:t>
      </w:r>
      <w:hyperlink r:id="rId162" w:history="1">
        <w:r>
          <w:rPr>
            <w:rStyle w:val="a4"/>
            <w:shd w:val="clear" w:color="auto" w:fill="F0F0F0"/>
          </w:rPr>
          <w:t>СП 4.13130.2013</w:t>
        </w:r>
      </w:hyperlink>
      <w:r>
        <w:rPr>
          <w:shd w:val="clear" w:color="auto" w:fill="F0F0F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утвержденный </w:t>
      </w:r>
      <w:hyperlink r:id="rId163" w:history="1">
        <w:r>
          <w:rPr>
            <w:rStyle w:val="a4"/>
            <w:shd w:val="clear" w:color="auto" w:fill="F0F0F0"/>
          </w:rPr>
          <w:t>приказом</w:t>
        </w:r>
      </w:hyperlink>
      <w:r>
        <w:rPr>
          <w:shd w:val="clear" w:color="auto" w:fill="F0F0F0"/>
        </w:rPr>
        <w:t xml:space="preserve"> МЧС России от 24 апреля 2013 г. N 288</w:t>
      </w:r>
    </w:p>
    <w:p w:rsidR="00873A87" w:rsidRDefault="00873A87" w:rsidP="00873A87">
      <w:bookmarkStart w:id="526" w:name="sub_522"/>
      <w:r>
        <w:t>2) устройство эвакуационных путей, удовлетворяющих требованиям безопасной эвакуации людей при пожаре;</w:t>
      </w:r>
    </w:p>
    <w:p w:rsidR="00873A87" w:rsidRDefault="00873A87" w:rsidP="00873A87">
      <w:bookmarkStart w:id="527" w:name="sub_523"/>
      <w:bookmarkEnd w:id="526"/>
      <w:r>
        <w:t>3) устройство систем обнаружения пожара (установок и систем пожарной сигнализации), оповещения и управления эвакуацией людей при пожаре;</w:t>
      </w:r>
    </w:p>
    <w:p w:rsidR="00873A87" w:rsidRDefault="00873A87" w:rsidP="00873A87">
      <w:bookmarkStart w:id="528" w:name="sub_524"/>
      <w:bookmarkEnd w:id="527"/>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873A87" w:rsidRDefault="00873A87" w:rsidP="00873A87">
      <w:pPr>
        <w:pStyle w:val="a7"/>
        <w:rPr>
          <w:color w:val="000000"/>
          <w:sz w:val="16"/>
          <w:szCs w:val="16"/>
          <w:shd w:val="clear" w:color="auto" w:fill="F0F0F0"/>
        </w:rPr>
      </w:pPr>
      <w:bookmarkStart w:id="529" w:name="sub_525"/>
      <w:bookmarkEnd w:id="528"/>
      <w:r>
        <w:rPr>
          <w:color w:val="000000"/>
          <w:sz w:val="16"/>
          <w:szCs w:val="16"/>
          <w:shd w:val="clear" w:color="auto" w:fill="F0F0F0"/>
        </w:rPr>
        <w:t>Информация об изменениях:</w:t>
      </w:r>
    </w:p>
    <w:bookmarkEnd w:id="529"/>
    <w:p w:rsidR="00873A87" w:rsidRDefault="00873A87" w:rsidP="00873A87">
      <w:pPr>
        <w:pStyle w:val="a8"/>
        <w:rPr>
          <w:shd w:val="clear" w:color="auto" w:fill="F0F0F0"/>
        </w:rPr>
      </w:pPr>
      <w:r>
        <w:t xml:space="preserve"> </w:t>
      </w:r>
      <w:hyperlink r:id="rId164" w:history="1">
        <w:r>
          <w:rPr>
            <w:rStyle w:val="a4"/>
            <w:shd w:val="clear" w:color="auto" w:fill="F0F0F0"/>
          </w:rPr>
          <w:t>Федеральным законом</w:t>
        </w:r>
      </w:hyperlink>
      <w:r>
        <w:rPr>
          <w:shd w:val="clear" w:color="auto" w:fill="F0F0F0"/>
        </w:rPr>
        <w:t xml:space="preserve"> от 10 июля 2012 г. N 117-ФЗ в пункт 5 статьи 52 настоящего Федерального закона внесены изменения</w:t>
      </w:r>
    </w:p>
    <w:p w:rsidR="00873A87" w:rsidRDefault="00873A87" w:rsidP="00873A87">
      <w:pPr>
        <w:pStyle w:val="a8"/>
        <w:rPr>
          <w:shd w:val="clear" w:color="auto" w:fill="F0F0F0"/>
        </w:rPr>
      </w:pPr>
      <w:r>
        <w:t xml:space="preserve"> </w:t>
      </w:r>
      <w:hyperlink r:id="rId165" w:history="1">
        <w:r>
          <w:rPr>
            <w:rStyle w:val="a4"/>
            <w:shd w:val="clear" w:color="auto" w:fill="F0F0F0"/>
          </w:rPr>
          <w:t>См. текст пункта в предыдущей редакции</w:t>
        </w:r>
      </w:hyperlink>
    </w:p>
    <w:p w:rsidR="00873A87" w:rsidRDefault="00873A87" w:rsidP="00873A87">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873A87" w:rsidRDefault="00873A87" w:rsidP="00873A87">
      <w:bookmarkStart w:id="530" w:name="sub_526"/>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873A87" w:rsidRDefault="00873A87" w:rsidP="00873A87">
      <w:bookmarkStart w:id="531" w:name="sub_527"/>
      <w:bookmarkEnd w:id="530"/>
      <w:r>
        <w:t>7) устройство аварийного слива пожароопасных жидкостей и аварийного стравливания горючих газов из аппаратуры;</w:t>
      </w:r>
    </w:p>
    <w:p w:rsidR="00873A87" w:rsidRDefault="00873A87" w:rsidP="00873A87">
      <w:bookmarkStart w:id="532" w:name="sub_528"/>
      <w:bookmarkEnd w:id="531"/>
      <w:r>
        <w:t>8) устройство на технологическом оборудовании систем противовзрывной защиты;</w:t>
      </w:r>
    </w:p>
    <w:p w:rsidR="00873A87" w:rsidRDefault="00873A87" w:rsidP="00873A87">
      <w:bookmarkStart w:id="533" w:name="sub_529"/>
      <w:bookmarkEnd w:id="532"/>
      <w:r>
        <w:t>9) применение первичных средств пожаротушения;</w:t>
      </w:r>
    </w:p>
    <w:p w:rsidR="00873A87" w:rsidRDefault="00873A87" w:rsidP="00873A87">
      <w:pPr>
        <w:pStyle w:val="a7"/>
        <w:rPr>
          <w:color w:val="000000"/>
          <w:sz w:val="16"/>
          <w:szCs w:val="16"/>
          <w:shd w:val="clear" w:color="auto" w:fill="F0F0F0"/>
        </w:rPr>
      </w:pPr>
      <w:bookmarkStart w:id="534" w:name="sub_5210"/>
      <w:bookmarkEnd w:id="533"/>
      <w:r>
        <w:rPr>
          <w:color w:val="000000"/>
          <w:sz w:val="16"/>
          <w:szCs w:val="16"/>
          <w:shd w:val="clear" w:color="auto" w:fill="F0F0F0"/>
        </w:rPr>
        <w:t>Информация об изменениях:</w:t>
      </w:r>
    </w:p>
    <w:bookmarkEnd w:id="534"/>
    <w:p w:rsidR="00873A87" w:rsidRDefault="00873A87" w:rsidP="00873A87">
      <w:pPr>
        <w:pStyle w:val="a8"/>
        <w:rPr>
          <w:shd w:val="clear" w:color="auto" w:fill="F0F0F0"/>
        </w:rPr>
      </w:pPr>
      <w:r>
        <w:t xml:space="preserve"> </w:t>
      </w:r>
      <w:hyperlink r:id="rId166" w:history="1">
        <w:r>
          <w:rPr>
            <w:rStyle w:val="a4"/>
            <w:shd w:val="clear" w:color="auto" w:fill="F0F0F0"/>
          </w:rPr>
          <w:t>Федеральным законом</w:t>
        </w:r>
      </w:hyperlink>
      <w:r>
        <w:rPr>
          <w:shd w:val="clear" w:color="auto" w:fill="F0F0F0"/>
        </w:rPr>
        <w:t xml:space="preserve"> от 10 июля 2012 г. N 117-ФЗ в пункт 10 статьи 52 настоящего </w:t>
      </w:r>
      <w:r>
        <w:rPr>
          <w:shd w:val="clear" w:color="auto" w:fill="F0F0F0"/>
        </w:rPr>
        <w:lastRenderedPageBreak/>
        <w:t>Федерального закона внесены изменения</w:t>
      </w:r>
    </w:p>
    <w:p w:rsidR="00873A87" w:rsidRDefault="00873A87" w:rsidP="00873A87">
      <w:pPr>
        <w:pStyle w:val="a8"/>
        <w:rPr>
          <w:shd w:val="clear" w:color="auto" w:fill="F0F0F0"/>
        </w:rPr>
      </w:pPr>
      <w:r>
        <w:t xml:space="preserve"> </w:t>
      </w:r>
      <w:hyperlink r:id="rId167" w:history="1">
        <w:r>
          <w:rPr>
            <w:rStyle w:val="a4"/>
            <w:shd w:val="clear" w:color="auto" w:fill="F0F0F0"/>
          </w:rPr>
          <w:t>См. текст пункта в предыдущей редакции</w:t>
        </w:r>
      </w:hyperlink>
    </w:p>
    <w:p w:rsidR="00873A87" w:rsidRDefault="00873A87" w:rsidP="00873A87">
      <w:hyperlink r:id="rId168" w:history="1">
        <w:r>
          <w:rPr>
            <w:rStyle w:val="a4"/>
          </w:rPr>
          <w:t>10)</w:t>
        </w:r>
      </w:hyperlink>
      <w:r>
        <w:t xml:space="preserve"> применение автоматических и (или) автономных установок пожаротушения;</w:t>
      </w:r>
    </w:p>
    <w:p w:rsidR="00873A87" w:rsidRDefault="00873A87" w:rsidP="00873A87">
      <w:bookmarkStart w:id="535" w:name="sub_5211"/>
      <w:r>
        <w:t>11) организация деятельности подразделений пожарной охраны.</w:t>
      </w:r>
    </w:p>
    <w:bookmarkEnd w:id="535"/>
    <w:p w:rsidR="00873A87" w:rsidRDefault="00873A87" w:rsidP="00873A87"/>
    <w:p w:rsidR="00873A87" w:rsidRDefault="00873A87" w:rsidP="00873A87"/>
    <w:p w:rsidR="00873A87" w:rsidRDefault="00873A87" w:rsidP="00873A87">
      <w:pPr>
        <w:pStyle w:val="a5"/>
      </w:pPr>
      <w:bookmarkStart w:id="536" w:name="sub_53"/>
      <w:r>
        <w:rPr>
          <w:rStyle w:val="a3"/>
        </w:rPr>
        <w:t>Статья 53.</w:t>
      </w:r>
      <w:r>
        <w:t xml:space="preserve"> Пути эвакуации людей при пожаре</w:t>
      </w:r>
    </w:p>
    <w:bookmarkEnd w:id="536"/>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873A87" w:rsidRDefault="00873A87" w:rsidP="00873A87">
      <w:pPr>
        <w:pStyle w:val="a7"/>
        <w:rPr>
          <w:color w:val="000000"/>
          <w:sz w:val="16"/>
          <w:szCs w:val="16"/>
          <w:shd w:val="clear" w:color="auto" w:fill="F0F0F0"/>
        </w:rPr>
      </w:pPr>
      <w:bookmarkStart w:id="537" w:name="sub_531"/>
      <w:r>
        <w:rPr>
          <w:color w:val="000000"/>
          <w:sz w:val="16"/>
          <w:szCs w:val="16"/>
          <w:shd w:val="clear" w:color="auto" w:fill="F0F0F0"/>
        </w:rPr>
        <w:t>Информация об изменениях:</w:t>
      </w:r>
    </w:p>
    <w:bookmarkEnd w:id="537"/>
    <w:p w:rsidR="00873A87" w:rsidRDefault="00873A87" w:rsidP="00873A87">
      <w:pPr>
        <w:pStyle w:val="a8"/>
        <w:rPr>
          <w:shd w:val="clear" w:color="auto" w:fill="F0F0F0"/>
        </w:rPr>
      </w:pPr>
      <w:r>
        <w:t xml:space="preserve"> </w:t>
      </w:r>
      <w:hyperlink r:id="rId169" w:history="1">
        <w:r>
          <w:rPr>
            <w:rStyle w:val="a4"/>
            <w:shd w:val="clear" w:color="auto" w:fill="F0F0F0"/>
          </w:rPr>
          <w:t>Федеральным законом</w:t>
        </w:r>
      </w:hyperlink>
      <w:r>
        <w:rPr>
          <w:shd w:val="clear" w:color="auto" w:fill="F0F0F0"/>
        </w:rPr>
        <w:t xml:space="preserve"> от 10 июля 2012 г. N 117-ФЗ в часть 1 статьи 53 настоящего Федерального закона внесены изменения</w:t>
      </w:r>
    </w:p>
    <w:p w:rsidR="00873A87" w:rsidRDefault="00873A87" w:rsidP="00873A87">
      <w:pPr>
        <w:pStyle w:val="a8"/>
        <w:rPr>
          <w:shd w:val="clear" w:color="auto" w:fill="F0F0F0"/>
        </w:rPr>
      </w:pPr>
      <w:r>
        <w:t xml:space="preserve"> </w:t>
      </w:r>
      <w:hyperlink r:id="rId170" w:history="1">
        <w:r>
          <w:rPr>
            <w:rStyle w:val="a4"/>
            <w:shd w:val="clear" w:color="auto" w:fill="F0F0F0"/>
          </w:rPr>
          <w:t>См. текст части в предыдущей редакции</w:t>
        </w:r>
      </w:hyperlink>
    </w:p>
    <w:p w:rsidR="00873A87" w:rsidRDefault="00873A87" w:rsidP="00873A87">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873A87" w:rsidRDefault="00873A87" w:rsidP="00873A87">
      <w:bookmarkStart w:id="538" w:name="sub_532"/>
      <w:r>
        <w:t>2. Для обеспечения безопасной эвакуации людей должны быть:</w:t>
      </w:r>
    </w:p>
    <w:p w:rsidR="00873A87" w:rsidRDefault="00873A87" w:rsidP="00873A87">
      <w:bookmarkStart w:id="539" w:name="sub_5321"/>
      <w:bookmarkEnd w:id="538"/>
      <w:r>
        <w:t>1) установлены необходимое количество, размеры и соответствующее конструктивное исполнение эвакуационных путей и эвакуационных выходов;</w:t>
      </w:r>
    </w:p>
    <w:p w:rsidR="00873A87" w:rsidRDefault="00873A87" w:rsidP="00873A87">
      <w:bookmarkStart w:id="540" w:name="sub_5322"/>
      <w:bookmarkEnd w:id="539"/>
      <w:r>
        <w:t>2) обеспечено беспрепятственное движение людей по эвакуационным путям и через эвакуационные выходы;</w:t>
      </w:r>
    </w:p>
    <w:p w:rsidR="00873A87" w:rsidRDefault="00873A87" w:rsidP="00873A87">
      <w:bookmarkStart w:id="541" w:name="sub_5323"/>
      <w:bookmarkEnd w:id="540"/>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873A87" w:rsidRDefault="00873A87" w:rsidP="00873A87">
      <w:pPr>
        <w:pStyle w:val="a7"/>
        <w:rPr>
          <w:color w:val="000000"/>
          <w:sz w:val="16"/>
          <w:szCs w:val="16"/>
          <w:shd w:val="clear" w:color="auto" w:fill="F0F0F0"/>
        </w:rPr>
      </w:pPr>
      <w:bookmarkStart w:id="542" w:name="sub_533"/>
      <w:bookmarkEnd w:id="541"/>
      <w:r>
        <w:rPr>
          <w:color w:val="000000"/>
          <w:sz w:val="16"/>
          <w:szCs w:val="16"/>
          <w:shd w:val="clear" w:color="auto" w:fill="F0F0F0"/>
        </w:rPr>
        <w:t>Информация об изменениях:</w:t>
      </w:r>
    </w:p>
    <w:bookmarkEnd w:id="542"/>
    <w:p w:rsidR="00873A87" w:rsidRDefault="00873A87" w:rsidP="00873A87">
      <w:pPr>
        <w:pStyle w:val="a8"/>
        <w:rPr>
          <w:shd w:val="clear" w:color="auto" w:fill="F0F0F0"/>
        </w:rPr>
      </w:pPr>
      <w:r>
        <w:t xml:space="preserve"> </w:t>
      </w:r>
      <w:hyperlink r:id="rId171" w:history="1">
        <w:r>
          <w:rPr>
            <w:rStyle w:val="a4"/>
            <w:shd w:val="clear" w:color="auto" w:fill="F0F0F0"/>
          </w:rPr>
          <w:t>Федеральным законом</w:t>
        </w:r>
      </w:hyperlink>
      <w:r>
        <w:rPr>
          <w:shd w:val="clear" w:color="auto" w:fill="F0F0F0"/>
        </w:rPr>
        <w:t xml:space="preserve"> от 10 июля 2012 г. N 117-ФЗ в часть 3 статьи 53 настоящего Федерального закона внесены изменения</w:t>
      </w:r>
    </w:p>
    <w:p w:rsidR="00873A87" w:rsidRDefault="00873A87" w:rsidP="00873A87">
      <w:pPr>
        <w:pStyle w:val="a8"/>
        <w:rPr>
          <w:shd w:val="clear" w:color="auto" w:fill="F0F0F0"/>
        </w:rPr>
      </w:pPr>
      <w:r>
        <w:t xml:space="preserve"> </w:t>
      </w:r>
      <w:hyperlink r:id="rId172" w:history="1">
        <w:r>
          <w:rPr>
            <w:rStyle w:val="a4"/>
            <w:shd w:val="clear" w:color="auto" w:fill="F0F0F0"/>
          </w:rPr>
          <w:t>См. текст части в предыдущей редакции</w:t>
        </w:r>
      </w:hyperlink>
    </w:p>
    <w:p w:rsidR="00873A87" w:rsidRDefault="00873A87" w:rsidP="00873A87">
      <w:r>
        <w:t xml:space="preserve">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w:t>
      </w:r>
      <w:hyperlink w:anchor="sub_214" w:history="1">
        <w:r>
          <w:rPr>
            <w:rStyle w:val="a4"/>
          </w:rPr>
          <w:t>необходимого времени эвакуации</w:t>
        </w:r>
      </w:hyperlink>
      <w:r>
        <w:t xml:space="preserve"> людей при пожаре.</w:t>
      </w:r>
    </w:p>
    <w:p w:rsidR="00873A87" w:rsidRDefault="00873A87" w:rsidP="00873A87">
      <w:bookmarkStart w:id="543" w:name="sub_534"/>
      <w:r>
        <w:t xml:space="preserve">4. Методы определения необходимого и расчетного времени, а также условий беспрепятственной и своевременной эвакуации людей определяются </w:t>
      </w:r>
      <w:hyperlink r:id="rId173" w:history="1">
        <w:r>
          <w:rPr>
            <w:rStyle w:val="a4"/>
          </w:rPr>
          <w:t>нормативными документами</w:t>
        </w:r>
      </w:hyperlink>
      <w:r>
        <w:t xml:space="preserve"> по пожарной безопасности.</w:t>
      </w:r>
    </w:p>
    <w:bookmarkEnd w:id="543"/>
    <w:p w:rsidR="00873A87" w:rsidRDefault="00873A87" w:rsidP="00873A87"/>
    <w:p w:rsidR="00873A87" w:rsidRDefault="00873A87" w:rsidP="00873A87"/>
    <w:p w:rsidR="00873A87" w:rsidRDefault="00873A87" w:rsidP="00873A87">
      <w:pPr>
        <w:pStyle w:val="a5"/>
      </w:pPr>
      <w:bookmarkStart w:id="544" w:name="sub_54"/>
      <w:r>
        <w:rPr>
          <w:rStyle w:val="a3"/>
        </w:rPr>
        <w:t>Статья 54.</w:t>
      </w:r>
      <w:r>
        <w:t xml:space="preserve"> Системы обнаружения пожара, оповещения и управления эвакуацией людей при пожаре</w:t>
      </w:r>
    </w:p>
    <w:bookmarkEnd w:id="544"/>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873A87" w:rsidRDefault="00873A87" w:rsidP="00873A87">
      <w:bookmarkStart w:id="545" w:name="sub_541"/>
      <w:r>
        <w:t>1.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873A87" w:rsidRDefault="00873A87" w:rsidP="00873A87">
      <w:pPr>
        <w:pStyle w:val="a7"/>
        <w:rPr>
          <w:color w:val="000000"/>
          <w:sz w:val="16"/>
          <w:szCs w:val="16"/>
          <w:shd w:val="clear" w:color="auto" w:fill="F0F0F0"/>
        </w:rPr>
      </w:pPr>
      <w:bookmarkStart w:id="546" w:name="sub_542"/>
      <w:bookmarkEnd w:id="545"/>
      <w:r>
        <w:rPr>
          <w:color w:val="000000"/>
          <w:sz w:val="16"/>
          <w:szCs w:val="16"/>
          <w:shd w:val="clear" w:color="auto" w:fill="F0F0F0"/>
        </w:rPr>
        <w:t>Информация об изменениях:</w:t>
      </w:r>
    </w:p>
    <w:bookmarkEnd w:id="546"/>
    <w:p w:rsidR="00873A87" w:rsidRDefault="00873A87" w:rsidP="00873A87">
      <w:pPr>
        <w:pStyle w:val="a8"/>
        <w:rPr>
          <w:shd w:val="clear" w:color="auto" w:fill="F0F0F0"/>
        </w:rPr>
      </w:pPr>
      <w:r>
        <w:t xml:space="preserve"> </w:t>
      </w:r>
      <w:hyperlink r:id="rId174" w:history="1">
        <w:r>
          <w:rPr>
            <w:rStyle w:val="a4"/>
            <w:shd w:val="clear" w:color="auto" w:fill="F0F0F0"/>
          </w:rPr>
          <w:t>Федеральным законом</w:t>
        </w:r>
      </w:hyperlink>
      <w:r>
        <w:rPr>
          <w:shd w:val="clear" w:color="auto" w:fill="F0F0F0"/>
        </w:rPr>
        <w:t xml:space="preserve"> от 10 июля 2012 г. N 117-ФЗ в часть 2 статьи 54 настоящего Федерального закона внесены изменения</w:t>
      </w:r>
    </w:p>
    <w:p w:rsidR="00873A87" w:rsidRDefault="00873A87" w:rsidP="00873A87">
      <w:pPr>
        <w:pStyle w:val="a8"/>
        <w:rPr>
          <w:shd w:val="clear" w:color="auto" w:fill="F0F0F0"/>
        </w:rPr>
      </w:pPr>
      <w:r>
        <w:lastRenderedPageBreak/>
        <w:t xml:space="preserve"> </w:t>
      </w:r>
      <w:hyperlink r:id="rId175" w:history="1">
        <w:r>
          <w:rPr>
            <w:rStyle w:val="a4"/>
            <w:shd w:val="clear" w:color="auto" w:fill="F0F0F0"/>
          </w:rPr>
          <w:t>См. текст части в предыдущей редакции</w:t>
        </w:r>
      </w:hyperlink>
    </w:p>
    <w:p w:rsidR="00873A87" w:rsidRDefault="00873A87" w:rsidP="00873A87">
      <w:r>
        <w:t>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нормативными документами по пожарной безопасности.</w:t>
      </w:r>
    </w:p>
    <w:p w:rsidR="00873A87" w:rsidRDefault="00873A87" w:rsidP="00873A87"/>
    <w:p w:rsidR="00873A87" w:rsidRDefault="00873A87" w:rsidP="00873A87">
      <w:pPr>
        <w:pStyle w:val="a5"/>
      </w:pPr>
      <w:bookmarkStart w:id="547" w:name="sub_55"/>
      <w:r>
        <w:rPr>
          <w:rStyle w:val="a3"/>
        </w:rPr>
        <w:t>Статья 55.</w:t>
      </w:r>
      <w:r>
        <w:t xml:space="preserve"> Системы коллективной защиты и средства индивидуальной защиты людей от опасных факторов пожара</w:t>
      </w:r>
    </w:p>
    <w:bookmarkEnd w:id="547"/>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55 настоящего Федерального закона</w:t>
      </w:r>
    </w:p>
    <w:p w:rsidR="00873A87" w:rsidRDefault="00873A87" w:rsidP="00873A87">
      <w:bookmarkStart w:id="548" w:name="sub_551"/>
      <w: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873A87" w:rsidRDefault="00873A87" w:rsidP="00873A87">
      <w:pPr>
        <w:pStyle w:val="a7"/>
        <w:rPr>
          <w:color w:val="000000"/>
          <w:sz w:val="16"/>
          <w:szCs w:val="16"/>
          <w:shd w:val="clear" w:color="auto" w:fill="F0F0F0"/>
        </w:rPr>
      </w:pPr>
      <w:bookmarkStart w:id="549" w:name="sub_552"/>
      <w:bookmarkEnd w:id="548"/>
      <w:r>
        <w:rPr>
          <w:color w:val="000000"/>
          <w:sz w:val="16"/>
          <w:szCs w:val="16"/>
          <w:shd w:val="clear" w:color="auto" w:fill="F0F0F0"/>
        </w:rPr>
        <w:t>Информация об изменениях:</w:t>
      </w:r>
    </w:p>
    <w:bookmarkEnd w:id="549"/>
    <w:p w:rsidR="00873A87" w:rsidRDefault="00873A87" w:rsidP="00873A87">
      <w:pPr>
        <w:pStyle w:val="a8"/>
        <w:rPr>
          <w:shd w:val="clear" w:color="auto" w:fill="F0F0F0"/>
        </w:rPr>
      </w:pPr>
      <w:r>
        <w:t xml:space="preserve"> </w:t>
      </w:r>
      <w:hyperlink r:id="rId176" w:history="1">
        <w:r>
          <w:rPr>
            <w:rStyle w:val="a4"/>
            <w:shd w:val="clear" w:color="auto" w:fill="F0F0F0"/>
          </w:rPr>
          <w:t>Федеральным законом</w:t>
        </w:r>
      </w:hyperlink>
      <w:r>
        <w:rPr>
          <w:shd w:val="clear" w:color="auto" w:fill="F0F0F0"/>
        </w:rPr>
        <w:t xml:space="preserve"> от 10 июля 2012 г. N 117-ФЗ в часть 2 статьи 55 настоящего Федерального закона внесены изменения</w:t>
      </w:r>
    </w:p>
    <w:p w:rsidR="00873A87" w:rsidRDefault="00873A87" w:rsidP="00873A87">
      <w:pPr>
        <w:pStyle w:val="a8"/>
        <w:rPr>
          <w:shd w:val="clear" w:color="auto" w:fill="F0F0F0"/>
        </w:rPr>
      </w:pPr>
      <w:r>
        <w:t xml:space="preserve"> </w:t>
      </w:r>
      <w:hyperlink r:id="rId177" w:history="1">
        <w:r>
          <w:rPr>
            <w:rStyle w:val="a4"/>
            <w:shd w:val="clear" w:color="auto" w:fill="F0F0F0"/>
          </w:rPr>
          <w:t>См. текст части в предыдущей редакции</w:t>
        </w:r>
      </w:hyperlink>
    </w:p>
    <w:p w:rsidR="00873A87" w:rsidRDefault="00873A87" w:rsidP="00873A87">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873A87" w:rsidRDefault="00873A87" w:rsidP="00873A87">
      <w:pPr>
        <w:pStyle w:val="a7"/>
        <w:rPr>
          <w:color w:val="000000"/>
          <w:sz w:val="16"/>
          <w:szCs w:val="16"/>
          <w:shd w:val="clear" w:color="auto" w:fill="F0F0F0"/>
        </w:rPr>
      </w:pPr>
      <w:bookmarkStart w:id="550" w:name="sub_553"/>
      <w:r>
        <w:rPr>
          <w:color w:val="000000"/>
          <w:sz w:val="16"/>
          <w:szCs w:val="16"/>
          <w:shd w:val="clear" w:color="auto" w:fill="F0F0F0"/>
        </w:rPr>
        <w:t>Информация об изменениях:</w:t>
      </w:r>
    </w:p>
    <w:bookmarkEnd w:id="550"/>
    <w:p w:rsidR="00873A87" w:rsidRDefault="00873A87" w:rsidP="00873A87">
      <w:pPr>
        <w:pStyle w:val="a8"/>
        <w:rPr>
          <w:shd w:val="clear" w:color="auto" w:fill="F0F0F0"/>
        </w:rPr>
      </w:pPr>
      <w:r>
        <w:t xml:space="preserve"> </w:t>
      </w:r>
      <w:hyperlink r:id="rId178" w:history="1">
        <w:r>
          <w:rPr>
            <w:rStyle w:val="a4"/>
            <w:shd w:val="clear" w:color="auto" w:fill="F0F0F0"/>
          </w:rPr>
          <w:t>Федеральным законом</w:t>
        </w:r>
      </w:hyperlink>
      <w:r>
        <w:rPr>
          <w:shd w:val="clear" w:color="auto" w:fill="F0F0F0"/>
        </w:rPr>
        <w:t xml:space="preserve"> от 10 июля 2012 г. N 117-ФЗ в часть 3 статьи 55 настоящего Федерального закона внесены изменения</w:t>
      </w:r>
    </w:p>
    <w:p w:rsidR="00873A87" w:rsidRDefault="00873A87" w:rsidP="00873A87">
      <w:pPr>
        <w:pStyle w:val="a8"/>
        <w:rPr>
          <w:shd w:val="clear" w:color="auto" w:fill="F0F0F0"/>
        </w:rPr>
      </w:pPr>
      <w:r>
        <w:t xml:space="preserve"> </w:t>
      </w:r>
      <w:hyperlink r:id="rId179" w:history="1">
        <w:r>
          <w:rPr>
            <w:rStyle w:val="a4"/>
            <w:shd w:val="clear" w:color="auto" w:fill="F0F0F0"/>
          </w:rPr>
          <w:t>См. текст части в предыдущей редакции</w:t>
        </w:r>
      </w:hyperlink>
    </w:p>
    <w:p w:rsidR="00873A87" w:rsidRDefault="00873A87" w:rsidP="00873A87">
      <w: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873A87" w:rsidRDefault="00873A87" w:rsidP="00873A87"/>
    <w:p w:rsidR="00873A87" w:rsidRDefault="00873A87" w:rsidP="00873A87">
      <w:pPr>
        <w:pStyle w:val="a5"/>
      </w:pPr>
      <w:bookmarkStart w:id="551" w:name="sub_56"/>
      <w:r>
        <w:rPr>
          <w:rStyle w:val="a3"/>
        </w:rPr>
        <w:t>Статья 56.</w:t>
      </w:r>
      <w:r>
        <w:t xml:space="preserve"> Система противодымной защиты</w:t>
      </w:r>
    </w:p>
    <w:bookmarkEnd w:id="551"/>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56 настоящего Федерального закона</w:t>
      </w:r>
    </w:p>
    <w:p w:rsidR="00873A87" w:rsidRDefault="00873A87" w:rsidP="00873A87">
      <w:pPr>
        <w:pStyle w:val="a7"/>
        <w:rPr>
          <w:color w:val="000000"/>
          <w:sz w:val="16"/>
          <w:szCs w:val="16"/>
          <w:shd w:val="clear" w:color="auto" w:fill="F0F0F0"/>
        </w:rPr>
      </w:pPr>
      <w:bookmarkStart w:id="552" w:name="sub_561"/>
      <w:r>
        <w:rPr>
          <w:color w:val="000000"/>
          <w:sz w:val="16"/>
          <w:szCs w:val="16"/>
          <w:shd w:val="clear" w:color="auto" w:fill="F0F0F0"/>
        </w:rPr>
        <w:t>Информация об изменениях:</w:t>
      </w:r>
    </w:p>
    <w:bookmarkEnd w:id="552"/>
    <w:p w:rsidR="00873A87" w:rsidRDefault="00873A87" w:rsidP="00873A87">
      <w:pPr>
        <w:pStyle w:val="a8"/>
        <w:rPr>
          <w:shd w:val="clear" w:color="auto" w:fill="F0F0F0"/>
        </w:rPr>
      </w:pPr>
      <w:r>
        <w:t xml:space="preserve"> </w:t>
      </w:r>
      <w:hyperlink r:id="rId180" w:history="1">
        <w:r>
          <w:rPr>
            <w:rStyle w:val="a4"/>
            <w:shd w:val="clear" w:color="auto" w:fill="F0F0F0"/>
          </w:rPr>
          <w:t>Федеральным законом</w:t>
        </w:r>
      </w:hyperlink>
      <w:r>
        <w:rPr>
          <w:shd w:val="clear" w:color="auto" w:fill="F0F0F0"/>
        </w:rPr>
        <w:t xml:space="preserve"> от 10 июля 2012 г. N 117-ФЗ в часть 1 статьи 56 настоящего Федерального закона внесены изменения</w:t>
      </w:r>
    </w:p>
    <w:p w:rsidR="00873A87" w:rsidRDefault="00873A87" w:rsidP="00873A87">
      <w:pPr>
        <w:pStyle w:val="a8"/>
        <w:rPr>
          <w:shd w:val="clear" w:color="auto" w:fill="F0F0F0"/>
        </w:rPr>
      </w:pPr>
      <w:r>
        <w:t xml:space="preserve"> </w:t>
      </w:r>
      <w:hyperlink r:id="rId181" w:history="1">
        <w:r>
          <w:rPr>
            <w:rStyle w:val="a4"/>
            <w:shd w:val="clear" w:color="auto" w:fill="F0F0F0"/>
          </w:rPr>
          <w:t>См. текст части в предыдущей редакции</w:t>
        </w:r>
      </w:hyperlink>
    </w:p>
    <w:p w:rsidR="00873A87" w:rsidRDefault="00873A87" w:rsidP="00873A87">
      <w:r>
        <w:t xml:space="preserve">1. </w:t>
      </w:r>
      <w:hyperlink w:anchor="sub_240" w:history="1">
        <w:r>
          <w:rPr>
            <w:rStyle w:val="a4"/>
          </w:rPr>
          <w:t>Система противодымной защиты</w:t>
        </w:r>
      </w:hyperlink>
      <w:r>
        <w:t xml:space="preserve">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873A87" w:rsidRDefault="00873A87" w:rsidP="00873A87">
      <w:bookmarkStart w:id="553" w:name="sub_562"/>
      <w:r>
        <w:t>2. Система противодымной защиты должна предусматривать один или несколько из следующих способов защиты:</w:t>
      </w:r>
    </w:p>
    <w:p w:rsidR="00873A87" w:rsidRDefault="00873A87" w:rsidP="00873A87">
      <w:pPr>
        <w:pStyle w:val="a7"/>
        <w:rPr>
          <w:color w:val="000000"/>
          <w:sz w:val="16"/>
          <w:szCs w:val="16"/>
          <w:shd w:val="clear" w:color="auto" w:fill="F0F0F0"/>
        </w:rPr>
      </w:pPr>
      <w:bookmarkStart w:id="554" w:name="sub_5621"/>
      <w:bookmarkEnd w:id="553"/>
      <w:r>
        <w:rPr>
          <w:color w:val="000000"/>
          <w:sz w:val="16"/>
          <w:szCs w:val="16"/>
          <w:shd w:val="clear" w:color="auto" w:fill="F0F0F0"/>
        </w:rPr>
        <w:lastRenderedPageBreak/>
        <w:t>Информация об изменениях:</w:t>
      </w:r>
    </w:p>
    <w:bookmarkEnd w:id="554"/>
    <w:p w:rsidR="00873A87" w:rsidRDefault="00873A87" w:rsidP="00873A87">
      <w:pPr>
        <w:pStyle w:val="a8"/>
        <w:rPr>
          <w:shd w:val="clear" w:color="auto" w:fill="F0F0F0"/>
        </w:rPr>
      </w:pPr>
      <w:r>
        <w:t xml:space="preserve"> </w:t>
      </w:r>
      <w:hyperlink r:id="rId182" w:history="1">
        <w:r>
          <w:rPr>
            <w:rStyle w:val="a4"/>
            <w:shd w:val="clear" w:color="auto" w:fill="F0F0F0"/>
          </w:rPr>
          <w:t>Федеральным законом</w:t>
        </w:r>
      </w:hyperlink>
      <w:r>
        <w:rPr>
          <w:shd w:val="clear" w:color="auto" w:fill="F0F0F0"/>
        </w:rPr>
        <w:t xml:space="preserve"> от 10 июля 2012 г. N 117-ФЗ в пункт 1 части 2 статьи 56 настоящего Федерального закона внесены изменения</w:t>
      </w:r>
    </w:p>
    <w:p w:rsidR="00873A87" w:rsidRDefault="00873A87" w:rsidP="00873A87">
      <w:pPr>
        <w:pStyle w:val="a8"/>
        <w:rPr>
          <w:shd w:val="clear" w:color="auto" w:fill="F0F0F0"/>
        </w:rPr>
      </w:pPr>
      <w:r>
        <w:t xml:space="preserve"> </w:t>
      </w:r>
      <w:hyperlink r:id="rId183" w:history="1">
        <w:r>
          <w:rPr>
            <w:rStyle w:val="a4"/>
            <w:shd w:val="clear" w:color="auto" w:fill="F0F0F0"/>
          </w:rPr>
          <w:t>См. текст пункта в предыдущей редакции</w:t>
        </w:r>
      </w:hyperlink>
    </w:p>
    <w:p w:rsidR="00873A87" w:rsidRDefault="00873A87" w:rsidP="00873A87">
      <w:r>
        <w:t>1) использование объемно-планировочных решений зданий и сооружений для борьбы с задымлением при пожаре;</w:t>
      </w:r>
    </w:p>
    <w:p w:rsidR="00873A87" w:rsidRDefault="00873A87" w:rsidP="00873A87">
      <w:pPr>
        <w:pStyle w:val="a7"/>
        <w:rPr>
          <w:color w:val="000000"/>
          <w:sz w:val="16"/>
          <w:szCs w:val="16"/>
          <w:shd w:val="clear" w:color="auto" w:fill="F0F0F0"/>
        </w:rPr>
      </w:pPr>
      <w:bookmarkStart w:id="555" w:name="sub_5622"/>
      <w:r>
        <w:rPr>
          <w:color w:val="000000"/>
          <w:sz w:val="16"/>
          <w:szCs w:val="16"/>
          <w:shd w:val="clear" w:color="auto" w:fill="F0F0F0"/>
        </w:rPr>
        <w:t>Информация об изменениях:</w:t>
      </w:r>
    </w:p>
    <w:bookmarkEnd w:id="555"/>
    <w:p w:rsidR="00873A87" w:rsidRDefault="00873A87" w:rsidP="00873A87">
      <w:pPr>
        <w:pStyle w:val="a8"/>
        <w:rPr>
          <w:shd w:val="clear" w:color="auto" w:fill="F0F0F0"/>
        </w:rPr>
      </w:pPr>
      <w:r>
        <w:t xml:space="preserve"> </w:t>
      </w:r>
      <w:hyperlink r:id="rId184" w:history="1">
        <w:r>
          <w:rPr>
            <w:rStyle w:val="a4"/>
            <w:shd w:val="clear" w:color="auto" w:fill="F0F0F0"/>
          </w:rPr>
          <w:t>Федеральным законом</w:t>
        </w:r>
      </w:hyperlink>
      <w:r>
        <w:rPr>
          <w:shd w:val="clear" w:color="auto" w:fill="F0F0F0"/>
        </w:rPr>
        <w:t xml:space="preserve"> от 10 июля 2012 г. N 117-ФЗ в пункт 2 части 2 статьи 56 настоящего Федерального закона внесены изменения</w:t>
      </w:r>
    </w:p>
    <w:p w:rsidR="00873A87" w:rsidRDefault="00873A87" w:rsidP="00873A87">
      <w:pPr>
        <w:pStyle w:val="a8"/>
        <w:rPr>
          <w:shd w:val="clear" w:color="auto" w:fill="F0F0F0"/>
        </w:rPr>
      </w:pPr>
      <w:r>
        <w:t xml:space="preserve"> </w:t>
      </w:r>
      <w:hyperlink r:id="rId185" w:history="1">
        <w:r>
          <w:rPr>
            <w:rStyle w:val="a4"/>
            <w:shd w:val="clear" w:color="auto" w:fill="F0F0F0"/>
          </w:rPr>
          <w:t>См. текст пункта в предыдущей редакции</w:t>
        </w:r>
      </w:hyperlink>
    </w:p>
    <w:p w:rsidR="00873A87" w:rsidRDefault="00873A87" w:rsidP="00873A87">
      <w:r>
        <w:t>2) использование конструктивных решений зданий и сооружений для борьбы с задымлением при пожаре;</w:t>
      </w:r>
    </w:p>
    <w:p w:rsidR="00873A87" w:rsidRDefault="00873A87" w:rsidP="00873A87">
      <w:bookmarkStart w:id="556" w:name="sub_5623"/>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873A87" w:rsidRDefault="00873A87" w:rsidP="00873A87">
      <w:bookmarkStart w:id="557" w:name="sub_5624"/>
      <w:bookmarkEnd w:id="556"/>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bookmarkEnd w:id="557"/>
    <w:p w:rsidR="00873A87" w:rsidRDefault="00873A87" w:rsidP="00873A87"/>
    <w:p w:rsidR="00873A87" w:rsidRDefault="00873A87" w:rsidP="00873A87"/>
    <w:p w:rsidR="00873A87" w:rsidRDefault="00873A87" w:rsidP="00873A87">
      <w:pPr>
        <w:pStyle w:val="a7"/>
        <w:rPr>
          <w:color w:val="000000"/>
          <w:sz w:val="16"/>
          <w:szCs w:val="16"/>
          <w:shd w:val="clear" w:color="auto" w:fill="F0F0F0"/>
        </w:rPr>
      </w:pPr>
      <w:bookmarkStart w:id="558" w:name="sub_57"/>
      <w:r>
        <w:rPr>
          <w:color w:val="000000"/>
          <w:sz w:val="16"/>
          <w:szCs w:val="16"/>
          <w:shd w:val="clear" w:color="auto" w:fill="F0F0F0"/>
        </w:rPr>
        <w:t>Информация об изменениях:</w:t>
      </w:r>
    </w:p>
    <w:bookmarkEnd w:id="558"/>
    <w:p w:rsidR="00873A87" w:rsidRDefault="00873A87" w:rsidP="00873A87">
      <w:pPr>
        <w:pStyle w:val="a8"/>
        <w:rPr>
          <w:shd w:val="clear" w:color="auto" w:fill="F0F0F0"/>
        </w:rPr>
      </w:pPr>
      <w:r>
        <w:t xml:space="preserve"> </w:t>
      </w:r>
      <w:hyperlink r:id="rId186" w:history="1">
        <w:r>
          <w:rPr>
            <w:rStyle w:val="a4"/>
            <w:shd w:val="clear" w:color="auto" w:fill="F0F0F0"/>
          </w:rPr>
          <w:t>Федеральным законом</w:t>
        </w:r>
      </w:hyperlink>
      <w:r>
        <w:rPr>
          <w:shd w:val="clear" w:color="auto" w:fill="F0F0F0"/>
        </w:rPr>
        <w:t xml:space="preserve"> от 10 июля 2012 г. N 117-ФЗ в статью 57 настоящего Федерального закона внесены изменения</w:t>
      </w:r>
    </w:p>
    <w:p w:rsidR="00873A87" w:rsidRDefault="00873A87" w:rsidP="00873A87">
      <w:pPr>
        <w:pStyle w:val="a8"/>
        <w:rPr>
          <w:shd w:val="clear" w:color="auto" w:fill="F0F0F0"/>
        </w:rPr>
      </w:pPr>
      <w:r>
        <w:t xml:space="preserve"> </w:t>
      </w:r>
      <w:hyperlink r:id="rId187" w:history="1">
        <w:r>
          <w:rPr>
            <w:rStyle w:val="a4"/>
            <w:shd w:val="clear" w:color="auto" w:fill="F0F0F0"/>
          </w:rPr>
          <w:t>См. текст статьи в предыдущей редакции</w:t>
        </w:r>
      </w:hyperlink>
    </w:p>
    <w:p w:rsidR="00873A87" w:rsidRDefault="00873A87" w:rsidP="00873A87">
      <w:pPr>
        <w:pStyle w:val="a5"/>
      </w:pPr>
      <w:r>
        <w:rPr>
          <w:rStyle w:val="a3"/>
        </w:rPr>
        <w:t>Статья 57.</w:t>
      </w:r>
      <w:r>
        <w:t xml:space="preserve"> Огнестойкость и пожарная опасность зданий и сооружений</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57 настоящего Федерального закона</w:t>
      </w:r>
    </w:p>
    <w:p w:rsidR="00873A87" w:rsidRDefault="00873A87" w:rsidP="00873A87">
      <w:bookmarkStart w:id="559" w:name="sub_571"/>
      <w: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873A87" w:rsidRDefault="00873A87" w:rsidP="00873A87">
      <w:bookmarkStart w:id="560" w:name="sub_572"/>
      <w:bookmarkEnd w:id="559"/>
      <w:r>
        <w:t xml:space="preserve">2. Требуемые </w:t>
      </w:r>
      <w:hyperlink w:anchor="sub_244" w:history="1">
        <w:r>
          <w:rPr>
            <w:rStyle w:val="a4"/>
          </w:rPr>
          <w:t>степень огнестойкости зданий, сооружений</w:t>
        </w:r>
      </w:hyperlink>
      <w:r>
        <w:t xml:space="preserve"> и класс их конструктивной пожарной опасности устанавливаются </w:t>
      </w:r>
      <w:hyperlink r:id="rId188" w:history="1">
        <w:r>
          <w:rPr>
            <w:rStyle w:val="a4"/>
          </w:rPr>
          <w:t>нормативными документами</w:t>
        </w:r>
      </w:hyperlink>
      <w:r>
        <w:t xml:space="preserve"> по пожарной безопасности.</w:t>
      </w:r>
    </w:p>
    <w:bookmarkEnd w:id="560"/>
    <w:p w:rsidR="00873A87" w:rsidRDefault="00873A87" w:rsidP="00873A87"/>
    <w:p w:rsidR="00873A87" w:rsidRDefault="00873A87" w:rsidP="00873A87">
      <w:pPr>
        <w:pStyle w:val="a5"/>
      </w:pPr>
      <w:bookmarkStart w:id="561" w:name="sub_58"/>
      <w:r>
        <w:rPr>
          <w:rStyle w:val="a3"/>
        </w:rPr>
        <w:t>Статья 58.</w:t>
      </w:r>
      <w:r>
        <w:t xml:space="preserve"> Огнестойкость и пожарная опасность строительных конструкций</w:t>
      </w:r>
    </w:p>
    <w:bookmarkEnd w:id="561"/>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58 настоящего Федерального закона</w:t>
      </w:r>
    </w:p>
    <w:p w:rsidR="00873A87" w:rsidRDefault="00873A87" w:rsidP="00873A87">
      <w:bookmarkStart w:id="562" w:name="sub_581"/>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873A87" w:rsidRDefault="00873A87" w:rsidP="00873A87">
      <w:pPr>
        <w:pStyle w:val="a7"/>
        <w:rPr>
          <w:color w:val="000000"/>
          <w:sz w:val="16"/>
          <w:szCs w:val="16"/>
          <w:shd w:val="clear" w:color="auto" w:fill="F0F0F0"/>
        </w:rPr>
      </w:pPr>
      <w:bookmarkStart w:id="563" w:name="sub_582"/>
      <w:bookmarkEnd w:id="562"/>
      <w:r>
        <w:rPr>
          <w:color w:val="000000"/>
          <w:sz w:val="16"/>
          <w:szCs w:val="16"/>
          <w:shd w:val="clear" w:color="auto" w:fill="F0F0F0"/>
        </w:rPr>
        <w:t>Информация об изменениях:</w:t>
      </w:r>
    </w:p>
    <w:bookmarkEnd w:id="563"/>
    <w:p w:rsidR="00873A87" w:rsidRDefault="00873A87" w:rsidP="00873A87">
      <w:pPr>
        <w:pStyle w:val="a8"/>
        <w:rPr>
          <w:shd w:val="clear" w:color="auto" w:fill="F0F0F0"/>
        </w:rPr>
      </w:pPr>
      <w:r>
        <w:t xml:space="preserve"> </w:t>
      </w:r>
      <w:hyperlink r:id="rId189" w:history="1">
        <w:r>
          <w:rPr>
            <w:rStyle w:val="a4"/>
            <w:shd w:val="clear" w:color="auto" w:fill="F0F0F0"/>
          </w:rPr>
          <w:t>Федеральным законом</w:t>
        </w:r>
      </w:hyperlink>
      <w:r>
        <w:rPr>
          <w:shd w:val="clear" w:color="auto" w:fill="F0F0F0"/>
        </w:rPr>
        <w:t xml:space="preserve"> от 10 июля 2012 г. N 117-ФЗ в часть 2 статьи 58 настоящего Федерального закона внесены изменения</w:t>
      </w:r>
    </w:p>
    <w:p w:rsidR="00873A87" w:rsidRDefault="00873A87" w:rsidP="00873A87">
      <w:pPr>
        <w:pStyle w:val="a8"/>
        <w:rPr>
          <w:shd w:val="clear" w:color="auto" w:fill="F0F0F0"/>
        </w:rPr>
      </w:pPr>
      <w:r>
        <w:t xml:space="preserve"> </w:t>
      </w:r>
      <w:hyperlink r:id="rId190" w:history="1">
        <w:r>
          <w:rPr>
            <w:rStyle w:val="a4"/>
            <w:shd w:val="clear" w:color="auto" w:fill="F0F0F0"/>
          </w:rPr>
          <w:t>См. текст части в предыдущей редакции</w:t>
        </w:r>
      </w:hyperlink>
    </w:p>
    <w:p w:rsidR="00873A87" w:rsidRDefault="00873A87" w:rsidP="00873A87">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sub_12100" w:history="1">
        <w:r>
          <w:rPr>
            <w:rStyle w:val="a4"/>
          </w:rPr>
          <w:t>таблице 21</w:t>
        </w:r>
      </w:hyperlink>
      <w:r>
        <w:t xml:space="preserve"> приложения к настоящему Федеральному закону.</w:t>
      </w:r>
    </w:p>
    <w:p w:rsidR="00873A87" w:rsidRDefault="00873A87" w:rsidP="00873A87"/>
    <w:p w:rsidR="00873A87" w:rsidRDefault="00873A87" w:rsidP="00873A87">
      <w:pPr>
        <w:pStyle w:val="a5"/>
      </w:pPr>
      <w:bookmarkStart w:id="564" w:name="sub_59"/>
      <w:r>
        <w:rPr>
          <w:rStyle w:val="a3"/>
        </w:rPr>
        <w:t>Статья 59.</w:t>
      </w:r>
      <w:r>
        <w:t xml:space="preserve"> Ограничение распространения пожара за пределы очага</w:t>
      </w:r>
    </w:p>
    <w:bookmarkEnd w:id="564"/>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59 настоящего Федерального закона</w:t>
      </w:r>
    </w:p>
    <w:p w:rsidR="00873A87" w:rsidRDefault="00873A87" w:rsidP="00873A87">
      <w:r>
        <w:lastRenderedPageBreak/>
        <w:t>Ограничение распространения пожара за пределы очага должно обеспечиваться одним или несколькими из следующих способов:</w:t>
      </w:r>
    </w:p>
    <w:p w:rsidR="00873A87" w:rsidRDefault="00873A87" w:rsidP="00873A87">
      <w:bookmarkStart w:id="565" w:name="sub_591"/>
      <w:r>
        <w:t>1) устройство противопожарных преград;</w:t>
      </w:r>
    </w:p>
    <w:p w:rsidR="00873A87" w:rsidRDefault="00873A87" w:rsidP="00873A87">
      <w:pPr>
        <w:pStyle w:val="a7"/>
        <w:rPr>
          <w:color w:val="000000"/>
          <w:sz w:val="16"/>
          <w:szCs w:val="16"/>
          <w:shd w:val="clear" w:color="auto" w:fill="F0F0F0"/>
        </w:rPr>
      </w:pPr>
      <w:bookmarkStart w:id="566" w:name="sub_592"/>
      <w:bookmarkEnd w:id="565"/>
      <w:r>
        <w:rPr>
          <w:color w:val="000000"/>
          <w:sz w:val="16"/>
          <w:szCs w:val="16"/>
          <w:shd w:val="clear" w:color="auto" w:fill="F0F0F0"/>
        </w:rPr>
        <w:t>Информация об изменениях:</w:t>
      </w:r>
    </w:p>
    <w:bookmarkEnd w:id="566"/>
    <w:p w:rsidR="00873A87" w:rsidRDefault="00873A87" w:rsidP="00873A87">
      <w:pPr>
        <w:pStyle w:val="a8"/>
        <w:rPr>
          <w:shd w:val="clear" w:color="auto" w:fill="F0F0F0"/>
        </w:rPr>
      </w:pPr>
      <w:r>
        <w:t xml:space="preserve"> </w:t>
      </w:r>
      <w:r>
        <w:rPr>
          <w:shd w:val="clear" w:color="auto" w:fill="F0F0F0"/>
        </w:rPr>
        <w:t xml:space="preserve">Пункт 2 изменен с 30 июля 2017 г. - </w:t>
      </w:r>
      <w:hyperlink r:id="rId191"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pPr>
        <w:pStyle w:val="a8"/>
        <w:rPr>
          <w:shd w:val="clear" w:color="auto" w:fill="F0F0F0"/>
        </w:rPr>
      </w:pPr>
      <w:r>
        <w:t xml:space="preserve"> </w:t>
      </w:r>
      <w:hyperlink r:id="rId192" w:history="1">
        <w:r>
          <w:rPr>
            <w:rStyle w:val="a4"/>
            <w:shd w:val="clear" w:color="auto" w:fill="F0F0F0"/>
          </w:rPr>
          <w:t>См. предыдущую редакцию</w:t>
        </w:r>
      </w:hyperlink>
    </w:p>
    <w:p w:rsidR="00873A87" w:rsidRDefault="00873A87" w:rsidP="00873A87">
      <w:r>
        <w:t>2) устройство пожарных отсеков и секций, а также ограничение этажности или высоты зданий и сооружений;</w:t>
      </w:r>
    </w:p>
    <w:p w:rsidR="00873A87" w:rsidRDefault="00873A87" w:rsidP="00873A87">
      <w:bookmarkStart w:id="567" w:name="sub_593"/>
      <w:r>
        <w:t>3) применение устройств аварийного отключения и переключение установок и коммуникаций при пожаре;</w:t>
      </w:r>
    </w:p>
    <w:p w:rsidR="00873A87" w:rsidRDefault="00873A87" w:rsidP="00873A87">
      <w:bookmarkStart w:id="568" w:name="sub_594"/>
      <w:bookmarkEnd w:id="567"/>
      <w:r>
        <w:t>4) применение средств, предотвращающих или ограничивающих разлив и растекание жидкостей при пожаре;</w:t>
      </w:r>
    </w:p>
    <w:p w:rsidR="00873A87" w:rsidRDefault="00873A87" w:rsidP="00873A87">
      <w:bookmarkStart w:id="569" w:name="sub_595"/>
      <w:bookmarkEnd w:id="568"/>
      <w:r>
        <w:t>5) применение огнепреграждающих устройств в оборудовании;</w:t>
      </w:r>
    </w:p>
    <w:p w:rsidR="00873A87" w:rsidRDefault="00873A87" w:rsidP="00873A87">
      <w:bookmarkStart w:id="570" w:name="sub_596"/>
      <w:bookmarkEnd w:id="569"/>
      <w:r>
        <w:t>6) применение установок пожаротушения.</w:t>
      </w:r>
    </w:p>
    <w:bookmarkEnd w:id="570"/>
    <w:p w:rsidR="00873A87" w:rsidRDefault="00873A87" w:rsidP="00873A87"/>
    <w:p w:rsidR="00873A87" w:rsidRDefault="00873A87" w:rsidP="00873A87"/>
    <w:p w:rsidR="00873A87" w:rsidRDefault="00873A87" w:rsidP="00873A87">
      <w:pPr>
        <w:pStyle w:val="a7"/>
        <w:rPr>
          <w:color w:val="000000"/>
          <w:sz w:val="16"/>
          <w:szCs w:val="16"/>
          <w:shd w:val="clear" w:color="auto" w:fill="F0F0F0"/>
        </w:rPr>
      </w:pPr>
      <w:bookmarkStart w:id="571" w:name="sub_60"/>
      <w:r>
        <w:rPr>
          <w:color w:val="000000"/>
          <w:sz w:val="16"/>
          <w:szCs w:val="16"/>
          <w:shd w:val="clear" w:color="auto" w:fill="F0F0F0"/>
        </w:rPr>
        <w:t>Информация об изменениях:</w:t>
      </w:r>
    </w:p>
    <w:bookmarkEnd w:id="571"/>
    <w:p w:rsidR="00873A87" w:rsidRDefault="00873A87" w:rsidP="00873A87">
      <w:pPr>
        <w:pStyle w:val="a8"/>
        <w:rPr>
          <w:shd w:val="clear" w:color="auto" w:fill="F0F0F0"/>
        </w:rPr>
      </w:pPr>
      <w:r>
        <w:t xml:space="preserve"> </w:t>
      </w:r>
      <w:hyperlink r:id="rId193" w:history="1">
        <w:r>
          <w:rPr>
            <w:rStyle w:val="a4"/>
            <w:shd w:val="clear" w:color="auto" w:fill="F0F0F0"/>
          </w:rPr>
          <w:t>Федеральным законом</w:t>
        </w:r>
      </w:hyperlink>
      <w:r>
        <w:rPr>
          <w:shd w:val="clear" w:color="auto" w:fill="F0F0F0"/>
        </w:rPr>
        <w:t xml:space="preserve"> от 10 июля 2012 г. N 117-ФЗ в статью 60 настоящего Федерального закона внесены изменения</w:t>
      </w:r>
    </w:p>
    <w:p w:rsidR="00873A87" w:rsidRDefault="00873A87" w:rsidP="00873A87">
      <w:pPr>
        <w:pStyle w:val="a8"/>
        <w:rPr>
          <w:shd w:val="clear" w:color="auto" w:fill="F0F0F0"/>
        </w:rPr>
      </w:pPr>
      <w:r>
        <w:t xml:space="preserve"> </w:t>
      </w:r>
      <w:hyperlink r:id="rId194" w:history="1">
        <w:r>
          <w:rPr>
            <w:rStyle w:val="a4"/>
            <w:shd w:val="clear" w:color="auto" w:fill="F0F0F0"/>
          </w:rPr>
          <w:t>См. текст статьи в предыдущей редакции</w:t>
        </w:r>
      </w:hyperlink>
    </w:p>
    <w:p w:rsidR="00873A87" w:rsidRDefault="00873A87" w:rsidP="00873A87">
      <w:pPr>
        <w:pStyle w:val="a5"/>
      </w:pPr>
      <w:r>
        <w:rPr>
          <w:rStyle w:val="a3"/>
        </w:rPr>
        <w:t>Статья 60.</w:t>
      </w:r>
      <w:r>
        <w:t xml:space="preserve"> Первичные средства пожаротушения в зданиях и сооружениях</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60 настоящего Федерального закона</w:t>
      </w:r>
    </w:p>
    <w:p w:rsidR="00873A87" w:rsidRDefault="00873A87" w:rsidP="00873A87">
      <w:bookmarkStart w:id="572" w:name="sub_6001"/>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873A87" w:rsidRDefault="00873A87" w:rsidP="00873A87">
      <w:bookmarkStart w:id="573" w:name="sub_6002"/>
      <w:bookmarkEnd w:id="572"/>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bookmarkEnd w:id="573"/>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 xml:space="preserve">См. </w:t>
      </w:r>
      <w:hyperlink r:id="rId195" w:history="1">
        <w:r>
          <w:rPr>
            <w:rStyle w:val="a4"/>
            <w:shd w:val="clear" w:color="auto" w:fill="F0F0F0"/>
          </w:rPr>
          <w:t>СП 9.13130.2009</w:t>
        </w:r>
      </w:hyperlink>
      <w:r>
        <w:rPr>
          <w:shd w:val="clear" w:color="auto" w:fill="F0F0F0"/>
        </w:rPr>
        <w:t xml:space="preserve"> "Техника пожарная. Огнетушители. Требования к эксплуатации" (утв. </w:t>
      </w:r>
      <w:hyperlink r:id="rId196" w:history="1">
        <w:r>
          <w:rPr>
            <w:rStyle w:val="a4"/>
            <w:shd w:val="clear" w:color="auto" w:fill="F0F0F0"/>
          </w:rPr>
          <w:t>приказом</w:t>
        </w:r>
      </w:hyperlink>
      <w:r>
        <w:rPr>
          <w:shd w:val="clear" w:color="auto" w:fill="F0F0F0"/>
        </w:rPr>
        <w:t xml:space="preserve"> МЧС РФ от 25 марта 2009 г. N 179)</w:t>
      </w:r>
    </w:p>
    <w:p w:rsidR="00873A87" w:rsidRDefault="00873A87" w:rsidP="00873A87">
      <w:pPr>
        <w:pStyle w:val="a7"/>
        <w:rPr>
          <w:shd w:val="clear" w:color="auto" w:fill="F0F0F0"/>
        </w:rPr>
      </w:pPr>
      <w:r>
        <w:t xml:space="preserve"> </w:t>
      </w:r>
    </w:p>
    <w:p w:rsidR="00873A87" w:rsidRDefault="00873A87" w:rsidP="00873A87">
      <w:pPr>
        <w:pStyle w:val="a7"/>
        <w:rPr>
          <w:color w:val="000000"/>
          <w:sz w:val="16"/>
          <w:szCs w:val="16"/>
          <w:shd w:val="clear" w:color="auto" w:fill="F0F0F0"/>
        </w:rPr>
      </w:pPr>
      <w:bookmarkStart w:id="574" w:name="sub_61"/>
      <w:r>
        <w:rPr>
          <w:color w:val="000000"/>
          <w:sz w:val="16"/>
          <w:szCs w:val="16"/>
          <w:shd w:val="clear" w:color="auto" w:fill="F0F0F0"/>
        </w:rPr>
        <w:t>Информация об изменениях:</w:t>
      </w:r>
    </w:p>
    <w:bookmarkEnd w:id="574"/>
    <w:p w:rsidR="00873A87" w:rsidRDefault="00873A87" w:rsidP="00873A87">
      <w:pPr>
        <w:pStyle w:val="a8"/>
        <w:rPr>
          <w:shd w:val="clear" w:color="auto" w:fill="F0F0F0"/>
        </w:rPr>
      </w:pPr>
      <w:r>
        <w:t xml:space="preserve"> </w:t>
      </w:r>
      <w:hyperlink r:id="rId197" w:history="1">
        <w:r>
          <w:rPr>
            <w:rStyle w:val="a4"/>
            <w:shd w:val="clear" w:color="auto" w:fill="F0F0F0"/>
          </w:rPr>
          <w:t>Федеральным законом</w:t>
        </w:r>
      </w:hyperlink>
      <w:r>
        <w:rPr>
          <w:shd w:val="clear" w:color="auto" w:fill="F0F0F0"/>
        </w:rPr>
        <w:t xml:space="preserve"> от 10 июля 2012 г. N 117-ФЗ наименование статьи 61 настоящего Федерального закона изложено в новой редакции</w:t>
      </w:r>
    </w:p>
    <w:p w:rsidR="00873A87" w:rsidRDefault="00873A87" w:rsidP="00873A87">
      <w:pPr>
        <w:pStyle w:val="a8"/>
        <w:rPr>
          <w:shd w:val="clear" w:color="auto" w:fill="F0F0F0"/>
        </w:rPr>
      </w:pPr>
      <w:r>
        <w:t xml:space="preserve"> </w:t>
      </w:r>
      <w:hyperlink r:id="rId198"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61.</w:t>
      </w:r>
      <w:r>
        <w:t xml:space="preserve"> Автоматические и автономные установки пожаротушения</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873A87" w:rsidRDefault="00873A87" w:rsidP="00873A87">
      <w:bookmarkStart w:id="575" w:name="sub_6101"/>
      <w:r>
        <w:t xml:space="preserve">1. </w:t>
      </w:r>
      <w:hyperlink r:id="rId199" w:history="1">
        <w:r>
          <w:rPr>
            <w:rStyle w:val="a4"/>
          </w:rPr>
          <w:t>Утратила силу</w:t>
        </w:r>
      </w:hyperlink>
      <w:r>
        <w:t>.</w:t>
      </w:r>
    </w:p>
    <w:bookmarkEnd w:id="575"/>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200" w:history="1">
        <w:r>
          <w:rPr>
            <w:rStyle w:val="a4"/>
            <w:shd w:val="clear" w:color="auto" w:fill="F0F0F0"/>
          </w:rPr>
          <w:t>части 1 статьи 61</w:t>
        </w:r>
      </w:hyperlink>
    </w:p>
    <w:p w:rsidR="00873A87" w:rsidRDefault="00873A87" w:rsidP="00873A87">
      <w:pPr>
        <w:pStyle w:val="a8"/>
        <w:rPr>
          <w:shd w:val="clear" w:color="auto" w:fill="F0F0F0"/>
        </w:rPr>
      </w:pPr>
      <w:bookmarkStart w:id="576" w:name="sub_6102"/>
      <w:r>
        <w:t xml:space="preserve"> </w:t>
      </w:r>
      <w:hyperlink r:id="rId201" w:history="1">
        <w:r>
          <w:rPr>
            <w:rStyle w:val="a4"/>
            <w:shd w:val="clear" w:color="auto" w:fill="F0F0F0"/>
          </w:rPr>
          <w:t>Федеральным законом</w:t>
        </w:r>
      </w:hyperlink>
      <w:r>
        <w:rPr>
          <w:shd w:val="clear" w:color="auto" w:fill="F0F0F0"/>
        </w:rPr>
        <w:t xml:space="preserve"> от 10 июля 2012 г. N 117-ФЗ в часть 2 статьи 61 настоящего Федерального закона внесены изменения</w:t>
      </w:r>
    </w:p>
    <w:bookmarkEnd w:id="576"/>
    <w:p w:rsidR="00873A87" w:rsidRDefault="00873A87" w:rsidP="00873A87">
      <w:pPr>
        <w:pStyle w:val="a8"/>
        <w:rPr>
          <w:shd w:val="clear" w:color="auto" w:fill="F0F0F0"/>
        </w:rPr>
      </w:pPr>
      <w:r>
        <w:t xml:space="preserve"> </w:t>
      </w:r>
      <w:hyperlink r:id="rId202" w:history="1">
        <w:r>
          <w:rPr>
            <w:rStyle w:val="a4"/>
            <w:shd w:val="clear" w:color="auto" w:fill="F0F0F0"/>
          </w:rPr>
          <w:t>См. текст части в предыдущей редакции</w:t>
        </w:r>
      </w:hyperlink>
    </w:p>
    <w:p w:rsidR="00873A87" w:rsidRDefault="00873A87" w:rsidP="00873A87">
      <w:r>
        <w:t xml:space="preserve">2. Применение автоматических и (или) автономных установок пожаротушения должно </w:t>
      </w:r>
      <w:r>
        <w:lastRenderedPageBreak/>
        <w:t>обеспечивать достижение одной или нескольких из следующих целей:</w:t>
      </w:r>
    </w:p>
    <w:p w:rsidR="00873A87" w:rsidRDefault="00873A87" w:rsidP="00873A87">
      <w:bookmarkStart w:id="577" w:name="sub_6121"/>
      <w:r>
        <w:t>1) ликвидация пожара в помещении (здании) до возникновения критических значений опасных факторов пожара;</w:t>
      </w:r>
    </w:p>
    <w:p w:rsidR="00873A87" w:rsidRDefault="00873A87" w:rsidP="00873A87">
      <w:bookmarkStart w:id="578" w:name="sub_6122"/>
      <w:bookmarkEnd w:id="577"/>
      <w:r>
        <w:t>2) ликвидация пожара в помещении (здании) до наступления пределов огнестойкости строительных конструкций;</w:t>
      </w:r>
    </w:p>
    <w:p w:rsidR="00873A87" w:rsidRDefault="00873A87" w:rsidP="00873A87">
      <w:bookmarkStart w:id="579" w:name="sub_6123"/>
      <w:bookmarkEnd w:id="578"/>
      <w:r>
        <w:t>3) ликвидация пожара в помещении (здании) до причинения максимально допустимого ущерба защищаемому имуществу;</w:t>
      </w:r>
    </w:p>
    <w:p w:rsidR="00873A87" w:rsidRDefault="00873A87" w:rsidP="00873A87">
      <w:bookmarkStart w:id="580" w:name="sub_6124"/>
      <w:bookmarkEnd w:id="579"/>
      <w:r>
        <w:t>4) ликвидация пожара в помещении (здании) до наступления опасности разрушения технологических установок.</w:t>
      </w:r>
    </w:p>
    <w:p w:rsidR="00873A87" w:rsidRDefault="00873A87" w:rsidP="00873A87">
      <w:pPr>
        <w:pStyle w:val="a7"/>
        <w:rPr>
          <w:color w:val="000000"/>
          <w:sz w:val="16"/>
          <w:szCs w:val="16"/>
          <w:shd w:val="clear" w:color="auto" w:fill="F0F0F0"/>
        </w:rPr>
      </w:pPr>
      <w:bookmarkStart w:id="581" w:name="sub_6103"/>
      <w:bookmarkEnd w:id="580"/>
      <w:r>
        <w:rPr>
          <w:color w:val="000000"/>
          <w:sz w:val="16"/>
          <w:szCs w:val="16"/>
          <w:shd w:val="clear" w:color="auto" w:fill="F0F0F0"/>
        </w:rPr>
        <w:t>Информация об изменениях:</w:t>
      </w:r>
    </w:p>
    <w:bookmarkEnd w:id="581"/>
    <w:p w:rsidR="00873A87" w:rsidRDefault="00873A87" w:rsidP="00873A87">
      <w:pPr>
        <w:pStyle w:val="a8"/>
        <w:rPr>
          <w:shd w:val="clear" w:color="auto" w:fill="F0F0F0"/>
        </w:rPr>
      </w:pPr>
      <w:r>
        <w:t xml:space="preserve"> </w:t>
      </w:r>
      <w:hyperlink r:id="rId203" w:history="1">
        <w:r>
          <w:rPr>
            <w:rStyle w:val="a4"/>
            <w:shd w:val="clear" w:color="auto" w:fill="F0F0F0"/>
          </w:rPr>
          <w:t>Федеральным законом</w:t>
        </w:r>
      </w:hyperlink>
      <w:r>
        <w:rPr>
          <w:shd w:val="clear" w:color="auto" w:fill="F0F0F0"/>
        </w:rPr>
        <w:t xml:space="preserve"> от 10 июля 2012 г. N 117-ФЗ в часть 3 статьи 61 настоящего Федерального закона внесены изменения</w:t>
      </w:r>
    </w:p>
    <w:p w:rsidR="00873A87" w:rsidRDefault="00873A87" w:rsidP="00873A87">
      <w:pPr>
        <w:pStyle w:val="a8"/>
        <w:rPr>
          <w:shd w:val="clear" w:color="auto" w:fill="F0F0F0"/>
        </w:rPr>
      </w:pPr>
      <w:r>
        <w:t xml:space="preserve"> </w:t>
      </w:r>
      <w:hyperlink r:id="rId204" w:history="1">
        <w:r>
          <w:rPr>
            <w:rStyle w:val="a4"/>
            <w:shd w:val="clear" w:color="auto" w:fill="F0F0F0"/>
          </w:rPr>
          <w:t>См. текст части в предыдущей редакции</w:t>
        </w:r>
      </w:hyperlink>
    </w:p>
    <w:p w:rsidR="00873A87" w:rsidRDefault="00873A87" w:rsidP="00873A87">
      <w: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873A87" w:rsidRDefault="00873A87" w:rsidP="00873A87"/>
    <w:p w:rsidR="00873A87" w:rsidRDefault="00873A87" w:rsidP="00873A87">
      <w:pPr>
        <w:pStyle w:val="a5"/>
      </w:pPr>
      <w:bookmarkStart w:id="582" w:name="sub_62"/>
      <w:r>
        <w:rPr>
          <w:rStyle w:val="a3"/>
        </w:rPr>
        <w:t>Статья 62.</w:t>
      </w:r>
      <w:r>
        <w:t xml:space="preserve"> Источники противопожарного водоснабжения</w:t>
      </w:r>
    </w:p>
    <w:bookmarkEnd w:id="582"/>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62 настоящего Федерального закона</w:t>
      </w:r>
    </w:p>
    <w:p w:rsidR="00873A87" w:rsidRDefault="00873A87" w:rsidP="00873A87">
      <w:pPr>
        <w:pStyle w:val="a7"/>
        <w:rPr>
          <w:color w:val="000000"/>
          <w:sz w:val="16"/>
          <w:szCs w:val="16"/>
          <w:shd w:val="clear" w:color="auto" w:fill="F0F0F0"/>
        </w:rPr>
      </w:pPr>
      <w:bookmarkStart w:id="583" w:name="sub_621"/>
      <w:r>
        <w:rPr>
          <w:color w:val="000000"/>
          <w:sz w:val="16"/>
          <w:szCs w:val="16"/>
          <w:shd w:val="clear" w:color="auto" w:fill="F0F0F0"/>
        </w:rPr>
        <w:t>Информация об изменениях:</w:t>
      </w:r>
    </w:p>
    <w:bookmarkEnd w:id="583"/>
    <w:p w:rsidR="00873A87" w:rsidRDefault="00873A87" w:rsidP="00873A87">
      <w:pPr>
        <w:pStyle w:val="a8"/>
        <w:rPr>
          <w:shd w:val="clear" w:color="auto" w:fill="F0F0F0"/>
        </w:rPr>
      </w:pPr>
      <w:r>
        <w:t xml:space="preserve"> </w:t>
      </w:r>
      <w:hyperlink r:id="rId205" w:history="1">
        <w:r>
          <w:rPr>
            <w:rStyle w:val="a4"/>
            <w:shd w:val="clear" w:color="auto" w:fill="F0F0F0"/>
          </w:rPr>
          <w:t>Федеральным законом</w:t>
        </w:r>
      </w:hyperlink>
      <w:r>
        <w:rPr>
          <w:shd w:val="clear" w:color="auto" w:fill="F0F0F0"/>
        </w:rPr>
        <w:t xml:space="preserve"> от 10 июля 2012 г. N 117-ФЗ в часть 1 статьи 62 настоящего Федерального закона внесены изменения</w:t>
      </w:r>
    </w:p>
    <w:p w:rsidR="00873A87" w:rsidRDefault="00873A87" w:rsidP="00873A87">
      <w:pPr>
        <w:pStyle w:val="a8"/>
        <w:rPr>
          <w:shd w:val="clear" w:color="auto" w:fill="F0F0F0"/>
        </w:rPr>
      </w:pPr>
      <w:r>
        <w:t xml:space="preserve"> </w:t>
      </w:r>
      <w:hyperlink r:id="rId206" w:history="1">
        <w:r>
          <w:rPr>
            <w:rStyle w:val="a4"/>
            <w:shd w:val="clear" w:color="auto" w:fill="F0F0F0"/>
          </w:rPr>
          <w:t>См. текст части в предыдущей редакции</w:t>
        </w:r>
      </w:hyperlink>
    </w:p>
    <w:p w:rsidR="00873A87" w:rsidRDefault="00873A87" w:rsidP="00873A87">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873A87" w:rsidRDefault="00873A87" w:rsidP="00873A87">
      <w:bookmarkStart w:id="584" w:name="sub_622"/>
      <w: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bookmarkEnd w:id="584"/>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 xml:space="preserve">См. </w:t>
      </w:r>
      <w:hyperlink r:id="rId207" w:history="1">
        <w:r>
          <w:rPr>
            <w:rStyle w:val="a4"/>
            <w:shd w:val="clear" w:color="auto" w:fill="F0F0F0"/>
          </w:rPr>
          <w:t>СП 10.13130.2009</w:t>
        </w:r>
      </w:hyperlink>
      <w:r>
        <w:rPr>
          <w:shd w:val="clear" w:color="auto" w:fill="F0F0F0"/>
        </w:rPr>
        <w:t xml:space="preserve"> "Системы противопожарной защиты. Внутренний противопожарный водопровод. Требования пожарной безопасности" (утв. </w:t>
      </w:r>
      <w:hyperlink r:id="rId208" w:history="1">
        <w:r>
          <w:rPr>
            <w:rStyle w:val="a4"/>
            <w:shd w:val="clear" w:color="auto" w:fill="F0F0F0"/>
          </w:rPr>
          <w:t>приказом</w:t>
        </w:r>
      </w:hyperlink>
      <w:r>
        <w:rPr>
          <w:shd w:val="clear" w:color="auto" w:fill="F0F0F0"/>
        </w:rPr>
        <w:t xml:space="preserve"> МЧС РФ от 25 марта 2009 г. N 180)</w:t>
      </w:r>
    </w:p>
    <w:p w:rsidR="00873A87" w:rsidRDefault="00873A87" w:rsidP="00873A87">
      <w:bookmarkStart w:id="585" w:name="sub_623"/>
      <w: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bookmarkEnd w:id="585"/>
    <w:p w:rsidR="00873A87" w:rsidRDefault="00873A87" w:rsidP="00873A87"/>
    <w:p w:rsidR="00873A87" w:rsidRDefault="00873A87" w:rsidP="00873A87">
      <w:pPr>
        <w:pStyle w:val="a5"/>
      </w:pPr>
      <w:bookmarkStart w:id="586" w:name="sub_63"/>
      <w:r>
        <w:rPr>
          <w:rStyle w:val="a3"/>
        </w:rPr>
        <w:t>Статья 63.</w:t>
      </w:r>
      <w:r>
        <w:t xml:space="preserve"> Первичные меры пожарной безопасности</w:t>
      </w:r>
    </w:p>
    <w:bookmarkEnd w:id="586"/>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63 настоящего Федерального закона</w:t>
      </w:r>
    </w:p>
    <w:p w:rsidR="00873A87" w:rsidRDefault="00873A87" w:rsidP="00873A87">
      <w:r>
        <w:t>Первичные меры пожарной безопасности включают в себя:</w:t>
      </w:r>
    </w:p>
    <w:p w:rsidR="00873A87" w:rsidRDefault="00873A87" w:rsidP="00873A87">
      <w:bookmarkStart w:id="587" w:name="sub_631"/>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873A87" w:rsidRDefault="00873A87" w:rsidP="00873A87">
      <w:bookmarkStart w:id="588" w:name="sub_632"/>
      <w:bookmarkEnd w:id="587"/>
      <w:r>
        <w:t xml:space="preserve">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w:t>
      </w:r>
      <w:r>
        <w:lastRenderedPageBreak/>
        <w:t>средств обеспечения пожарной безопасности жилых и общественных зданий, находящихся в муниципальной собственности;</w:t>
      </w:r>
    </w:p>
    <w:p w:rsidR="00873A87" w:rsidRDefault="00873A87" w:rsidP="00873A87">
      <w:bookmarkStart w:id="589" w:name="sub_633"/>
      <w:bookmarkEnd w:id="588"/>
      <w:r>
        <w:t>3) разработку и организацию выполнения муниципальных целевых программ по вопросам обеспечения пожарной безопасности;</w:t>
      </w:r>
    </w:p>
    <w:p w:rsidR="00873A87" w:rsidRDefault="00873A87" w:rsidP="00873A87">
      <w:bookmarkStart w:id="590" w:name="sub_634"/>
      <w:bookmarkEnd w:id="589"/>
      <w: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873A87" w:rsidRDefault="00873A87" w:rsidP="00873A87">
      <w:bookmarkStart w:id="591" w:name="sub_635"/>
      <w:bookmarkEnd w:id="590"/>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873A87" w:rsidRDefault="00873A87" w:rsidP="00873A87">
      <w:bookmarkStart w:id="592" w:name="sub_636"/>
      <w:bookmarkEnd w:id="591"/>
      <w:r>
        <w:t>6) обеспечение беспрепятственного проезда пожарной техники к месту пожара;</w:t>
      </w:r>
    </w:p>
    <w:p w:rsidR="00873A87" w:rsidRDefault="00873A87" w:rsidP="00873A87">
      <w:bookmarkStart w:id="593" w:name="sub_637"/>
      <w:bookmarkEnd w:id="592"/>
      <w:r>
        <w:t>7) обеспечение связи и оповещения населения о пожаре;</w:t>
      </w:r>
    </w:p>
    <w:p w:rsidR="00873A87" w:rsidRDefault="00873A87" w:rsidP="00873A87">
      <w:bookmarkStart w:id="594" w:name="sub_638"/>
      <w:bookmarkEnd w:id="593"/>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873A87" w:rsidRDefault="00873A87" w:rsidP="00873A87">
      <w:bookmarkStart w:id="595" w:name="sub_639"/>
      <w:bookmarkEnd w:id="594"/>
      <w:r>
        <w:t xml:space="preserve">9) социальное и экономическое стимулирование участия граждан и организаций в </w:t>
      </w:r>
      <w:hyperlink r:id="rId209" w:history="1">
        <w:r>
          <w:rPr>
            <w:rStyle w:val="a4"/>
          </w:rPr>
          <w:t>добровольной пожарной охране</w:t>
        </w:r>
      </w:hyperlink>
      <w:r>
        <w:t>, в том числе участия в борьбе с пожарами.</w:t>
      </w:r>
    </w:p>
    <w:bookmarkEnd w:id="595"/>
    <w:p w:rsidR="00873A87" w:rsidRDefault="00873A87" w:rsidP="00873A87"/>
    <w:p w:rsidR="00873A87" w:rsidRDefault="00873A87" w:rsidP="00873A87">
      <w:pPr>
        <w:pStyle w:val="a7"/>
        <w:rPr>
          <w:color w:val="000000"/>
          <w:sz w:val="16"/>
          <w:szCs w:val="16"/>
          <w:shd w:val="clear" w:color="auto" w:fill="F0F0F0"/>
        </w:rPr>
      </w:pPr>
      <w:bookmarkStart w:id="596" w:name="sub_64"/>
      <w:r>
        <w:rPr>
          <w:color w:val="000000"/>
          <w:sz w:val="16"/>
          <w:szCs w:val="16"/>
          <w:shd w:val="clear" w:color="auto" w:fill="F0F0F0"/>
        </w:rPr>
        <w:t>Информация об изменениях:</w:t>
      </w:r>
    </w:p>
    <w:bookmarkEnd w:id="596"/>
    <w:p w:rsidR="00873A87" w:rsidRDefault="00873A87" w:rsidP="00873A87">
      <w:pPr>
        <w:pStyle w:val="a8"/>
        <w:rPr>
          <w:shd w:val="clear" w:color="auto" w:fill="F0F0F0"/>
        </w:rPr>
      </w:pPr>
      <w:r>
        <w:t xml:space="preserve"> </w:t>
      </w:r>
      <w:r>
        <w:rPr>
          <w:shd w:val="clear" w:color="auto" w:fill="F0F0F0"/>
        </w:rPr>
        <w:t xml:space="preserve">Статья 64 изменена с 30 июля 2017 г. - </w:t>
      </w:r>
      <w:hyperlink r:id="rId210"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pPr>
        <w:pStyle w:val="a8"/>
        <w:rPr>
          <w:shd w:val="clear" w:color="auto" w:fill="F0F0F0"/>
        </w:rPr>
      </w:pPr>
      <w:r>
        <w:t xml:space="preserve"> </w:t>
      </w:r>
      <w:hyperlink r:id="rId211" w:history="1">
        <w:r>
          <w:rPr>
            <w:rStyle w:val="a4"/>
            <w:shd w:val="clear" w:color="auto" w:fill="F0F0F0"/>
          </w:rPr>
          <w:t>См. предыдущую редакцию</w:t>
        </w:r>
      </w:hyperlink>
    </w:p>
    <w:p w:rsidR="00873A87" w:rsidRDefault="00873A87" w:rsidP="00873A87">
      <w:pPr>
        <w:pStyle w:val="a5"/>
      </w:pPr>
      <w:r>
        <w:rPr>
          <w:rStyle w:val="a3"/>
        </w:rPr>
        <w:t>Статья 64.</w:t>
      </w:r>
      <w:r>
        <w:t xml:space="preserve"> Требования к декларации пожарной безопасности</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64 настоящего Федерального закона</w:t>
      </w:r>
    </w:p>
    <w:p w:rsidR="00873A87" w:rsidRDefault="00873A87" w:rsidP="00873A87">
      <w:bookmarkStart w:id="597" w:name="sub_641"/>
      <w:r>
        <w:t xml:space="preserve">1. Декларация пожарной безопасности составляется в отношении здания, сооружения, производственного объекта, для которых </w:t>
      </w:r>
      <w:hyperlink r:id="rId212" w:history="1">
        <w:r>
          <w:rPr>
            <w:rStyle w:val="a4"/>
          </w:rPr>
          <w:t>законодательством</w:t>
        </w:r>
      </w:hyperlink>
      <w:r>
        <w:t xml:space="preserve">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anchor="sub_32113" w:history="1">
        <w:r>
          <w:rPr>
            <w:rStyle w:val="a4"/>
          </w:rPr>
          <w:t>Ф1.3</w:t>
        </w:r>
      </w:hyperlink>
      <w:r>
        <w:t xml:space="preserve">, </w:t>
      </w:r>
      <w:hyperlink w:anchor="sub_32114" w:history="1">
        <w:r>
          <w:rPr>
            <w:rStyle w:val="a4"/>
          </w:rPr>
          <w:t>Ф1.4</w:t>
        </w:r>
      </w:hyperlink>
      <w:r>
        <w:t>), а также в отношении зданий (частей зданий) класса функциональной пожарной опасности </w:t>
      </w:r>
      <w:hyperlink w:anchor="sub_32111" w:history="1">
        <w:r>
          <w:rPr>
            <w:rStyle w:val="a4"/>
          </w:rPr>
          <w:t>Ф1.1</w:t>
        </w:r>
      </w:hyperlink>
      <w:r>
        <w:t xml:space="preserve"> и предусматривает:</w:t>
      </w:r>
    </w:p>
    <w:p w:rsidR="00873A87" w:rsidRDefault="00873A87" w:rsidP="00873A87">
      <w:bookmarkStart w:id="598" w:name="sub_6411"/>
      <w:bookmarkEnd w:id="597"/>
      <w:r>
        <w:t>1) оценку пожарного риска (если проводится расчет риска);</w:t>
      </w:r>
    </w:p>
    <w:p w:rsidR="00873A87" w:rsidRDefault="00873A87" w:rsidP="00873A87">
      <w:bookmarkStart w:id="599" w:name="sub_6412"/>
      <w:bookmarkEnd w:id="598"/>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bookmarkEnd w:id="599"/>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 xml:space="preserve">См. </w:t>
      </w:r>
      <w:hyperlink r:id="rId213" w:history="1">
        <w:r>
          <w:rPr>
            <w:rStyle w:val="a4"/>
            <w:shd w:val="clear" w:color="auto" w:fill="F0F0F0"/>
          </w:rPr>
          <w:t>методические рекомендации</w:t>
        </w:r>
      </w:hyperlink>
      <w:r>
        <w:rPr>
          <w:shd w:val="clear" w:color="auto" w:fill="F0F0F0"/>
        </w:rPr>
        <w:t xml:space="preserve"> по разработке декларации пожарной безопасности</w:t>
      </w:r>
    </w:p>
    <w:p w:rsidR="00873A87" w:rsidRDefault="00873A87" w:rsidP="00873A87">
      <w:bookmarkStart w:id="600" w:name="sub_642"/>
      <w:r>
        <w:t xml:space="preserve">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w:t>
      </w:r>
      <w:hyperlink w:anchor="sub_32111" w:history="1">
        <w:r>
          <w:rPr>
            <w:rStyle w:val="a4"/>
          </w:rPr>
          <w:t>Ф1.1</w:t>
        </w:r>
      </w:hyperlink>
      <w:r>
        <w:t xml:space="preserve">, </w:t>
      </w:r>
      <w:hyperlink w:anchor="sub_32113" w:history="1">
        <w:r>
          <w:rPr>
            <w:rStyle w:val="a4"/>
          </w:rPr>
          <w:t>Ф1.3</w:t>
        </w:r>
      </w:hyperlink>
      <w:r>
        <w:t xml:space="preserve">, </w:t>
      </w:r>
      <w:hyperlink w:anchor="sub_32114" w:history="1">
        <w:r>
          <w:rPr>
            <w:rStyle w:val="a4"/>
          </w:rPr>
          <w:t>Ф1.4</w:t>
        </w:r>
      </w:hyperlink>
      <w:r>
        <w:t xml:space="preserve">, </w:t>
      </w:r>
      <w:hyperlink w:anchor="sub_32141" w:history="1">
        <w:r>
          <w:rPr>
            <w:rStyle w:val="a4"/>
          </w:rPr>
          <w:t>Ф4.1</w:t>
        </w:r>
      </w:hyperlink>
      <w:r>
        <w:t xml:space="preserve">, </w:t>
      </w:r>
      <w:hyperlink w:anchor="sub_32142" w:history="1">
        <w:r>
          <w:rPr>
            <w:rStyle w:val="a4"/>
          </w:rPr>
          <w:t>Ф4.2</w:t>
        </w:r>
      </w:hyperlink>
      <w:r>
        <w:t>), собственник или иной законный владелец объекта защиты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rsidR="00873A87" w:rsidRDefault="00873A87" w:rsidP="00873A87">
      <w:bookmarkStart w:id="601" w:name="sub_643"/>
      <w:bookmarkEnd w:id="600"/>
      <w:r>
        <w:t xml:space="preserve">3. В случае изменения содержащихся в декларации пожарной безопасности сведений, в том числе в случае смены собственника или иного законного владельца объекта защиты, изменения функционального назначения либо капитального ремонта, реконструкции или технического перевооружения объекта защиты, уточненные декларации пожарной безопасности, составленные в соответствии с </w:t>
      </w:r>
      <w:hyperlink w:anchor="sub_641" w:history="1">
        <w:r>
          <w:rPr>
            <w:rStyle w:val="a4"/>
          </w:rPr>
          <w:t>частями 1</w:t>
        </w:r>
      </w:hyperlink>
      <w:r>
        <w:t xml:space="preserve"> и </w:t>
      </w:r>
      <w:hyperlink w:anchor="sub_642" w:history="1">
        <w:r>
          <w:rPr>
            <w:rStyle w:val="a4"/>
          </w:rPr>
          <w:t>2</w:t>
        </w:r>
      </w:hyperlink>
      <w:r>
        <w:t xml:space="preserve"> настоящей статьи, представляются в течение одного года со дня изменения содержащихся в них сведений.</w:t>
      </w:r>
    </w:p>
    <w:p w:rsidR="00873A87" w:rsidRDefault="00873A87" w:rsidP="00873A87">
      <w:bookmarkStart w:id="602" w:name="sub_644"/>
      <w:bookmarkEnd w:id="601"/>
      <w:r>
        <w:t xml:space="preserve">4. При составлении декларации пожарной безопасности в соответствии с </w:t>
      </w:r>
      <w:hyperlink w:anchor="sub_641" w:history="1">
        <w:r>
          <w:rPr>
            <w:rStyle w:val="a4"/>
          </w:rPr>
          <w:t>частями 1</w:t>
        </w:r>
      </w:hyperlink>
      <w:r>
        <w:t xml:space="preserve"> и </w:t>
      </w:r>
      <w:hyperlink w:anchor="sub_642" w:history="1">
        <w:r>
          <w:rPr>
            <w:rStyle w:val="a4"/>
          </w:rPr>
          <w:t>2</w:t>
        </w:r>
      </w:hyperlink>
      <w:r>
        <w:t xml:space="preserve"> настоящей статьи в отношении объектов защиты, для которых установлены требования технических регламентов, принятых в соответствии с </w:t>
      </w:r>
      <w:hyperlink r:id="rId214" w:history="1">
        <w:r>
          <w:rPr>
            <w:rStyle w:val="a4"/>
          </w:rPr>
          <w:t>Федеральным законом</w:t>
        </w:r>
      </w:hyperlink>
      <w:r>
        <w:t xml:space="preserve"> "О техническом регулировании", и </w:t>
      </w:r>
      <w:r>
        <w:lastRenderedPageBreak/>
        <w:t>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rsidR="00873A87" w:rsidRDefault="00873A87" w:rsidP="00873A87">
      <w:bookmarkStart w:id="603" w:name="sub_645"/>
      <w:bookmarkEnd w:id="602"/>
      <w:r>
        <w:t xml:space="preserve">5. Лицо, представившее декларацию пожарной безопасности, составленную в соответствии с </w:t>
      </w:r>
      <w:hyperlink w:anchor="sub_641" w:history="1">
        <w:r>
          <w:rPr>
            <w:rStyle w:val="a4"/>
          </w:rPr>
          <w:t>частями 1</w:t>
        </w:r>
      </w:hyperlink>
      <w:r>
        <w:t xml:space="preserve"> и </w:t>
      </w:r>
      <w:hyperlink w:anchor="sub_642" w:history="1">
        <w:r>
          <w:rPr>
            <w:rStyle w:val="a4"/>
          </w:rPr>
          <w:t>2</w:t>
        </w:r>
      </w:hyperlink>
      <w: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873A87" w:rsidRDefault="00873A87" w:rsidP="00873A87">
      <w:bookmarkStart w:id="604" w:name="sub_646"/>
      <w:bookmarkEnd w:id="603"/>
      <w:r>
        <w:t>6. </w:t>
      </w:r>
      <w:hyperlink r:id="rId215" w:history="1">
        <w:r>
          <w:rPr>
            <w:rStyle w:val="a4"/>
          </w:rPr>
          <w:t>Форма</w:t>
        </w:r>
      </w:hyperlink>
      <w:r>
        <w:t xml:space="preserve"> и </w:t>
      </w:r>
      <w:hyperlink r:id="rId216" w:history="1">
        <w:r>
          <w:rPr>
            <w:rStyle w:val="a4"/>
          </w:rPr>
          <w:t>порядок</w:t>
        </w:r>
      </w:hyperlink>
      <w:r>
        <w:t xml:space="preserve"> регистрации декларации пожарной безопасности, составленной в соответствии с </w:t>
      </w:r>
      <w:hyperlink w:anchor="sub_641" w:history="1">
        <w:r>
          <w:rPr>
            <w:rStyle w:val="a4"/>
          </w:rPr>
          <w:t>частями 1</w:t>
        </w:r>
      </w:hyperlink>
      <w:r>
        <w:t xml:space="preserve"> и </w:t>
      </w:r>
      <w:hyperlink w:anchor="sub_642" w:history="1">
        <w:r>
          <w:rPr>
            <w:rStyle w:val="a4"/>
          </w:rPr>
          <w:t>2</w:t>
        </w:r>
      </w:hyperlink>
      <w: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bookmarkEnd w:id="604"/>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 xml:space="preserve">По вопросам разработки декларации пожарной безопасности см. </w:t>
      </w:r>
      <w:hyperlink r:id="rId217" w:history="1">
        <w:r>
          <w:rPr>
            <w:rStyle w:val="a4"/>
            <w:shd w:val="clear" w:color="auto" w:fill="F0F0F0"/>
          </w:rPr>
          <w:t>письмо</w:t>
        </w:r>
      </w:hyperlink>
      <w:r>
        <w:rPr>
          <w:shd w:val="clear" w:color="auto" w:fill="F0F0F0"/>
        </w:rPr>
        <w:t xml:space="preserve"> МЧС РФ от 15 марта 2010 г. N 43-814-19</w:t>
      </w:r>
    </w:p>
    <w:p w:rsidR="00873A87" w:rsidRDefault="00873A87" w:rsidP="00873A87">
      <w:pPr>
        <w:pStyle w:val="a7"/>
        <w:rPr>
          <w:shd w:val="clear" w:color="auto" w:fill="F0F0F0"/>
        </w:rPr>
      </w:pPr>
      <w:r>
        <w:t xml:space="preserve"> </w:t>
      </w:r>
    </w:p>
    <w:p w:rsidR="00873A87" w:rsidRDefault="00873A87" w:rsidP="00873A87">
      <w:pPr>
        <w:pStyle w:val="a7"/>
        <w:rPr>
          <w:shd w:val="clear" w:color="auto" w:fill="F0F0F0"/>
        </w:rPr>
      </w:pPr>
      <w:r>
        <w:t xml:space="preserve"> </w:t>
      </w:r>
    </w:p>
    <w:p w:rsidR="00873A87" w:rsidRDefault="00873A87" w:rsidP="00873A87">
      <w:pPr>
        <w:pStyle w:val="1"/>
      </w:pPr>
      <w:bookmarkStart w:id="605" w:name="sub_2000"/>
      <w:r>
        <w:t>Раздел II</w:t>
      </w:r>
      <w:r>
        <w:br/>
        <w:t>Требования пожарной безопасности при проектировании, строительстве и эксплуатации поселений и городских округов</w:t>
      </w:r>
    </w:p>
    <w:bookmarkEnd w:id="605"/>
    <w:p w:rsidR="00873A87" w:rsidRDefault="00873A87" w:rsidP="00873A87"/>
    <w:p w:rsidR="00873A87" w:rsidRDefault="00873A87" w:rsidP="00873A87">
      <w:pPr>
        <w:pStyle w:val="1"/>
      </w:pPr>
      <w:bookmarkStart w:id="606" w:name="sub_1015"/>
      <w:r>
        <w:t>Глава 15. Требования пожарной безопасности при градостроительной деятельности</w:t>
      </w:r>
    </w:p>
    <w:bookmarkEnd w:id="606"/>
    <w:p w:rsidR="00873A87" w:rsidRDefault="00873A87" w:rsidP="00873A87"/>
    <w:p w:rsidR="00873A87" w:rsidRDefault="00873A87" w:rsidP="00873A87">
      <w:pPr>
        <w:pStyle w:val="a7"/>
        <w:rPr>
          <w:color w:val="000000"/>
          <w:sz w:val="16"/>
          <w:szCs w:val="16"/>
          <w:shd w:val="clear" w:color="auto" w:fill="F0F0F0"/>
        </w:rPr>
      </w:pPr>
      <w:bookmarkStart w:id="607" w:name="sub_65"/>
      <w:r>
        <w:rPr>
          <w:color w:val="000000"/>
          <w:sz w:val="16"/>
          <w:szCs w:val="16"/>
          <w:shd w:val="clear" w:color="auto" w:fill="F0F0F0"/>
        </w:rPr>
        <w:t>Информация об изменениях:</w:t>
      </w:r>
    </w:p>
    <w:bookmarkEnd w:id="607"/>
    <w:p w:rsidR="00873A87" w:rsidRDefault="00873A87" w:rsidP="00873A87">
      <w:pPr>
        <w:pStyle w:val="a8"/>
        <w:rPr>
          <w:shd w:val="clear" w:color="auto" w:fill="F0F0F0"/>
        </w:rPr>
      </w:pPr>
      <w:r>
        <w:t xml:space="preserve"> </w:t>
      </w:r>
      <w:hyperlink r:id="rId218" w:history="1">
        <w:r>
          <w:rPr>
            <w:rStyle w:val="a4"/>
            <w:shd w:val="clear" w:color="auto" w:fill="F0F0F0"/>
          </w:rPr>
          <w:t>Федеральным законом</w:t>
        </w:r>
      </w:hyperlink>
      <w:r>
        <w:rPr>
          <w:shd w:val="clear" w:color="auto" w:fill="F0F0F0"/>
        </w:rPr>
        <w:t xml:space="preserve"> от 10 июля 2012 г. N 117-ФЗ в статью 65 настоящего Федерального закона внесены изменения</w:t>
      </w:r>
    </w:p>
    <w:p w:rsidR="00873A87" w:rsidRDefault="00873A87" w:rsidP="00873A87">
      <w:pPr>
        <w:pStyle w:val="a8"/>
        <w:rPr>
          <w:shd w:val="clear" w:color="auto" w:fill="F0F0F0"/>
        </w:rPr>
      </w:pPr>
      <w:r>
        <w:t xml:space="preserve"> </w:t>
      </w:r>
      <w:hyperlink r:id="rId219" w:history="1">
        <w:r>
          <w:rPr>
            <w:rStyle w:val="a4"/>
            <w:shd w:val="clear" w:color="auto" w:fill="F0F0F0"/>
          </w:rPr>
          <w:t>См. текст статьи в предыдущей редакции</w:t>
        </w:r>
      </w:hyperlink>
    </w:p>
    <w:p w:rsidR="00873A87" w:rsidRDefault="00873A87" w:rsidP="00873A87">
      <w:pPr>
        <w:pStyle w:val="a5"/>
      </w:pPr>
      <w:r>
        <w:rPr>
          <w:rStyle w:val="a3"/>
        </w:rPr>
        <w:t>Статья 65.</w:t>
      </w:r>
      <w:r>
        <w:t xml:space="preserve"> Требования к документации при планировке территорий поселений и городских округов</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873A87" w:rsidRDefault="00873A87" w:rsidP="00873A87">
      <w: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873A87" w:rsidRDefault="00873A87" w:rsidP="00873A87"/>
    <w:p w:rsidR="00873A87" w:rsidRDefault="00873A87" w:rsidP="00873A87">
      <w:pPr>
        <w:pStyle w:val="a7"/>
        <w:rPr>
          <w:color w:val="000000"/>
          <w:sz w:val="16"/>
          <w:szCs w:val="16"/>
          <w:shd w:val="clear" w:color="auto" w:fill="F0F0F0"/>
        </w:rPr>
      </w:pPr>
      <w:bookmarkStart w:id="608" w:name="sub_66"/>
      <w:r>
        <w:rPr>
          <w:color w:val="000000"/>
          <w:sz w:val="16"/>
          <w:szCs w:val="16"/>
          <w:shd w:val="clear" w:color="auto" w:fill="F0F0F0"/>
        </w:rPr>
        <w:t>Информация об изменениях:</w:t>
      </w:r>
    </w:p>
    <w:bookmarkEnd w:id="608"/>
    <w:p w:rsidR="00873A87" w:rsidRDefault="00873A87" w:rsidP="00873A87">
      <w:pPr>
        <w:pStyle w:val="a8"/>
        <w:rPr>
          <w:shd w:val="clear" w:color="auto" w:fill="F0F0F0"/>
        </w:rPr>
      </w:pPr>
      <w:r>
        <w:t xml:space="preserve"> </w:t>
      </w:r>
      <w:hyperlink r:id="rId220"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66 настоящего Федерального закона внесены изменения</w:t>
      </w:r>
    </w:p>
    <w:p w:rsidR="00873A87" w:rsidRDefault="00873A87" w:rsidP="00873A87">
      <w:pPr>
        <w:pStyle w:val="a8"/>
        <w:rPr>
          <w:shd w:val="clear" w:color="auto" w:fill="F0F0F0"/>
        </w:rPr>
      </w:pPr>
      <w:r>
        <w:t xml:space="preserve"> </w:t>
      </w:r>
      <w:hyperlink r:id="rId221"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66.</w:t>
      </w:r>
      <w:r>
        <w:t xml:space="preserve"> Размещение взрывопожароопасных объектов на территориях поселений и городских округов</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873A87" w:rsidRDefault="00873A87" w:rsidP="00873A87">
      <w:pPr>
        <w:pStyle w:val="a7"/>
        <w:rPr>
          <w:color w:val="000000"/>
          <w:sz w:val="16"/>
          <w:szCs w:val="16"/>
          <w:shd w:val="clear" w:color="auto" w:fill="F0F0F0"/>
        </w:rPr>
      </w:pPr>
      <w:bookmarkStart w:id="609" w:name="sub_661"/>
      <w:r>
        <w:rPr>
          <w:color w:val="000000"/>
          <w:sz w:val="16"/>
          <w:szCs w:val="16"/>
          <w:shd w:val="clear" w:color="auto" w:fill="F0F0F0"/>
        </w:rPr>
        <w:t>Информация об изменениях:</w:t>
      </w:r>
    </w:p>
    <w:bookmarkEnd w:id="609"/>
    <w:p w:rsidR="00873A87" w:rsidRDefault="00873A87" w:rsidP="00873A87">
      <w:pPr>
        <w:pStyle w:val="a8"/>
        <w:rPr>
          <w:shd w:val="clear" w:color="auto" w:fill="F0F0F0"/>
        </w:rPr>
      </w:pPr>
      <w:r>
        <w:t xml:space="preserve"> </w:t>
      </w:r>
      <w:r>
        <w:rPr>
          <w:shd w:val="clear" w:color="auto" w:fill="F0F0F0"/>
        </w:rPr>
        <w:t xml:space="preserve">Часть 1 изменена с 30 июля 2017 г. - </w:t>
      </w:r>
      <w:hyperlink r:id="rId222"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pPr>
        <w:pStyle w:val="a8"/>
        <w:rPr>
          <w:shd w:val="clear" w:color="auto" w:fill="F0F0F0"/>
        </w:rPr>
      </w:pPr>
      <w:r>
        <w:t xml:space="preserve"> </w:t>
      </w:r>
      <w:hyperlink r:id="rId223" w:history="1">
        <w:r>
          <w:rPr>
            <w:rStyle w:val="a4"/>
            <w:shd w:val="clear" w:color="auto" w:fill="F0F0F0"/>
          </w:rPr>
          <w:t>См. предыдущую редакцию</w:t>
        </w:r>
      </w:hyperlink>
    </w:p>
    <w:p w:rsidR="00873A87" w:rsidRDefault="00873A87" w:rsidP="00873A87">
      <w:r>
        <w:lastRenderedPageBreak/>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873A87" w:rsidRDefault="00873A87" w:rsidP="00873A87">
      <w:pPr>
        <w:pStyle w:val="a7"/>
        <w:rPr>
          <w:color w:val="000000"/>
          <w:sz w:val="16"/>
          <w:szCs w:val="16"/>
          <w:shd w:val="clear" w:color="auto" w:fill="F0F0F0"/>
        </w:rPr>
      </w:pPr>
      <w:bookmarkStart w:id="610" w:name="sub_662"/>
      <w:r>
        <w:rPr>
          <w:color w:val="000000"/>
          <w:sz w:val="16"/>
          <w:szCs w:val="16"/>
          <w:shd w:val="clear" w:color="auto" w:fill="F0F0F0"/>
        </w:rPr>
        <w:t>Информация об изменениях:</w:t>
      </w:r>
    </w:p>
    <w:bookmarkEnd w:id="610"/>
    <w:p w:rsidR="00873A87" w:rsidRDefault="00873A87" w:rsidP="00873A87">
      <w:pPr>
        <w:pStyle w:val="a8"/>
        <w:rPr>
          <w:shd w:val="clear" w:color="auto" w:fill="F0F0F0"/>
        </w:rPr>
      </w:pPr>
      <w:r>
        <w:t xml:space="preserve"> </w:t>
      </w:r>
      <w:hyperlink r:id="rId224" w:history="1">
        <w:r>
          <w:rPr>
            <w:rStyle w:val="a4"/>
            <w:shd w:val="clear" w:color="auto" w:fill="F0F0F0"/>
          </w:rPr>
          <w:t>Федеральным законом</w:t>
        </w:r>
      </w:hyperlink>
      <w:r>
        <w:rPr>
          <w:shd w:val="clear" w:color="auto" w:fill="F0F0F0"/>
        </w:rPr>
        <w:t xml:space="preserve"> от 10 июля 2012 г. N 117-ФЗ в часть 2 статьи 66 настоящего Федерального закона внесены изменения</w:t>
      </w:r>
    </w:p>
    <w:p w:rsidR="00873A87" w:rsidRDefault="00873A87" w:rsidP="00873A87">
      <w:pPr>
        <w:pStyle w:val="a8"/>
        <w:rPr>
          <w:shd w:val="clear" w:color="auto" w:fill="F0F0F0"/>
        </w:rPr>
      </w:pPr>
      <w:r>
        <w:t xml:space="preserve"> </w:t>
      </w:r>
      <w:hyperlink r:id="rId225" w:history="1">
        <w:r>
          <w:rPr>
            <w:rStyle w:val="a4"/>
            <w:shd w:val="clear" w:color="auto" w:fill="F0F0F0"/>
          </w:rPr>
          <w:t>См. текст части в предыдущей редакции</w:t>
        </w:r>
      </w:hyperlink>
    </w:p>
    <w:p w:rsidR="00873A87" w:rsidRDefault="00873A87" w:rsidP="00873A87">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226" w:history="1">
        <w:r>
          <w:rPr>
            <w:rStyle w:val="a4"/>
          </w:rPr>
          <w:t>Федеральным 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873A87" w:rsidRDefault="00873A87" w:rsidP="00873A87">
      <w:bookmarkStart w:id="611" w:name="sub_663"/>
      <w: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873A87" w:rsidRDefault="00873A87" w:rsidP="00873A87">
      <w:bookmarkStart w:id="612" w:name="sub_664"/>
      <w:bookmarkEnd w:id="611"/>
      <w:r>
        <w:t xml:space="preserve">4. Утратила силу с 30 июля 2017 г. - </w:t>
      </w:r>
      <w:hyperlink r:id="rId227" w:history="1">
        <w:r>
          <w:rPr>
            <w:rStyle w:val="a4"/>
          </w:rPr>
          <w:t>Федеральный закон</w:t>
        </w:r>
      </w:hyperlink>
      <w:r>
        <w:t xml:space="preserve"> от 29 июля 2017 г. N 244-ФЗ</w:t>
      </w:r>
    </w:p>
    <w:bookmarkEnd w:id="612"/>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hyperlink r:id="rId228" w:history="1">
        <w:r>
          <w:rPr>
            <w:rStyle w:val="a4"/>
            <w:shd w:val="clear" w:color="auto" w:fill="F0F0F0"/>
          </w:rPr>
          <w:t>См. предыдущую редакцию</w:t>
        </w:r>
      </w:hyperlink>
    </w:p>
    <w:p w:rsidR="00873A87" w:rsidRDefault="00873A87" w:rsidP="00873A87">
      <w:pPr>
        <w:pStyle w:val="a8"/>
        <w:rPr>
          <w:shd w:val="clear" w:color="auto" w:fill="F0F0F0"/>
        </w:rPr>
      </w:pPr>
      <w:bookmarkStart w:id="613" w:name="sub_665"/>
      <w:r>
        <w:t xml:space="preserve"> </w:t>
      </w:r>
      <w:hyperlink r:id="rId229" w:history="1">
        <w:r>
          <w:rPr>
            <w:rStyle w:val="a4"/>
            <w:shd w:val="clear" w:color="auto" w:fill="F0F0F0"/>
          </w:rPr>
          <w:t>Федеральным законом</w:t>
        </w:r>
      </w:hyperlink>
      <w:r>
        <w:rPr>
          <w:shd w:val="clear" w:color="auto" w:fill="F0F0F0"/>
        </w:rPr>
        <w:t xml:space="preserve"> от 10 июля 2012 г. N 117-ФЗ в часть 5 статьи 66 настоящего Федерального закона внесены изменения</w:t>
      </w:r>
    </w:p>
    <w:bookmarkEnd w:id="613"/>
    <w:p w:rsidR="00873A87" w:rsidRDefault="00873A87" w:rsidP="00873A87">
      <w:pPr>
        <w:pStyle w:val="a8"/>
        <w:rPr>
          <w:shd w:val="clear" w:color="auto" w:fill="F0F0F0"/>
        </w:rPr>
      </w:pPr>
      <w:r>
        <w:t xml:space="preserve"> </w:t>
      </w:r>
      <w:hyperlink r:id="rId230" w:history="1">
        <w:r>
          <w:rPr>
            <w:rStyle w:val="a4"/>
            <w:shd w:val="clear" w:color="auto" w:fill="F0F0F0"/>
          </w:rPr>
          <w:t>См. текст части в предыдущей редакции</w:t>
        </w:r>
      </w:hyperlink>
    </w:p>
    <w:p w:rsidR="00873A87" w:rsidRDefault="00873A87" w:rsidP="00873A87">
      <w:r>
        <w:t xml:space="preserve">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w:t>
      </w:r>
      <w:r>
        <w:lastRenderedPageBreak/>
        <w:t>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873A87" w:rsidRDefault="00873A87" w:rsidP="00873A87"/>
    <w:p w:rsidR="00873A87" w:rsidRDefault="00873A87" w:rsidP="00873A87">
      <w:pPr>
        <w:pStyle w:val="a5"/>
      </w:pPr>
      <w:bookmarkStart w:id="614" w:name="sub_67"/>
      <w:r>
        <w:rPr>
          <w:rStyle w:val="a3"/>
        </w:rPr>
        <w:t>Статья 67.</w:t>
      </w:r>
      <w:r>
        <w:t xml:space="preserve"> </w:t>
      </w:r>
      <w:hyperlink r:id="rId231" w:history="1">
        <w:r>
          <w:rPr>
            <w:rStyle w:val="a4"/>
          </w:rPr>
          <w:t>Утратила силу.</w:t>
        </w:r>
      </w:hyperlink>
    </w:p>
    <w:bookmarkEnd w:id="614"/>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232" w:history="1">
        <w:r>
          <w:rPr>
            <w:rStyle w:val="a4"/>
            <w:shd w:val="clear" w:color="auto" w:fill="F0F0F0"/>
          </w:rPr>
          <w:t>статьи 67</w:t>
        </w:r>
      </w:hyperlink>
    </w:p>
    <w:p w:rsidR="00873A87" w:rsidRDefault="00873A87" w:rsidP="00873A87">
      <w:pPr>
        <w:pStyle w:val="a8"/>
        <w:rPr>
          <w:shd w:val="clear" w:color="auto" w:fill="F0F0F0"/>
        </w:rPr>
      </w:pPr>
      <w:r>
        <w:t xml:space="preserve"> </w:t>
      </w:r>
    </w:p>
    <w:p w:rsidR="00873A87" w:rsidRDefault="00873A87" w:rsidP="00873A87">
      <w:pPr>
        <w:pStyle w:val="a5"/>
      </w:pPr>
      <w:bookmarkStart w:id="615" w:name="sub_68"/>
      <w:r>
        <w:rPr>
          <w:rStyle w:val="a3"/>
        </w:rPr>
        <w:t>Статья 68.</w:t>
      </w:r>
      <w:r>
        <w:t xml:space="preserve"> Противопожарное водоснабжение поселений и городских округов</w:t>
      </w:r>
    </w:p>
    <w:bookmarkEnd w:id="615"/>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873A87" w:rsidRDefault="00873A87" w:rsidP="00873A87">
      <w:pPr>
        <w:pStyle w:val="a7"/>
        <w:rPr>
          <w:color w:val="000000"/>
          <w:sz w:val="16"/>
          <w:szCs w:val="16"/>
          <w:shd w:val="clear" w:color="auto" w:fill="F0F0F0"/>
        </w:rPr>
      </w:pPr>
      <w:bookmarkStart w:id="616" w:name="sub_681"/>
      <w:r>
        <w:rPr>
          <w:color w:val="000000"/>
          <w:sz w:val="16"/>
          <w:szCs w:val="16"/>
          <w:shd w:val="clear" w:color="auto" w:fill="F0F0F0"/>
        </w:rPr>
        <w:t>Информация об изменениях:</w:t>
      </w:r>
    </w:p>
    <w:bookmarkEnd w:id="616"/>
    <w:p w:rsidR="00873A87" w:rsidRDefault="00873A87" w:rsidP="00873A87">
      <w:pPr>
        <w:pStyle w:val="a8"/>
        <w:rPr>
          <w:shd w:val="clear" w:color="auto" w:fill="F0F0F0"/>
        </w:rPr>
      </w:pPr>
      <w:r>
        <w:t xml:space="preserve"> </w:t>
      </w:r>
      <w:hyperlink r:id="rId233" w:history="1">
        <w:r>
          <w:rPr>
            <w:rStyle w:val="a4"/>
            <w:shd w:val="clear" w:color="auto" w:fill="F0F0F0"/>
          </w:rPr>
          <w:t>Федеральным законом</w:t>
        </w:r>
      </w:hyperlink>
      <w:r>
        <w:rPr>
          <w:shd w:val="clear" w:color="auto" w:fill="F0F0F0"/>
        </w:rPr>
        <w:t xml:space="preserve"> от 10 июля 2012 г. N 117-ФЗ в часть 1 статьи 68 настоящего Федерального закона внесены изменения</w:t>
      </w:r>
    </w:p>
    <w:p w:rsidR="00873A87" w:rsidRDefault="00873A87" w:rsidP="00873A87">
      <w:pPr>
        <w:pStyle w:val="a8"/>
        <w:rPr>
          <w:shd w:val="clear" w:color="auto" w:fill="F0F0F0"/>
        </w:rPr>
      </w:pPr>
      <w:r>
        <w:t xml:space="preserve"> </w:t>
      </w:r>
      <w:hyperlink r:id="rId234" w:history="1">
        <w:r>
          <w:rPr>
            <w:rStyle w:val="a4"/>
            <w:shd w:val="clear" w:color="auto" w:fill="F0F0F0"/>
          </w:rPr>
          <w:t>См. текст части в предыдущей редакции</w:t>
        </w:r>
      </w:hyperlink>
    </w:p>
    <w:p w:rsidR="00873A87" w:rsidRDefault="00873A87" w:rsidP="00873A87">
      <w:r>
        <w:t>1. На территориях поселений и городских округов должны быть источники наружного противопожарного водоснабжения.</w:t>
      </w:r>
    </w:p>
    <w:p w:rsidR="00873A87" w:rsidRDefault="00873A87" w:rsidP="00873A87">
      <w:bookmarkStart w:id="617" w:name="sub_682"/>
      <w:r>
        <w:t>2. К источникам наружного противопожарного водоснабжения относятся:</w:t>
      </w:r>
    </w:p>
    <w:p w:rsidR="00873A87" w:rsidRDefault="00873A87" w:rsidP="00873A87">
      <w:bookmarkStart w:id="618" w:name="sub_6821"/>
      <w:bookmarkEnd w:id="617"/>
      <w:r>
        <w:t>1) наружные водопроводные сети с пожарными гидрантами;</w:t>
      </w:r>
    </w:p>
    <w:p w:rsidR="00873A87" w:rsidRDefault="00873A87" w:rsidP="00873A87">
      <w:bookmarkStart w:id="619" w:name="sub_6822"/>
      <w:bookmarkEnd w:id="618"/>
      <w:r>
        <w:t>2) водные объекты, используемые для целей пожаротушения в соответствии с законодательством Российской Федерации;</w:t>
      </w:r>
    </w:p>
    <w:p w:rsidR="00873A87" w:rsidRDefault="00873A87" w:rsidP="00873A87">
      <w:pPr>
        <w:pStyle w:val="a7"/>
        <w:rPr>
          <w:color w:val="000000"/>
          <w:sz w:val="16"/>
          <w:szCs w:val="16"/>
          <w:shd w:val="clear" w:color="auto" w:fill="F0F0F0"/>
        </w:rPr>
      </w:pPr>
      <w:bookmarkStart w:id="620" w:name="sub_6823"/>
      <w:bookmarkEnd w:id="619"/>
      <w:r>
        <w:rPr>
          <w:color w:val="000000"/>
          <w:sz w:val="16"/>
          <w:szCs w:val="16"/>
          <w:shd w:val="clear" w:color="auto" w:fill="F0F0F0"/>
        </w:rPr>
        <w:t>Информация об изменениях:</w:t>
      </w:r>
    </w:p>
    <w:bookmarkEnd w:id="620"/>
    <w:p w:rsidR="00873A87" w:rsidRDefault="00873A87" w:rsidP="00873A87">
      <w:pPr>
        <w:pStyle w:val="a8"/>
        <w:rPr>
          <w:shd w:val="clear" w:color="auto" w:fill="F0F0F0"/>
        </w:rPr>
      </w:pPr>
      <w:r>
        <w:t xml:space="preserve"> </w:t>
      </w:r>
      <w:hyperlink r:id="rId235" w:history="1">
        <w:r>
          <w:rPr>
            <w:rStyle w:val="a4"/>
            <w:shd w:val="clear" w:color="auto" w:fill="F0F0F0"/>
          </w:rPr>
          <w:t>Федеральным законом</w:t>
        </w:r>
      </w:hyperlink>
      <w:r>
        <w:rPr>
          <w:shd w:val="clear" w:color="auto" w:fill="F0F0F0"/>
        </w:rPr>
        <w:t xml:space="preserve"> от 10 июля 2012 г. N 117-ФЗ часть 2 статьи 68 настоящего Федерального закона дополнена пунктом 3</w:t>
      </w:r>
    </w:p>
    <w:p w:rsidR="00873A87" w:rsidRDefault="00873A87" w:rsidP="00873A87">
      <w:r>
        <w:t>3) противопожарные резервуары.</w:t>
      </w:r>
    </w:p>
    <w:p w:rsidR="00873A87" w:rsidRDefault="00873A87" w:rsidP="00873A87">
      <w:bookmarkStart w:id="621" w:name="sub_683"/>
      <w: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873A87" w:rsidRDefault="00873A87" w:rsidP="00873A87">
      <w:pPr>
        <w:pStyle w:val="a7"/>
        <w:rPr>
          <w:color w:val="000000"/>
          <w:sz w:val="16"/>
          <w:szCs w:val="16"/>
          <w:shd w:val="clear" w:color="auto" w:fill="F0F0F0"/>
        </w:rPr>
      </w:pPr>
      <w:bookmarkStart w:id="622" w:name="sub_684"/>
      <w:bookmarkEnd w:id="621"/>
      <w:r>
        <w:rPr>
          <w:color w:val="000000"/>
          <w:sz w:val="16"/>
          <w:szCs w:val="16"/>
          <w:shd w:val="clear" w:color="auto" w:fill="F0F0F0"/>
        </w:rPr>
        <w:t>Информация об изменениях:</w:t>
      </w:r>
    </w:p>
    <w:bookmarkEnd w:id="622"/>
    <w:p w:rsidR="00873A87" w:rsidRDefault="00873A87" w:rsidP="00873A87">
      <w:pPr>
        <w:pStyle w:val="a8"/>
        <w:rPr>
          <w:shd w:val="clear" w:color="auto" w:fill="F0F0F0"/>
        </w:rPr>
      </w:pPr>
      <w:r>
        <w:t xml:space="preserve"> </w:t>
      </w:r>
      <w:hyperlink r:id="rId236" w:history="1">
        <w:r>
          <w:rPr>
            <w:rStyle w:val="a4"/>
            <w:shd w:val="clear" w:color="auto" w:fill="F0F0F0"/>
          </w:rPr>
          <w:t>Федеральным законом</w:t>
        </w:r>
      </w:hyperlink>
      <w:r>
        <w:rPr>
          <w:shd w:val="clear" w:color="auto" w:fill="F0F0F0"/>
        </w:rPr>
        <w:t xml:space="preserve"> от 10 июля 2012 г. N 117-ФЗ в часть 4 статьи 68 настоящего Федерального закона внесены изменения</w:t>
      </w:r>
    </w:p>
    <w:p w:rsidR="00873A87" w:rsidRDefault="00873A87" w:rsidP="00873A87">
      <w:pPr>
        <w:pStyle w:val="a8"/>
        <w:rPr>
          <w:shd w:val="clear" w:color="auto" w:fill="F0F0F0"/>
        </w:rPr>
      </w:pPr>
      <w:r>
        <w:t xml:space="preserve"> </w:t>
      </w:r>
      <w:hyperlink r:id="rId237" w:history="1">
        <w:r>
          <w:rPr>
            <w:rStyle w:val="a4"/>
            <w:shd w:val="clear" w:color="auto" w:fill="F0F0F0"/>
          </w:rPr>
          <w:t>См. текст части в предыдущей редакции</w:t>
        </w:r>
      </w:hyperlink>
    </w:p>
    <w:p w:rsidR="00873A87" w:rsidRDefault="00873A87" w:rsidP="00873A87">
      <w:hyperlink r:id="rId238" w:history="1">
        <w:r>
          <w:rPr>
            <w:rStyle w:val="a4"/>
          </w:rPr>
          <w:t>4.</w:t>
        </w:r>
      </w:hyperlink>
      <w:r>
        <w:t xml:space="preserve"> В поселениях и городских округах с количеством жителей до 5000 человек, отдельно стоящих зданиях классов функциональной пожарной опасности </w:t>
      </w:r>
      <w:hyperlink w:anchor="sub_32111" w:history="1">
        <w:r>
          <w:rPr>
            <w:rStyle w:val="a4"/>
          </w:rPr>
          <w:t>Ф1.1</w:t>
        </w:r>
      </w:hyperlink>
      <w:r>
        <w:t xml:space="preserve">, </w:t>
      </w:r>
      <w:hyperlink w:anchor="sub_32112" w:history="1">
        <w:r>
          <w:rPr>
            <w:rStyle w:val="a4"/>
          </w:rPr>
          <w:t>Ф1.2</w:t>
        </w:r>
      </w:hyperlink>
      <w:r>
        <w:t xml:space="preserve">, </w:t>
      </w:r>
      <w:hyperlink w:anchor="sub_3212" w:history="1">
        <w:r>
          <w:rPr>
            <w:rStyle w:val="a4"/>
          </w:rPr>
          <w:t>Ф2</w:t>
        </w:r>
      </w:hyperlink>
      <w:r>
        <w:t xml:space="preserve">, </w:t>
      </w:r>
      <w:hyperlink w:anchor="sub_3213" w:history="1">
        <w:r>
          <w:rPr>
            <w:rStyle w:val="a4"/>
          </w:rPr>
          <w:t>Ф3</w:t>
        </w:r>
      </w:hyperlink>
      <w:r>
        <w:t xml:space="preserve">, </w:t>
      </w:r>
      <w:hyperlink w:anchor="sub_3214" w:history="1">
        <w:r>
          <w:rPr>
            <w:rStyle w:val="a4"/>
          </w:rPr>
          <w:t>Ф4</w:t>
        </w:r>
      </w:hyperlink>
      <w:r>
        <w:t xml:space="preserve">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w:t>
      </w:r>
      <w:hyperlink w:anchor="sub_3215" w:history="1">
        <w:r>
          <w:rPr>
            <w:rStyle w:val="a4"/>
          </w:rPr>
          <w:t>Ф5</w:t>
        </w:r>
      </w:hyperlink>
      <w:r>
        <w:t xml:space="preserve">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873A87" w:rsidRDefault="00873A87" w:rsidP="00873A87">
      <w:pPr>
        <w:pStyle w:val="a7"/>
        <w:rPr>
          <w:color w:val="000000"/>
          <w:sz w:val="16"/>
          <w:szCs w:val="16"/>
          <w:shd w:val="clear" w:color="auto" w:fill="F0F0F0"/>
        </w:rPr>
      </w:pPr>
      <w:bookmarkStart w:id="623" w:name="sub_685"/>
      <w:r>
        <w:rPr>
          <w:color w:val="000000"/>
          <w:sz w:val="16"/>
          <w:szCs w:val="16"/>
          <w:shd w:val="clear" w:color="auto" w:fill="F0F0F0"/>
        </w:rPr>
        <w:t>Информация об изменениях:</w:t>
      </w:r>
    </w:p>
    <w:bookmarkEnd w:id="623"/>
    <w:p w:rsidR="00873A87" w:rsidRDefault="00873A87" w:rsidP="00873A87">
      <w:pPr>
        <w:pStyle w:val="a8"/>
        <w:rPr>
          <w:shd w:val="clear" w:color="auto" w:fill="F0F0F0"/>
        </w:rPr>
      </w:pPr>
      <w:r>
        <w:t xml:space="preserve"> </w:t>
      </w:r>
      <w:hyperlink r:id="rId239" w:history="1">
        <w:r>
          <w:rPr>
            <w:rStyle w:val="a4"/>
            <w:shd w:val="clear" w:color="auto" w:fill="F0F0F0"/>
          </w:rPr>
          <w:t>Федеральным законом</w:t>
        </w:r>
      </w:hyperlink>
      <w:r>
        <w:rPr>
          <w:shd w:val="clear" w:color="auto" w:fill="F0F0F0"/>
        </w:rPr>
        <w:t xml:space="preserve"> от 10 июля 2012 г. N 117-ФЗ часть 5 статьи 68 настоящего Федерального закона изложена в новой редакции</w:t>
      </w:r>
    </w:p>
    <w:p w:rsidR="00873A87" w:rsidRDefault="00873A87" w:rsidP="00873A87">
      <w:pPr>
        <w:pStyle w:val="a8"/>
        <w:rPr>
          <w:shd w:val="clear" w:color="auto" w:fill="F0F0F0"/>
        </w:rPr>
      </w:pPr>
      <w:r>
        <w:t xml:space="preserve"> </w:t>
      </w:r>
      <w:hyperlink r:id="rId240" w:history="1">
        <w:r>
          <w:rPr>
            <w:rStyle w:val="a4"/>
            <w:shd w:val="clear" w:color="auto" w:fill="F0F0F0"/>
          </w:rPr>
          <w:t>См. текст части в предыдущей редакции</w:t>
        </w:r>
      </w:hyperlink>
    </w:p>
    <w:p w:rsidR="00873A87" w:rsidRDefault="00873A87" w:rsidP="00873A87">
      <w:r>
        <w:t xml:space="preserve">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w:t>
      </w:r>
      <w:r>
        <w:lastRenderedPageBreak/>
        <w:t xml:space="preserve">стоящих зданий и сооружений классов функциональной пожарной опасности </w:t>
      </w:r>
      <w:hyperlink w:anchor="sub_32112" w:history="1">
        <w:r>
          <w:rPr>
            <w:rStyle w:val="a4"/>
          </w:rPr>
          <w:t>Ф1.2</w:t>
        </w:r>
      </w:hyperlink>
      <w:r>
        <w:t xml:space="preserve">, </w:t>
      </w:r>
      <w:hyperlink w:anchor="sub_32113" w:history="1">
        <w:r>
          <w:rPr>
            <w:rStyle w:val="a4"/>
          </w:rPr>
          <w:t>Ф1.3</w:t>
        </w:r>
      </w:hyperlink>
      <w:r>
        <w:t xml:space="preserve">, </w:t>
      </w:r>
      <w:hyperlink w:anchor="sub_32114" w:history="1">
        <w:r>
          <w:rPr>
            <w:rStyle w:val="a4"/>
          </w:rPr>
          <w:t>Ф1.4</w:t>
        </w:r>
      </w:hyperlink>
      <w:r>
        <w:t xml:space="preserve">, </w:t>
      </w:r>
      <w:hyperlink w:anchor="sub_32123" w:history="1">
        <w:r>
          <w:rPr>
            <w:rStyle w:val="a4"/>
          </w:rPr>
          <w:t>Ф2.3</w:t>
        </w:r>
      </w:hyperlink>
      <w:r>
        <w:t xml:space="preserve">, </w:t>
      </w:r>
      <w:hyperlink w:anchor="sub_32124" w:history="1">
        <w:r>
          <w:rPr>
            <w:rStyle w:val="a4"/>
          </w:rPr>
          <w:t>Ф2.4</w:t>
        </w:r>
      </w:hyperlink>
      <w:r>
        <w:t xml:space="preserve">, </w:t>
      </w:r>
      <w:hyperlink w:anchor="sub_3213" w:history="1">
        <w:r>
          <w:rPr>
            <w:rStyle w:val="a4"/>
          </w:rPr>
          <w:t>Ф3</w:t>
        </w:r>
      </w:hyperlink>
      <w:r>
        <w:t xml:space="preserve"> (кроме </w:t>
      </w:r>
      <w:hyperlink w:anchor="sub_32134" w:history="1">
        <w:r>
          <w:rPr>
            <w:rStyle w:val="a4"/>
          </w:rPr>
          <w:t>Ф3.4</w:t>
        </w:r>
      </w:hyperlink>
      <w:r>
        <w:t>), в которых одновременно могут находиться до 50 человек и объем которых не более 1000 кубических метров.</w:t>
      </w:r>
    </w:p>
    <w:p w:rsidR="00873A87" w:rsidRDefault="00873A87" w:rsidP="00873A87">
      <w:bookmarkStart w:id="624" w:name="sub_686"/>
      <w:r>
        <w:t xml:space="preserve">6. </w:t>
      </w:r>
      <w:hyperlink r:id="rId241" w:history="1">
        <w:r>
          <w:rPr>
            <w:rStyle w:val="a4"/>
          </w:rPr>
          <w:t>Утратила силу</w:t>
        </w:r>
      </w:hyperlink>
      <w:r>
        <w:t>.</w:t>
      </w:r>
    </w:p>
    <w:bookmarkEnd w:id="624"/>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242" w:history="1">
        <w:r>
          <w:rPr>
            <w:rStyle w:val="a4"/>
            <w:shd w:val="clear" w:color="auto" w:fill="F0F0F0"/>
          </w:rPr>
          <w:t>части 6 статьи 68</w:t>
        </w:r>
      </w:hyperlink>
    </w:p>
    <w:p w:rsidR="00873A87" w:rsidRDefault="00873A87" w:rsidP="00873A87">
      <w:bookmarkStart w:id="625" w:name="sub_687"/>
      <w:r>
        <w:t xml:space="preserve">7. </w:t>
      </w:r>
      <w:hyperlink r:id="rId243" w:history="1">
        <w:r>
          <w:rPr>
            <w:rStyle w:val="a4"/>
          </w:rPr>
          <w:t>Утратила силу</w:t>
        </w:r>
      </w:hyperlink>
      <w:r>
        <w:t>.</w:t>
      </w:r>
    </w:p>
    <w:bookmarkEnd w:id="625"/>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244" w:history="1">
        <w:r>
          <w:rPr>
            <w:rStyle w:val="a4"/>
            <w:shd w:val="clear" w:color="auto" w:fill="F0F0F0"/>
          </w:rPr>
          <w:t>части 7 статьи 68</w:t>
        </w:r>
      </w:hyperlink>
    </w:p>
    <w:p w:rsidR="00873A87" w:rsidRDefault="00873A87" w:rsidP="00873A87">
      <w:bookmarkStart w:id="626" w:name="sub_688"/>
      <w:r>
        <w:t xml:space="preserve">8. </w:t>
      </w:r>
      <w:hyperlink r:id="rId245" w:history="1">
        <w:r>
          <w:rPr>
            <w:rStyle w:val="a4"/>
          </w:rPr>
          <w:t>Утратила силу</w:t>
        </w:r>
      </w:hyperlink>
      <w:r>
        <w:t>.</w:t>
      </w:r>
    </w:p>
    <w:bookmarkEnd w:id="626"/>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246" w:history="1">
        <w:r>
          <w:rPr>
            <w:rStyle w:val="a4"/>
            <w:shd w:val="clear" w:color="auto" w:fill="F0F0F0"/>
          </w:rPr>
          <w:t>части 8 статьи 68</w:t>
        </w:r>
      </w:hyperlink>
    </w:p>
    <w:p w:rsidR="00873A87" w:rsidRDefault="00873A87" w:rsidP="00873A87">
      <w:bookmarkStart w:id="627" w:name="sub_689"/>
      <w:r>
        <w:t xml:space="preserve">9. </w:t>
      </w:r>
      <w:hyperlink r:id="rId247" w:history="1">
        <w:r>
          <w:rPr>
            <w:rStyle w:val="a4"/>
          </w:rPr>
          <w:t>Утратила силу</w:t>
        </w:r>
      </w:hyperlink>
      <w:r>
        <w:t>.</w:t>
      </w:r>
    </w:p>
    <w:bookmarkEnd w:id="627"/>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248" w:history="1">
        <w:r>
          <w:rPr>
            <w:rStyle w:val="a4"/>
            <w:shd w:val="clear" w:color="auto" w:fill="F0F0F0"/>
          </w:rPr>
          <w:t>части 9 статьи 68</w:t>
        </w:r>
      </w:hyperlink>
    </w:p>
    <w:p w:rsidR="00873A87" w:rsidRDefault="00873A87" w:rsidP="00873A87">
      <w:bookmarkStart w:id="628" w:name="sub_6810"/>
      <w:r>
        <w:t xml:space="preserve">10. </w:t>
      </w:r>
      <w:hyperlink r:id="rId249" w:history="1">
        <w:r>
          <w:rPr>
            <w:rStyle w:val="a4"/>
          </w:rPr>
          <w:t>Утратила силу</w:t>
        </w:r>
      </w:hyperlink>
      <w:r>
        <w:t>.</w:t>
      </w:r>
    </w:p>
    <w:bookmarkEnd w:id="628"/>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250" w:history="1">
        <w:r>
          <w:rPr>
            <w:rStyle w:val="a4"/>
            <w:shd w:val="clear" w:color="auto" w:fill="F0F0F0"/>
          </w:rPr>
          <w:t>части 10 статьи 68</w:t>
        </w:r>
      </w:hyperlink>
    </w:p>
    <w:p w:rsidR="00873A87" w:rsidRDefault="00873A87" w:rsidP="00873A87">
      <w:bookmarkStart w:id="629" w:name="sub_6811"/>
      <w:r>
        <w:t xml:space="preserve">11. </w:t>
      </w:r>
      <w:hyperlink r:id="rId251" w:history="1">
        <w:r>
          <w:rPr>
            <w:rStyle w:val="a4"/>
          </w:rPr>
          <w:t>Утратила силу</w:t>
        </w:r>
      </w:hyperlink>
      <w:r>
        <w:t>.</w:t>
      </w:r>
    </w:p>
    <w:bookmarkEnd w:id="629"/>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252" w:history="1">
        <w:r>
          <w:rPr>
            <w:rStyle w:val="a4"/>
            <w:shd w:val="clear" w:color="auto" w:fill="F0F0F0"/>
          </w:rPr>
          <w:t>части 11 статьи 68</w:t>
        </w:r>
      </w:hyperlink>
    </w:p>
    <w:p w:rsidR="00873A87" w:rsidRDefault="00873A87" w:rsidP="00873A87">
      <w:bookmarkStart w:id="630" w:name="sub_6812"/>
      <w:r>
        <w:t xml:space="preserve">12. </w:t>
      </w:r>
      <w:hyperlink r:id="rId253" w:history="1">
        <w:r>
          <w:rPr>
            <w:rStyle w:val="a4"/>
          </w:rPr>
          <w:t>Утратила силу</w:t>
        </w:r>
      </w:hyperlink>
      <w:r>
        <w:t>.</w:t>
      </w:r>
    </w:p>
    <w:bookmarkEnd w:id="630"/>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254" w:history="1">
        <w:r>
          <w:rPr>
            <w:rStyle w:val="a4"/>
            <w:shd w:val="clear" w:color="auto" w:fill="F0F0F0"/>
          </w:rPr>
          <w:t>части 12 статьи 68</w:t>
        </w:r>
      </w:hyperlink>
    </w:p>
    <w:p w:rsidR="00873A87" w:rsidRDefault="00873A87" w:rsidP="00873A87">
      <w:bookmarkStart w:id="631" w:name="sub_6813"/>
      <w:r>
        <w:t xml:space="preserve">13. </w:t>
      </w:r>
      <w:hyperlink r:id="rId255" w:history="1">
        <w:r>
          <w:rPr>
            <w:rStyle w:val="a4"/>
          </w:rPr>
          <w:t>Утратила силу</w:t>
        </w:r>
      </w:hyperlink>
      <w:r>
        <w:t>.</w:t>
      </w:r>
    </w:p>
    <w:bookmarkEnd w:id="631"/>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256" w:history="1">
        <w:r>
          <w:rPr>
            <w:rStyle w:val="a4"/>
            <w:shd w:val="clear" w:color="auto" w:fill="F0F0F0"/>
          </w:rPr>
          <w:t>части 13 статьи 68</w:t>
        </w:r>
      </w:hyperlink>
    </w:p>
    <w:p w:rsidR="00873A87" w:rsidRDefault="00873A87" w:rsidP="00873A87">
      <w:bookmarkStart w:id="632" w:name="sub_6814"/>
      <w:r>
        <w:t xml:space="preserve">14. </w:t>
      </w:r>
      <w:hyperlink r:id="rId257" w:history="1">
        <w:r>
          <w:rPr>
            <w:rStyle w:val="a4"/>
          </w:rPr>
          <w:t>Утратила силу</w:t>
        </w:r>
      </w:hyperlink>
      <w:r>
        <w:t>.</w:t>
      </w:r>
    </w:p>
    <w:bookmarkEnd w:id="632"/>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258" w:history="1">
        <w:r>
          <w:rPr>
            <w:rStyle w:val="a4"/>
            <w:shd w:val="clear" w:color="auto" w:fill="F0F0F0"/>
          </w:rPr>
          <w:t>части 14 статьи 68</w:t>
        </w:r>
      </w:hyperlink>
    </w:p>
    <w:p w:rsidR="00873A87" w:rsidRDefault="00873A87" w:rsidP="00873A87">
      <w:bookmarkStart w:id="633" w:name="sub_6815"/>
      <w:r>
        <w:t xml:space="preserve">15. </w:t>
      </w:r>
      <w:hyperlink r:id="rId259" w:history="1">
        <w:r>
          <w:rPr>
            <w:rStyle w:val="a4"/>
          </w:rPr>
          <w:t>Утратила силу</w:t>
        </w:r>
      </w:hyperlink>
      <w:r>
        <w:t>.</w:t>
      </w:r>
    </w:p>
    <w:bookmarkEnd w:id="633"/>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260" w:history="1">
        <w:r>
          <w:rPr>
            <w:rStyle w:val="a4"/>
            <w:shd w:val="clear" w:color="auto" w:fill="F0F0F0"/>
          </w:rPr>
          <w:t>части 15 статьи 68</w:t>
        </w:r>
      </w:hyperlink>
    </w:p>
    <w:p w:rsidR="00873A87" w:rsidRDefault="00873A87" w:rsidP="00873A87">
      <w:bookmarkStart w:id="634" w:name="sub_6816"/>
      <w:r>
        <w:t xml:space="preserve">16. </w:t>
      </w:r>
      <w:hyperlink r:id="rId261" w:history="1">
        <w:r>
          <w:rPr>
            <w:rStyle w:val="a4"/>
          </w:rPr>
          <w:t>Утратила силу</w:t>
        </w:r>
      </w:hyperlink>
      <w:r>
        <w:t>.</w:t>
      </w:r>
    </w:p>
    <w:bookmarkEnd w:id="634"/>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262" w:history="1">
        <w:r>
          <w:rPr>
            <w:rStyle w:val="a4"/>
            <w:shd w:val="clear" w:color="auto" w:fill="F0F0F0"/>
          </w:rPr>
          <w:t>части 16 статьи 68</w:t>
        </w:r>
      </w:hyperlink>
    </w:p>
    <w:p w:rsidR="00873A87" w:rsidRDefault="00873A87" w:rsidP="00873A87">
      <w:bookmarkStart w:id="635" w:name="sub_6817"/>
      <w:r>
        <w:t xml:space="preserve">17. </w:t>
      </w:r>
      <w:hyperlink r:id="rId263" w:history="1">
        <w:r>
          <w:rPr>
            <w:rStyle w:val="a4"/>
          </w:rPr>
          <w:t>Утратила силу</w:t>
        </w:r>
      </w:hyperlink>
      <w:r>
        <w:t>.</w:t>
      </w:r>
    </w:p>
    <w:bookmarkEnd w:id="635"/>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264" w:history="1">
        <w:r>
          <w:rPr>
            <w:rStyle w:val="a4"/>
            <w:shd w:val="clear" w:color="auto" w:fill="F0F0F0"/>
          </w:rPr>
          <w:t>части 17 статьи 68</w:t>
        </w:r>
      </w:hyperlink>
    </w:p>
    <w:p w:rsidR="00873A87" w:rsidRDefault="00873A87" w:rsidP="00873A87">
      <w:bookmarkStart w:id="636" w:name="sub_6818"/>
      <w:r>
        <w:t xml:space="preserve">18. </w:t>
      </w:r>
      <w:hyperlink r:id="rId265" w:history="1">
        <w:r>
          <w:rPr>
            <w:rStyle w:val="a4"/>
          </w:rPr>
          <w:t>Утратила силу</w:t>
        </w:r>
      </w:hyperlink>
      <w:r>
        <w:t>.</w:t>
      </w:r>
    </w:p>
    <w:bookmarkEnd w:id="636"/>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266" w:history="1">
        <w:r>
          <w:rPr>
            <w:rStyle w:val="a4"/>
            <w:shd w:val="clear" w:color="auto" w:fill="F0F0F0"/>
          </w:rPr>
          <w:t>части 18 статьи 68</w:t>
        </w:r>
      </w:hyperlink>
    </w:p>
    <w:p w:rsidR="00873A87" w:rsidRDefault="00873A87" w:rsidP="00873A87">
      <w:pPr>
        <w:pStyle w:val="a8"/>
        <w:rPr>
          <w:shd w:val="clear" w:color="auto" w:fill="F0F0F0"/>
        </w:rPr>
      </w:pPr>
      <w:r>
        <w:t xml:space="preserve"> </w:t>
      </w:r>
    </w:p>
    <w:p w:rsidR="00873A87" w:rsidRDefault="00873A87" w:rsidP="00873A87">
      <w:pPr>
        <w:pStyle w:val="a8"/>
        <w:rPr>
          <w:shd w:val="clear" w:color="auto" w:fill="F0F0F0"/>
        </w:rPr>
      </w:pPr>
      <w:bookmarkStart w:id="637" w:name="sub_1016"/>
      <w:r>
        <w:t xml:space="preserve"> </w:t>
      </w:r>
      <w:hyperlink r:id="rId267" w:history="1">
        <w:r>
          <w:rPr>
            <w:rStyle w:val="a4"/>
            <w:shd w:val="clear" w:color="auto" w:fill="F0F0F0"/>
          </w:rPr>
          <w:t>Федеральным законом</w:t>
        </w:r>
      </w:hyperlink>
      <w:r>
        <w:rPr>
          <w:shd w:val="clear" w:color="auto" w:fill="F0F0F0"/>
        </w:rPr>
        <w:t xml:space="preserve"> от 10 июля 2012 г. N 117-ФЗ в наименование главы 16 настоящего Федерального закона внесены изменения</w:t>
      </w:r>
    </w:p>
    <w:bookmarkEnd w:id="637"/>
    <w:p w:rsidR="00873A87" w:rsidRDefault="00873A87" w:rsidP="00873A87">
      <w:pPr>
        <w:pStyle w:val="a8"/>
        <w:rPr>
          <w:shd w:val="clear" w:color="auto" w:fill="F0F0F0"/>
        </w:rPr>
      </w:pPr>
      <w:r>
        <w:t xml:space="preserve"> </w:t>
      </w:r>
      <w:hyperlink r:id="rId268" w:history="1">
        <w:r>
          <w:rPr>
            <w:rStyle w:val="a4"/>
            <w:shd w:val="clear" w:color="auto" w:fill="F0F0F0"/>
          </w:rPr>
          <w:t>См. текст наименования в предыдущей редакции</w:t>
        </w:r>
      </w:hyperlink>
    </w:p>
    <w:p w:rsidR="00873A87" w:rsidRDefault="00873A87" w:rsidP="00873A87">
      <w:pPr>
        <w:pStyle w:val="1"/>
      </w:pPr>
      <w:r>
        <w:lastRenderedPageBreak/>
        <w:t>Глава 16. Требования к противопожарным расстояниям между зданиями и сооружениями</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 xml:space="preserve">См. </w:t>
      </w:r>
      <w:hyperlink r:id="rId269" w:history="1">
        <w:r>
          <w:rPr>
            <w:rStyle w:val="a4"/>
            <w:shd w:val="clear" w:color="auto" w:fill="F0F0F0"/>
          </w:rPr>
          <w:t>СП 4.13130.2013</w:t>
        </w:r>
      </w:hyperlink>
      <w:r>
        <w:rPr>
          <w:shd w:val="clear" w:color="auto" w:fill="F0F0F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утвержденный </w:t>
      </w:r>
      <w:hyperlink r:id="rId270" w:history="1">
        <w:r>
          <w:rPr>
            <w:rStyle w:val="a4"/>
            <w:shd w:val="clear" w:color="auto" w:fill="F0F0F0"/>
          </w:rPr>
          <w:t>приказом</w:t>
        </w:r>
      </w:hyperlink>
      <w:r>
        <w:rPr>
          <w:shd w:val="clear" w:color="auto" w:fill="F0F0F0"/>
        </w:rPr>
        <w:t xml:space="preserve"> МЧС России от 24 апреля 2013 г. N 288</w:t>
      </w:r>
    </w:p>
    <w:p w:rsidR="00873A87" w:rsidRDefault="00873A87" w:rsidP="00873A87">
      <w:pPr>
        <w:pStyle w:val="a7"/>
        <w:rPr>
          <w:color w:val="000000"/>
          <w:sz w:val="16"/>
          <w:szCs w:val="16"/>
          <w:shd w:val="clear" w:color="auto" w:fill="F0F0F0"/>
        </w:rPr>
      </w:pPr>
      <w:bookmarkStart w:id="638" w:name="sub_69"/>
      <w:r>
        <w:rPr>
          <w:color w:val="000000"/>
          <w:sz w:val="16"/>
          <w:szCs w:val="16"/>
          <w:shd w:val="clear" w:color="auto" w:fill="F0F0F0"/>
        </w:rPr>
        <w:t>Информация об изменениях:</w:t>
      </w:r>
    </w:p>
    <w:bookmarkEnd w:id="638"/>
    <w:p w:rsidR="00873A87" w:rsidRDefault="00873A87" w:rsidP="00873A87">
      <w:pPr>
        <w:pStyle w:val="a8"/>
        <w:rPr>
          <w:shd w:val="clear" w:color="auto" w:fill="F0F0F0"/>
        </w:rPr>
      </w:pPr>
      <w:r>
        <w:t xml:space="preserve"> </w:t>
      </w:r>
      <w:r>
        <w:rPr>
          <w:shd w:val="clear" w:color="auto" w:fill="F0F0F0"/>
        </w:rPr>
        <w:t xml:space="preserve">Наименование изменено с 1 июля 2019 г. - </w:t>
      </w:r>
      <w:hyperlink r:id="rId271" w:history="1">
        <w:r>
          <w:rPr>
            <w:rStyle w:val="a4"/>
            <w:shd w:val="clear" w:color="auto" w:fill="F0F0F0"/>
          </w:rPr>
          <w:t>Федеральный закон</w:t>
        </w:r>
      </w:hyperlink>
      <w:r>
        <w:rPr>
          <w:shd w:val="clear" w:color="auto" w:fill="F0F0F0"/>
        </w:rPr>
        <w:t xml:space="preserve"> от 27 декабря 2018 г. N 538-ФЗ</w:t>
      </w:r>
    </w:p>
    <w:p w:rsidR="00873A87" w:rsidRDefault="00873A87" w:rsidP="00873A87">
      <w:pPr>
        <w:pStyle w:val="a8"/>
        <w:rPr>
          <w:shd w:val="clear" w:color="auto" w:fill="F0F0F0"/>
        </w:rPr>
      </w:pPr>
      <w:r>
        <w:t xml:space="preserve"> </w:t>
      </w:r>
      <w:hyperlink r:id="rId272" w:history="1">
        <w:r>
          <w:rPr>
            <w:rStyle w:val="a4"/>
            <w:shd w:val="clear" w:color="auto" w:fill="F0F0F0"/>
          </w:rPr>
          <w:t>См. предыдущую редакцию</w:t>
        </w:r>
      </w:hyperlink>
    </w:p>
    <w:p w:rsidR="00873A87" w:rsidRDefault="00873A87" w:rsidP="00873A87">
      <w:pPr>
        <w:pStyle w:val="a5"/>
      </w:pPr>
      <w:r>
        <w:rPr>
          <w:rStyle w:val="a3"/>
        </w:rPr>
        <w:t>Статья 69.</w:t>
      </w:r>
      <w:r>
        <w:t xml:space="preserve"> Противопожарные расстояния между зданиями, сооружениями и лесничествами</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873A87" w:rsidRDefault="00873A87" w:rsidP="00873A87">
      <w:pPr>
        <w:pStyle w:val="a7"/>
        <w:rPr>
          <w:shd w:val="clear" w:color="auto" w:fill="F0F0F0"/>
        </w:rPr>
      </w:pPr>
      <w:r>
        <w:t xml:space="preserve"> </w:t>
      </w:r>
    </w:p>
    <w:p w:rsidR="00873A87" w:rsidRDefault="00873A87" w:rsidP="00873A87">
      <w:pPr>
        <w:pStyle w:val="a7"/>
        <w:rPr>
          <w:color w:val="000000"/>
          <w:sz w:val="16"/>
          <w:szCs w:val="16"/>
          <w:shd w:val="clear" w:color="auto" w:fill="F0F0F0"/>
        </w:rPr>
      </w:pPr>
      <w:bookmarkStart w:id="639" w:name="sub_691"/>
      <w:r>
        <w:rPr>
          <w:color w:val="000000"/>
          <w:sz w:val="16"/>
          <w:szCs w:val="16"/>
          <w:shd w:val="clear" w:color="auto" w:fill="F0F0F0"/>
        </w:rPr>
        <w:t>Информация об изменениях:</w:t>
      </w:r>
    </w:p>
    <w:bookmarkEnd w:id="639"/>
    <w:p w:rsidR="00873A87" w:rsidRDefault="00873A87" w:rsidP="00873A87">
      <w:pPr>
        <w:pStyle w:val="a8"/>
        <w:rPr>
          <w:shd w:val="clear" w:color="auto" w:fill="F0F0F0"/>
        </w:rPr>
      </w:pPr>
      <w:r>
        <w:t xml:space="preserve"> </w:t>
      </w:r>
      <w:r>
        <w:rPr>
          <w:shd w:val="clear" w:color="auto" w:fill="F0F0F0"/>
        </w:rPr>
        <w:t xml:space="preserve">Часть 1 изменена с 30 июля 2017 г. - </w:t>
      </w:r>
      <w:hyperlink r:id="rId273"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pPr>
        <w:pStyle w:val="a8"/>
        <w:rPr>
          <w:shd w:val="clear" w:color="auto" w:fill="F0F0F0"/>
        </w:rPr>
      </w:pPr>
      <w:r>
        <w:t xml:space="preserve"> </w:t>
      </w:r>
      <w:hyperlink r:id="rId274" w:history="1">
        <w:r>
          <w:rPr>
            <w:rStyle w:val="a4"/>
            <w:shd w:val="clear" w:color="auto" w:fill="F0F0F0"/>
          </w:rPr>
          <w:t>См. предыдущую редакцию</w:t>
        </w:r>
      </w:hyperlink>
    </w:p>
    <w:p w:rsidR="00873A87" w:rsidRDefault="00873A87" w:rsidP="00873A87">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sub_11200" w:history="1">
        <w:r>
          <w:rPr>
            <w:rStyle w:val="a4"/>
          </w:rPr>
          <w:t>таблицах 12</w:t>
        </w:r>
      </w:hyperlink>
      <w:r>
        <w:t xml:space="preserve">, </w:t>
      </w:r>
      <w:hyperlink w:anchor="sub_11500" w:history="1">
        <w:r>
          <w:rPr>
            <w:rStyle w:val="a4"/>
          </w:rPr>
          <w:t>15</w:t>
        </w:r>
      </w:hyperlink>
      <w:r>
        <w:t xml:space="preserve">, </w:t>
      </w:r>
      <w:hyperlink w:anchor="sub_11700" w:history="1">
        <w:r>
          <w:rPr>
            <w:rStyle w:val="a4"/>
          </w:rPr>
          <w:t>17</w:t>
        </w:r>
      </w:hyperlink>
      <w:r>
        <w:t xml:space="preserve">, </w:t>
      </w:r>
      <w:hyperlink w:anchor="sub_11800" w:history="1">
        <w:r>
          <w:rPr>
            <w:rStyle w:val="a4"/>
          </w:rPr>
          <w:t>18</w:t>
        </w:r>
      </w:hyperlink>
      <w:r>
        <w:t xml:space="preserve">, </w:t>
      </w:r>
      <w:hyperlink w:anchor="sub_11900" w:history="1">
        <w:r>
          <w:rPr>
            <w:rStyle w:val="a4"/>
          </w:rPr>
          <w:t>19</w:t>
        </w:r>
      </w:hyperlink>
      <w:r>
        <w:t xml:space="preserve"> и </w:t>
      </w:r>
      <w:hyperlink w:anchor="sub_12000" w:history="1">
        <w:r>
          <w:rPr>
            <w:rStyle w:val="a4"/>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sub_37" w:history="1">
        <w:r>
          <w:rPr>
            <w:rStyle w:val="a4"/>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sub_93" w:history="1">
        <w:r>
          <w:rPr>
            <w:rStyle w:val="a4"/>
          </w:rPr>
          <w:t>статьей 93</w:t>
        </w:r>
      </w:hyperlink>
      <w:r>
        <w:t xml:space="preserve"> настоящего Федерального закона.</w:t>
      </w:r>
    </w:p>
    <w:p w:rsidR="00873A87" w:rsidRDefault="00873A87" w:rsidP="00873A87">
      <w:bookmarkStart w:id="640" w:name="sub_692"/>
      <w:r>
        <w:t>2. Противопожарные расстояния должны обеспечивать нераспространение пожара:</w:t>
      </w:r>
    </w:p>
    <w:p w:rsidR="00873A87" w:rsidRDefault="00873A87" w:rsidP="00873A87">
      <w:pPr>
        <w:pStyle w:val="a7"/>
        <w:rPr>
          <w:color w:val="000000"/>
          <w:sz w:val="16"/>
          <w:szCs w:val="16"/>
          <w:shd w:val="clear" w:color="auto" w:fill="F0F0F0"/>
        </w:rPr>
      </w:pPr>
      <w:bookmarkStart w:id="641" w:name="sub_6921"/>
      <w:bookmarkEnd w:id="640"/>
      <w:r>
        <w:rPr>
          <w:color w:val="000000"/>
          <w:sz w:val="16"/>
          <w:szCs w:val="16"/>
          <w:shd w:val="clear" w:color="auto" w:fill="F0F0F0"/>
        </w:rPr>
        <w:t>Информация об изменениях:</w:t>
      </w:r>
    </w:p>
    <w:bookmarkEnd w:id="641"/>
    <w:p w:rsidR="00873A87" w:rsidRDefault="00873A87" w:rsidP="00873A87">
      <w:pPr>
        <w:pStyle w:val="a8"/>
        <w:rPr>
          <w:shd w:val="clear" w:color="auto" w:fill="F0F0F0"/>
        </w:rPr>
      </w:pPr>
      <w:r>
        <w:t xml:space="preserve"> </w:t>
      </w:r>
      <w:r>
        <w:rPr>
          <w:shd w:val="clear" w:color="auto" w:fill="F0F0F0"/>
        </w:rPr>
        <w:t xml:space="preserve">Пункт 1 изменен с 1 июля 2019 г. - </w:t>
      </w:r>
      <w:hyperlink r:id="rId275" w:history="1">
        <w:r>
          <w:rPr>
            <w:rStyle w:val="a4"/>
            <w:shd w:val="clear" w:color="auto" w:fill="F0F0F0"/>
          </w:rPr>
          <w:t>Федеральный закон</w:t>
        </w:r>
      </w:hyperlink>
      <w:r>
        <w:rPr>
          <w:shd w:val="clear" w:color="auto" w:fill="F0F0F0"/>
        </w:rPr>
        <w:t xml:space="preserve"> от 27 декабря 2018 г. N 538-ФЗ</w:t>
      </w:r>
    </w:p>
    <w:p w:rsidR="00873A87" w:rsidRDefault="00873A87" w:rsidP="00873A87">
      <w:pPr>
        <w:pStyle w:val="a8"/>
        <w:rPr>
          <w:shd w:val="clear" w:color="auto" w:fill="F0F0F0"/>
        </w:rPr>
      </w:pPr>
      <w:r>
        <w:t xml:space="preserve"> </w:t>
      </w:r>
      <w:hyperlink r:id="rId276" w:history="1">
        <w:r>
          <w:rPr>
            <w:rStyle w:val="a4"/>
            <w:shd w:val="clear" w:color="auto" w:fill="F0F0F0"/>
          </w:rPr>
          <w:t>См. предыдущую редакцию</w:t>
        </w:r>
      </w:hyperlink>
    </w:p>
    <w:p w:rsidR="00873A87" w:rsidRDefault="00873A87" w:rsidP="00873A87">
      <w:r>
        <w:t>1) от лесных насаждений в лесничествах до зданий и сооружений, расположенных:</w:t>
      </w:r>
    </w:p>
    <w:p w:rsidR="00873A87" w:rsidRDefault="00873A87" w:rsidP="00873A87">
      <w:pPr>
        <w:pStyle w:val="a7"/>
        <w:rPr>
          <w:color w:val="000000"/>
          <w:sz w:val="16"/>
          <w:szCs w:val="16"/>
          <w:shd w:val="clear" w:color="auto" w:fill="F0F0F0"/>
        </w:rPr>
      </w:pPr>
      <w:bookmarkStart w:id="642" w:name="sub_69211"/>
      <w:r>
        <w:rPr>
          <w:color w:val="000000"/>
          <w:sz w:val="16"/>
          <w:szCs w:val="16"/>
          <w:shd w:val="clear" w:color="auto" w:fill="F0F0F0"/>
        </w:rPr>
        <w:t>Информация об изменениях:</w:t>
      </w:r>
    </w:p>
    <w:bookmarkEnd w:id="642"/>
    <w:p w:rsidR="00873A87" w:rsidRDefault="00873A87" w:rsidP="00873A87">
      <w:pPr>
        <w:pStyle w:val="a8"/>
        <w:rPr>
          <w:shd w:val="clear" w:color="auto" w:fill="F0F0F0"/>
        </w:rPr>
      </w:pPr>
      <w:r>
        <w:t xml:space="preserve"> </w:t>
      </w:r>
      <w:r>
        <w:rPr>
          <w:shd w:val="clear" w:color="auto" w:fill="F0F0F0"/>
        </w:rPr>
        <w:t xml:space="preserve">Подпункт "а" изменен с 1 июля 2019 г. - </w:t>
      </w:r>
      <w:hyperlink r:id="rId277" w:history="1">
        <w:r>
          <w:rPr>
            <w:rStyle w:val="a4"/>
            <w:shd w:val="clear" w:color="auto" w:fill="F0F0F0"/>
          </w:rPr>
          <w:t>Федеральный закон</w:t>
        </w:r>
      </w:hyperlink>
      <w:r>
        <w:rPr>
          <w:shd w:val="clear" w:color="auto" w:fill="F0F0F0"/>
        </w:rPr>
        <w:t xml:space="preserve"> от 27 декабря 2018 г. N 538-ФЗ</w:t>
      </w:r>
    </w:p>
    <w:p w:rsidR="00873A87" w:rsidRDefault="00873A87" w:rsidP="00873A87">
      <w:pPr>
        <w:pStyle w:val="a8"/>
        <w:rPr>
          <w:shd w:val="clear" w:color="auto" w:fill="F0F0F0"/>
        </w:rPr>
      </w:pPr>
      <w:r>
        <w:t xml:space="preserve"> </w:t>
      </w:r>
      <w:hyperlink r:id="rId278" w:history="1">
        <w:r>
          <w:rPr>
            <w:rStyle w:val="a4"/>
            <w:shd w:val="clear" w:color="auto" w:fill="F0F0F0"/>
          </w:rPr>
          <w:t>См. предыдущую редакцию</w:t>
        </w:r>
      </w:hyperlink>
    </w:p>
    <w:p w:rsidR="00873A87" w:rsidRDefault="00873A87" w:rsidP="00873A87">
      <w:r>
        <w:t>а) вне территорий лесничеств;</w:t>
      </w:r>
    </w:p>
    <w:p w:rsidR="00873A87" w:rsidRDefault="00873A87" w:rsidP="00873A87">
      <w:pPr>
        <w:pStyle w:val="a7"/>
        <w:rPr>
          <w:color w:val="000000"/>
          <w:sz w:val="16"/>
          <w:szCs w:val="16"/>
          <w:shd w:val="clear" w:color="auto" w:fill="F0F0F0"/>
        </w:rPr>
      </w:pPr>
      <w:bookmarkStart w:id="643" w:name="sub_69212"/>
      <w:r>
        <w:rPr>
          <w:color w:val="000000"/>
          <w:sz w:val="16"/>
          <w:szCs w:val="16"/>
          <w:shd w:val="clear" w:color="auto" w:fill="F0F0F0"/>
        </w:rPr>
        <w:t>Информация об изменениях:</w:t>
      </w:r>
    </w:p>
    <w:bookmarkEnd w:id="643"/>
    <w:p w:rsidR="00873A87" w:rsidRDefault="00873A87" w:rsidP="00873A87">
      <w:pPr>
        <w:pStyle w:val="a8"/>
        <w:rPr>
          <w:shd w:val="clear" w:color="auto" w:fill="F0F0F0"/>
        </w:rPr>
      </w:pPr>
      <w:r>
        <w:t xml:space="preserve"> </w:t>
      </w:r>
      <w:r>
        <w:rPr>
          <w:shd w:val="clear" w:color="auto" w:fill="F0F0F0"/>
        </w:rPr>
        <w:t xml:space="preserve">Подпункт "б" изменен с 1 июля 2019 г. - </w:t>
      </w:r>
      <w:hyperlink r:id="rId279" w:history="1">
        <w:r>
          <w:rPr>
            <w:rStyle w:val="a4"/>
            <w:shd w:val="clear" w:color="auto" w:fill="F0F0F0"/>
          </w:rPr>
          <w:t>Федеральный закон</w:t>
        </w:r>
      </w:hyperlink>
      <w:r>
        <w:rPr>
          <w:shd w:val="clear" w:color="auto" w:fill="F0F0F0"/>
        </w:rPr>
        <w:t xml:space="preserve"> от 27 декабря 2018 г. N 538-ФЗ</w:t>
      </w:r>
    </w:p>
    <w:p w:rsidR="00873A87" w:rsidRDefault="00873A87" w:rsidP="00873A87">
      <w:pPr>
        <w:pStyle w:val="a8"/>
        <w:rPr>
          <w:shd w:val="clear" w:color="auto" w:fill="F0F0F0"/>
        </w:rPr>
      </w:pPr>
      <w:r>
        <w:t xml:space="preserve"> </w:t>
      </w:r>
      <w:hyperlink r:id="rId280" w:history="1">
        <w:r>
          <w:rPr>
            <w:rStyle w:val="a4"/>
            <w:shd w:val="clear" w:color="auto" w:fill="F0F0F0"/>
          </w:rPr>
          <w:t>См. предыдущую редакцию</w:t>
        </w:r>
      </w:hyperlink>
    </w:p>
    <w:p w:rsidR="00873A87" w:rsidRDefault="00873A87" w:rsidP="00873A87">
      <w:r>
        <w:t>б) на территориях лесничеств;</w:t>
      </w:r>
    </w:p>
    <w:p w:rsidR="00873A87" w:rsidRDefault="00873A87" w:rsidP="00873A87">
      <w:pPr>
        <w:pStyle w:val="a7"/>
        <w:rPr>
          <w:color w:val="000000"/>
          <w:sz w:val="16"/>
          <w:szCs w:val="16"/>
          <w:shd w:val="clear" w:color="auto" w:fill="F0F0F0"/>
        </w:rPr>
      </w:pPr>
      <w:bookmarkStart w:id="644" w:name="sub_6922"/>
      <w:r>
        <w:rPr>
          <w:color w:val="000000"/>
          <w:sz w:val="16"/>
          <w:szCs w:val="16"/>
          <w:shd w:val="clear" w:color="auto" w:fill="F0F0F0"/>
        </w:rPr>
        <w:t>Информация об изменениях:</w:t>
      </w:r>
    </w:p>
    <w:bookmarkEnd w:id="644"/>
    <w:p w:rsidR="00873A87" w:rsidRDefault="00873A87" w:rsidP="00873A87">
      <w:pPr>
        <w:pStyle w:val="a8"/>
        <w:rPr>
          <w:shd w:val="clear" w:color="auto" w:fill="F0F0F0"/>
        </w:rPr>
      </w:pPr>
      <w:r>
        <w:t xml:space="preserve"> </w:t>
      </w:r>
      <w:r>
        <w:rPr>
          <w:shd w:val="clear" w:color="auto" w:fill="F0F0F0"/>
        </w:rPr>
        <w:t xml:space="preserve">Пункт 2 изменен с 1 июля 2019 г. - </w:t>
      </w:r>
      <w:hyperlink r:id="rId281" w:history="1">
        <w:r>
          <w:rPr>
            <w:rStyle w:val="a4"/>
            <w:shd w:val="clear" w:color="auto" w:fill="F0F0F0"/>
          </w:rPr>
          <w:t>Федеральный закон</w:t>
        </w:r>
      </w:hyperlink>
      <w:r>
        <w:rPr>
          <w:shd w:val="clear" w:color="auto" w:fill="F0F0F0"/>
        </w:rPr>
        <w:t xml:space="preserve"> от 27 декабря 2018 г. N 538-ФЗ</w:t>
      </w:r>
    </w:p>
    <w:p w:rsidR="00873A87" w:rsidRDefault="00873A87" w:rsidP="00873A87">
      <w:pPr>
        <w:pStyle w:val="a8"/>
        <w:rPr>
          <w:shd w:val="clear" w:color="auto" w:fill="F0F0F0"/>
        </w:rPr>
      </w:pPr>
      <w:r>
        <w:t xml:space="preserve"> </w:t>
      </w:r>
      <w:hyperlink r:id="rId282" w:history="1">
        <w:r>
          <w:rPr>
            <w:rStyle w:val="a4"/>
            <w:shd w:val="clear" w:color="auto" w:fill="F0F0F0"/>
          </w:rPr>
          <w:t>См. предыдущую редакцию</w:t>
        </w:r>
      </w:hyperlink>
    </w:p>
    <w:p w:rsidR="00873A87" w:rsidRDefault="00873A87" w:rsidP="00873A87">
      <w:r>
        <w:t>2) от лесных насаждений вне лесничеств до зданий и сооружений.</w:t>
      </w:r>
    </w:p>
    <w:p w:rsidR="00873A87" w:rsidRDefault="00873A87" w:rsidP="00873A87">
      <w:pPr>
        <w:pStyle w:val="a7"/>
        <w:rPr>
          <w:color w:val="000000"/>
          <w:sz w:val="16"/>
          <w:szCs w:val="16"/>
          <w:shd w:val="clear" w:color="auto" w:fill="F0F0F0"/>
        </w:rPr>
      </w:pPr>
      <w:bookmarkStart w:id="645" w:name="sub_693"/>
      <w:r>
        <w:rPr>
          <w:color w:val="000000"/>
          <w:sz w:val="16"/>
          <w:szCs w:val="16"/>
          <w:shd w:val="clear" w:color="auto" w:fill="F0F0F0"/>
        </w:rPr>
        <w:t>Информация об изменениях:</w:t>
      </w:r>
    </w:p>
    <w:bookmarkEnd w:id="645"/>
    <w:p w:rsidR="00873A87" w:rsidRDefault="00873A87" w:rsidP="00873A87">
      <w:pPr>
        <w:pStyle w:val="a8"/>
        <w:rPr>
          <w:shd w:val="clear" w:color="auto" w:fill="F0F0F0"/>
        </w:rPr>
      </w:pPr>
      <w:r>
        <w:t xml:space="preserve"> </w:t>
      </w:r>
      <w:r>
        <w:rPr>
          <w:shd w:val="clear" w:color="auto" w:fill="F0F0F0"/>
        </w:rPr>
        <w:t xml:space="preserve">Часть 3 изменена с 1 июля 2019 г. - </w:t>
      </w:r>
      <w:hyperlink r:id="rId283" w:history="1">
        <w:r>
          <w:rPr>
            <w:rStyle w:val="a4"/>
            <w:shd w:val="clear" w:color="auto" w:fill="F0F0F0"/>
          </w:rPr>
          <w:t>Федеральный закон</w:t>
        </w:r>
      </w:hyperlink>
      <w:r>
        <w:rPr>
          <w:shd w:val="clear" w:color="auto" w:fill="F0F0F0"/>
        </w:rPr>
        <w:t xml:space="preserve"> от 27 декабря 2018 г. N 538-ФЗ</w:t>
      </w:r>
    </w:p>
    <w:p w:rsidR="00873A87" w:rsidRDefault="00873A87" w:rsidP="00873A87">
      <w:pPr>
        <w:pStyle w:val="a8"/>
        <w:rPr>
          <w:shd w:val="clear" w:color="auto" w:fill="F0F0F0"/>
        </w:rPr>
      </w:pPr>
      <w:r>
        <w:t xml:space="preserve"> </w:t>
      </w:r>
      <w:hyperlink r:id="rId284" w:history="1">
        <w:r>
          <w:rPr>
            <w:rStyle w:val="a4"/>
            <w:shd w:val="clear" w:color="auto" w:fill="F0F0F0"/>
          </w:rPr>
          <w:t>См. предыдущую редакцию</w:t>
        </w:r>
      </w:hyperlink>
    </w:p>
    <w:p w:rsidR="00873A87" w:rsidRDefault="00873A87" w:rsidP="00873A87">
      <w: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должны составлять не менее 100 метров, если иное не установлено законодательством Российской Федерации.</w:t>
      </w:r>
    </w:p>
    <w:p w:rsidR="00873A87" w:rsidRDefault="00873A87" w:rsidP="00873A87"/>
    <w:p w:rsidR="00873A87" w:rsidRDefault="00873A87" w:rsidP="00873A87">
      <w:pPr>
        <w:pStyle w:val="a7"/>
        <w:rPr>
          <w:color w:val="000000"/>
          <w:sz w:val="16"/>
          <w:szCs w:val="16"/>
          <w:shd w:val="clear" w:color="auto" w:fill="F0F0F0"/>
        </w:rPr>
      </w:pPr>
      <w:bookmarkStart w:id="646" w:name="sub_70"/>
      <w:r>
        <w:rPr>
          <w:color w:val="000000"/>
          <w:sz w:val="16"/>
          <w:szCs w:val="16"/>
          <w:shd w:val="clear" w:color="auto" w:fill="F0F0F0"/>
        </w:rPr>
        <w:lastRenderedPageBreak/>
        <w:t>Информация об изменениях:</w:t>
      </w:r>
    </w:p>
    <w:bookmarkEnd w:id="646"/>
    <w:p w:rsidR="00873A87" w:rsidRDefault="00873A87" w:rsidP="00873A87">
      <w:pPr>
        <w:pStyle w:val="a8"/>
        <w:rPr>
          <w:shd w:val="clear" w:color="auto" w:fill="F0F0F0"/>
        </w:rPr>
      </w:pPr>
      <w:r>
        <w:t xml:space="preserve"> </w:t>
      </w:r>
      <w:hyperlink r:id="rId285"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70 настоящего Федерального закона внесены изменения</w:t>
      </w:r>
    </w:p>
    <w:p w:rsidR="00873A87" w:rsidRDefault="00873A87" w:rsidP="00873A87">
      <w:pPr>
        <w:pStyle w:val="a8"/>
        <w:rPr>
          <w:shd w:val="clear" w:color="auto" w:fill="F0F0F0"/>
        </w:rPr>
      </w:pPr>
      <w:r>
        <w:t xml:space="preserve"> </w:t>
      </w:r>
      <w:hyperlink r:id="rId286"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70.</w:t>
      </w:r>
      <w:r>
        <w:t xml:space="preserve"> Противопожарные расстояния от зданий и сооружений складов нефти и нефтепродуктов до граничащих с ними объектов защиты</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70 настоящего Федерального закона</w:t>
      </w:r>
    </w:p>
    <w:p w:rsidR="00873A87" w:rsidRDefault="00873A87" w:rsidP="00873A87">
      <w:pPr>
        <w:pStyle w:val="a7"/>
        <w:rPr>
          <w:color w:val="000000"/>
          <w:sz w:val="16"/>
          <w:szCs w:val="16"/>
          <w:shd w:val="clear" w:color="auto" w:fill="F0F0F0"/>
        </w:rPr>
      </w:pPr>
      <w:bookmarkStart w:id="647" w:name="sub_7001"/>
      <w:r>
        <w:rPr>
          <w:color w:val="000000"/>
          <w:sz w:val="16"/>
          <w:szCs w:val="16"/>
          <w:shd w:val="clear" w:color="auto" w:fill="F0F0F0"/>
        </w:rPr>
        <w:t>Информация об изменениях:</w:t>
      </w:r>
    </w:p>
    <w:bookmarkEnd w:id="647"/>
    <w:p w:rsidR="00873A87" w:rsidRDefault="00873A87" w:rsidP="00873A87">
      <w:pPr>
        <w:pStyle w:val="a8"/>
        <w:rPr>
          <w:shd w:val="clear" w:color="auto" w:fill="F0F0F0"/>
        </w:rPr>
      </w:pPr>
      <w:r>
        <w:t xml:space="preserve"> </w:t>
      </w:r>
      <w:hyperlink r:id="rId287" w:history="1">
        <w:r>
          <w:rPr>
            <w:rStyle w:val="a4"/>
            <w:shd w:val="clear" w:color="auto" w:fill="F0F0F0"/>
          </w:rPr>
          <w:t>Федеральным законом</w:t>
        </w:r>
      </w:hyperlink>
      <w:r>
        <w:rPr>
          <w:shd w:val="clear" w:color="auto" w:fill="F0F0F0"/>
        </w:rPr>
        <w:t xml:space="preserve"> от 10 июля 2012 г. N 117-ФЗ в часть 1 статьи 70 настоящего Федерального закона внесены изменения</w:t>
      </w:r>
    </w:p>
    <w:p w:rsidR="00873A87" w:rsidRDefault="00873A87" w:rsidP="00873A87">
      <w:pPr>
        <w:pStyle w:val="a8"/>
        <w:rPr>
          <w:shd w:val="clear" w:color="auto" w:fill="F0F0F0"/>
        </w:rPr>
      </w:pPr>
      <w:r>
        <w:t xml:space="preserve"> </w:t>
      </w:r>
      <w:hyperlink r:id="rId288" w:history="1">
        <w:r>
          <w:rPr>
            <w:rStyle w:val="a4"/>
            <w:shd w:val="clear" w:color="auto" w:fill="F0F0F0"/>
          </w:rPr>
          <w:t>См. текст части в предыдущей редакции</w:t>
        </w:r>
      </w:hyperlink>
    </w:p>
    <w:p w:rsidR="00873A87" w:rsidRDefault="00873A87" w:rsidP="00873A87">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sub_11200" w:history="1">
        <w:r>
          <w:rPr>
            <w:rStyle w:val="a4"/>
          </w:rPr>
          <w:t>таблицей 12</w:t>
        </w:r>
      </w:hyperlink>
      <w:r>
        <w:t xml:space="preserve"> приложения к настоящему Федеральному закону.</w:t>
      </w:r>
    </w:p>
    <w:p w:rsidR="00873A87" w:rsidRDefault="00873A87" w:rsidP="00873A87">
      <w:bookmarkStart w:id="648" w:name="sub_7002"/>
      <w:r>
        <w:t>2. Расстояния, указанные в таблице 12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таблице 12 приложения к настоящему Федеральному закону, определяются:</w:t>
      </w:r>
    </w:p>
    <w:p w:rsidR="00873A87" w:rsidRDefault="00873A87" w:rsidP="00873A87">
      <w:pPr>
        <w:pStyle w:val="a7"/>
        <w:rPr>
          <w:color w:val="000000"/>
          <w:sz w:val="16"/>
          <w:szCs w:val="16"/>
          <w:shd w:val="clear" w:color="auto" w:fill="F0F0F0"/>
        </w:rPr>
      </w:pPr>
      <w:bookmarkStart w:id="649" w:name="sub_7021"/>
      <w:bookmarkEnd w:id="648"/>
      <w:r>
        <w:rPr>
          <w:color w:val="000000"/>
          <w:sz w:val="16"/>
          <w:szCs w:val="16"/>
          <w:shd w:val="clear" w:color="auto" w:fill="F0F0F0"/>
        </w:rPr>
        <w:t>Информация об изменениях:</w:t>
      </w:r>
    </w:p>
    <w:bookmarkEnd w:id="649"/>
    <w:p w:rsidR="00873A87" w:rsidRDefault="00873A87" w:rsidP="00873A87">
      <w:pPr>
        <w:pStyle w:val="a8"/>
        <w:rPr>
          <w:shd w:val="clear" w:color="auto" w:fill="F0F0F0"/>
        </w:rPr>
      </w:pPr>
      <w:r>
        <w:t xml:space="preserve"> </w:t>
      </w:r>
      <w:hyperlink r:id="rId289" w:history="1">
        <w:r>
          <w:rPr>
            <w:rStyle w:val="a4"/>
            <w:shd w:val="clear" w:color="auto" w:fill="F0F0F0"/>
          </w:rPr>
          <w:t>Федеральным законом</w:t>
        </w:r>
      </w:hyperlink>
      <w:r>
        <w:rPr>
          <w:shd w:val="clear" w:color="auto" w:fill="F0F0F0"/>
        </w:rPr>
        <w:t xml:space="preserve"> от 10 июля 2012 г. N 117-ФЗ в пункт 1 части 2 статьи 70 настоящего Федерального закона внесены изменения</w:t>
      </w:r>
    </w:p>
    <w:p w:rsidR="00873A87" w:rsidRDefault="00873A87" w:rsidP="00873A87">
      <w:pPr>
        <w:pStyle w:val="a8"/>
        <w:rPr>
          <w:shd w:val="clear" w:color="auto" w:fill="F0F0F0"/>
        </w:rPr>
      </w:pPr>
      <w:r>
        <w:t xml:space="preserve"> </w:t>
      </w:r>
      <w:hyperlink r:id="rId290" w:history="1">
        <w:r>
          <w:rPr>
            <w:rStyle w:val="a4"/>
            <w:shd w:val="clear" w:color="auto" w:fill="F0F0F0"/>
          </w:rPr>
          <w:t>См. текст пункта в предыдущей редакции</w:t>
        </w:r>
      </w:hyperlink>
    </w:p>
    <w:p w:rsidR="00873A87" w:rsidRDefault="00873A87" w:rsidP="00873A87">
      <w:r>
        <w:t>1) между зданиями и сооружениями - как расстояние в свету между наружными стенами или конструкциями зданий и сооружений;</w:t>
      </w:r>
    </w:p>
    <w:p w:rsidR="00873A87" w:rsidRDefault="00873A87" w:rsidP="00873A87">
      <w:bookmarkStart w:id="650" w:name="sub_7022"/>
      <w:r>
        <w:t>2) от сливоналивных устройств - от оси железнодорожного пути со сливоналивными эстакадами;</w:t>
      </w:r>
    </w:p>
    <w:p w:rsidR="00873A87" w:rsidRDefault="00873A87" w:rsidP="00873A87">
      <w:bookmarkStart w:id="651" w:name="sub_7023"/>
      <w:bookmarkEnd w:id="650"/>
      <w:r>
        <w:t>3) от площадок (открытых и под навесами) для сливоналивных устройств автомобильных цистерн, для насосов, тары - от границ этих площадок;</w:t>
      </w:r>
    </w:p>
    <w:p w:rsidR="00873A87" w:rsidRDefault="00873A87" w:rsidP="00873A87">
      <w:bookmarkStart w:id="652" w:name="sub_7024"/>
      <w:bookmarkEnd w:id="651"/>
      <w:r>
        <w:t>4) от технологических эстакад и трубопроводов - от крайнего трубопровода;</w:t>
      </w:r>
    </w:p>
    <w:p w:rsidR="00873A87" w:rsidRDefault="00873A87" w:rsidP="00873A87">
      <w:bookmarkStart w:id="653" w:name="sub_7025"/>
      <w:bookmarkEnd w:id="652"/>
      <w:r>
        <w:t>5) от факельных установок - от ствола факела.</w:t>
      </w:r>
    </w:p>
    <w:p w:rsidR="00873A87" w:rsidRDefault="00873A87" w:rsidP="00873A87">
      <w:pPr>
        <w:pStyle w:val="a7"/>
        <w:rPr>
          <w:color w:val="000000"/>
          <w:sz w:val="16"/>
          <w:szCs w:val="16"/>
          <w:shd w:val="clear" w:color="auto" w:fill="F0F0F0"/>
        </w:rPr>
      </w:pPr>
      <w:bookmarkStart w:id="654" w:name="sub_7003"/>
      <w:bookmarkEnd w:id="653"/>
      <w:r>
        <w:rPr>
          <w:color w:val="000000"/>
          <w:sz w:val="16"/>
          <w:szCs w:val="16"/>
          <w:shd w:val="clear" w:color="auto" w:fill="F0F0F0"/>
        </w:rPr>
        <w:t>Информация об изменениях:</w:t>
      </w:r>
    </w:p>
    <w:bookmarkEnd w:id="654"/>
    <w:p w:rsidR="00873A87" w:rsidRDefault="00873A87" w:rsidP="00873A87">
      <w:pPr>
        <w:pStyle w:val="a8"/>
        <w:rPr>
          <w:shd w:val="clear" w:color="auto" w:fill="F0F0F0"/>
        </w:rPr>
      </w:pPr>
      <w:r>
        <w:t xml:space="preserve"> </w:t>
      </w:r>
      <w:hyperlink r:id="rId291" w:history="1">
        <w:r>
          <w:rPr>
            <w:rStyle w:val="a4"/>
            <w:shd w:val="clear" w:color="auto" w:fill="F0F0F0"/>
          </w:rPr>
          <w:t>Федеральным законом</w:t>
        </w:r>
      </w:hyperlink>
      <w:r>
        <w:rPr>
          <w:shd w:val="clear" w:color="auto" w:fill="F0F0F0"/>
        </w:rPr>
        <w:t xml:space="preserve"> от 10 июля 2012 г. N 117-ФЗ в часть 3 статьи 70 настоящего Федерального закона внесены изменения</w:t>
      </w:r>
    </w:p>
    <w:p w:rsidR="00873A87" w:rsidRDefault="00873A87" w:rsidP="00873A87">
      <w:pPr>
        <w:pStyle w:val="a8"/>
        <w:rPr>
          <w:shd w:val="clear" w:color="auto" w:fill="F0F0F0"/>
        </w:rPr>
      </w:pPr>
      <w:r>
        <w:t xml:space="preserve"> </w:t>
      </w:r>
      <w:hyperlink r:id="rId292" w:history="1">
        <w:r>
          <w:rPr>
            <w:rStyle w:val="a4"/>
            <w:shd w:val="clear" w:color="auto" w:fill="F0F0F0"/>
          </w:rPr>
          <w:t>См. текст части в предыдущей редакции</w:t>
        </w:r>
      </w:hyperlink>
    </w:p>
    <w:p w:rsidR="00873A87" w:rsidRDefault="00873A87" w:rsidP="00873A87">
      <w:r>
        <w:t>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таблице 12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873A87" w:rsidRDefault="00873A87" w:rsidP="00873A87">
      <w:pPr>
        <w:pStyle w:val="a7"/>
        <w:rPr>
          <w:color w:val="000000"/>
          <w:sz w:val="16"/>
          <w:szCs w:val="16"/>
          <w:shd w:val="clear" w:color="auto" w:fill="F0F0F0"/>
        </w:rPr>
      </w:pPr>
      <w:bookmarkStart w:id="655" w:name="sub_7004"/>
      <w:r>
        <w:rPr>
          <w:color w:val="000000"/>
          <w:sz w:val="16"/>
          <w:szCs w:val="16"/>
          <w:shd w:val="clear" w:color="auto" w:fill="F0F0F0"/>
        </w:rPr>
        <w:t>Информация об изменениях:</w:t>
      </w:r>
    </w:p>
    <w:bookmarkEnd w:id="655"/>
    <w:p w:rsidR="00873A87" w:rsidRDefault="00873A87" w:rsidP="00873A87">
      <w:pPr>
        <w:pStyle w:val="a8"/>
        <w:rPr>
          <w:shd w:val="clear" w:color="auto" w:fill="F0F0F0"/>
        </w:rPr>
      </w:pPr>
      <w:r>
        <w:t xml:space="preserve"> </w:t>
      </w:r>
      <w:r>
        <w:rPr>
          <w:shd w:val="clear" w:color="auto" w:fill="F0F0F0"/>
        </w:rPr>
        <w:t xml:space="preserve">Часть 4 изменена с 1 июля 2019 г. - </w:t>
      </w:r>
      <w:hyperlink r:id="rId293" w:history="1">
        <w:r>
          <w:rPr>
            <w:rStyle w:val="a4"/>
            <w:shd w:val="clear" w:color="auto" w:fill="F0F0F0"/>
          </w:rPr>
          <w:t>Федеральный закон</w:t>
        </w:r>
      </w:hyperlink>
      <w:r>
        <w:rPr>
          <w:shd w:val="clear" w:color="auto" w:fill="F0F0F0"/>
        </w:rPr>
        <w:t xml:space="preserve"> от 27 декабря 2018 г. N 538-ФЗ</w:t>
      </w:r>
    </w:p>
    <w:p w:rsidR="00873A87" w:rsidRDefault="00873A87" w:rsidP="00873A87">
      <w:pPr>
        <w:pStyle w:val="a8"/>
        <w:rPr>
          <w:shd w:val="clear" w:color="auto" w:fill="F0F0F0"/>
        </w:rPr>
      </w:pPr>
      <w:r>
        <w:t xml:space="preserve"> </w:t>
      </w:r>
      <w:hyperlink r:id="rId294" w:history="1">
        <w:r>
          <w:rPr>
            <w:rStyle w:val="a4"/>
            <w:shd w:val="clear" w:color="auto" w:fill="F0F0F0"/>
          </w:rPr>
          <w:t>См. предыдущую редакцию</w:t>
        </w:r>
      </w:hyperlink>
    </w:p>
    <w:p w:rsidR="00873A87" w:rsidRDefault="00873A87" w:rsidP="00873A87">
      <w:r>
        <w:t xml:space="preserve">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w:t>
      </w:r>
      <w:r>
        <w:lastRenderedPageBreak/>
        <w:t>распространяющих пламя по своей поверхности, или вспаханная полоса земли.</w:t>
      </w:r>
    </w:p>
    <w:p w:rsidR="00873A87" w:rsidRDefault="00873A87" w:rsidP="00873A87">
      <w:bookmarkStart w:id="656" w:name="sub_7005"/>
      <w: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873A87" w:rsidRDefault="00873A87" w:rsidP="00873A87">
      <w:pPr>
        <w:pStyle w:val="a7"/>
        <w:rPr>
          <w:color w:val="000000"/>
          <w:sz w:val="16"/>
          <w:szCs w:val="16"/>
          <w:shd w:val="clear" w:color="auto" w:fill="F0F0F0"/>
        </w:rPr>
      </w:pPr>
      <w:bookmarkStart w:id="657" w:name="sub_7006"/>
      <w:bookmarkEnd w:id="656"/>
      <w:r>
        <w:rPr>
          <w:color w:val="000000"/>
          <w:sz w:val="16"/>
          <w:szCs w:val="16"/>
          <w:shd w:val="clear" w:color="auto" w:fill="F0F0F0"/>
        </w:rPr>
        <w:t>Информация об изменениях:</w:t>
      </w:r>
    </w:p>
    <w:bookmarkEnd w:id="657"/>
    <w:p w:rsidR="00873A87" w:rsidRDefault="00873A87" w:rsidP="00873A87">
      <w:pPr>
        <w:pStyle w:val="a8"/>
        <w:rPr>
          <w:shd w:val="clear" w:color="auto" w:fill="F0F0F0"/>
        </w:rPr>
      </w:pPr>
      <w:r>
        <w:t xml:space="preserve"> </w:t>
      </w:r>
      <w:hyperlink r:id="rId295" w:history="1">
        <w:r>
          <w:rPr>
            <w:rStyle w:val="a4"/>
            <w:shd w:val="clear" w:color="auto" w:fill="F0F0F0"/>
          </w:rPr>
          <w:t>Федеральным законом</w:t>
        </w:r>
      </w:hyperlink>
      <w:r>
        <w:rPr>
          <w:shd w:val="clear" w:color="auto" w:fill="F0F0F0"/>
        </w:rPr>
        <w:t xml:space="preserve"> от 10 июля 2012 г. N 117-ФЗ в часть 6 статьи 70 настоящего Федерального закона внесены изменения</w:t>
      </w:r>
    </w:p>
    <w:p w:rsidR="00873A87" w:rsidRDefault="00873A87" w:rsidP="00873A87">
      <w:pPr>
        <w:pStyle w:val="a8"/>
        <w:rPr>
          <w:shd w:val="clear" w:color="auto" w:fill="F0F0F0"/>
        </w:rPr>
      </w:pPr>
      <w:r>
        <w:t xml:space="preserve"> </w:t>
      </w:r>
      <w:hyperlink r:id="rId296" w:history="1">
        <w:r>
          <w:rPr>
            <w:rStyle w:val="a4"/>
            <w:shd w:val="clear" w:color="auto" w:fill="F0F0F0"/>
          </w:rPr>
          <w:t>См. текст части в предыдущей редакции</w:t>
        </w:r>
      </w:hyperlink>
    </w:p>
    <w:p w:rsidR="00873A87" w:rsidRDefault="00873A87" w:rsidP="00873A87">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sub_11300" w:history="1">
        <w:r>
          <w:rPr>
            <w:rStyle w:val="a4"/>
          </w:rPr>
          <w:t>таблице 13</w:t>
        </w:r>
      </w:hyperlink>
      <w:r>
        <w:t xml:space="preserve"> приложения к настоящему Федеральному закону.</w:t>
      </w:r>
    </w:p>
    <w:p w:rsidR="00873A87" w:rsidRDefault="00873A87" w:rsidP="00873A87">
      <w:bookmarkStart w:id="658" w:name="sub_7007"/>
      <w:r>
        <w:t xml:space="preserve">7. Категории складов нефти и нефтепродуктов определяются в соответствии с </w:t>
      </w:r>
      <w:hyperlink w:anchor="sub_11400" w:history="1">
        <w:r>
          <w:rPr>
            <w:rStyle w:val="a4"/>
          </w:rPr>
          <w:t>таблицей 14</w:t>
        </w:r>
      </w:hyperlink>
      <w:r>
        <w:t xml:space="preserve"> приложения к настоящему Федеральному закону.</w:t>
      </w:r>
    </w:p>
    <w:bookmarkEnd w:id="658"/>
    <w:p w:rsidR="00873A87" w:rsidRDefault="00873A87" w:rsidP="00873A87"/>
    <w:p w:rsidR="00873A87" w:rsidRDefault="00873A87" w:rsidP="00873A87">
      <w:pPr>
        <w:pStyle w:val="a7"/>
        <w:rPr>
          <w:color w:val="000000"/>
          <w:sz w:val="16"/>
          <w:szCs w:val="16"/>
          <w:shd w:val="clear" w:color="auto" w:fill="F0F0F0"/>
        </w:rPr>
      </w:pPr>
      <w:bookmarkStart w:id="659" w:name="sub_71"/>
      <w:r>
        <w:rPr>
          <w:color w:val="000000"/>
          <w:sz w:val="16"/>
          <w:szCs w:val="16"/>
          <w:shd w:val="clear" w:color="auto" w:fill="F0F0F0"/>
        </w:rPr>
        <w:t>Информация об изменениях:</w:t>
      </w:r>
    </w:p>
    <w:bookmarkEnd w:id="659"/>
    <w:p w:rsidR="00873A87" w:rsidRDefault="00873A87" w:rsidP="00873A87">
      <w:pPr>
        <w:pStyle w:val="a8"/>
        <w:rPr>
          <w:shd w:val="clear" w:color="auto" w:fill="F0F0F0"/>
        </w:rPr>
      </w:pPr>
      <w:r>
        <w:t xml:space="preserve"> </w:t>
      </w:r>
      <w:hyperlink r:id="rId297"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71 настоящего Федерального закона внесены изменения</w:t>
      </w:r>
    </w:p>
    <w:p w:rsidR="00873A87" w:rsidRDefault="00873A87" w:rsidP="00873A87">
      <w:pPr>
        <w:pStyle w:val="a8"/>
        <w:rPr>
          <w:shd w:val="clear" w:color="auto" w:fill="F0F0F0"/>
        </w:rPr>
      </w:pPr>
      <w:r>
        <w:t xml:space="preserve"> </w:t>
      </w:r>
      <w:hyperlink r:id="rId298"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71.</w:t>
      </w:r>
      <w:r>
        <w:t xml:space="preserve"> Противопожарные расстояния от зданий и сооружений автозаправочных станций до граничащих с ними объектов защиты</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873A87" w:rsidRDefault="00873A87" w:rsidP="00873A87">
      <w:pPr>
        <w:pStyle w:val="a7"/>
        <w:rPr>
          <w:color w:val="000000"/>
          <w:sz w:val="16"/>
          <w:szCs w:val="16"/>
          <w:shd w:val="clear" w:color="auto" w:fill="F0F0F0"/>
        </w:rPr>
      </w:pPr>
      <w:bookmarkStart w:id="660" w:name="sub_711"/>
      <w:r>
        <w:rPr>
          <w:color w:val="000000"/>
          <w:sz w:val="16"/>
          <w:szCs w:val="16"/>
          <w:shd w:val="clear" w:color="auto" w:fill="F0F0F0"/>
        </w:rPr>
        <w:t>Информация об изменениях:</w:t>
      </w:r>
    </w:p>
    <w:bookmarkEnd w:id="660"/>
    <w:p w:rsidR="00873A87" w:rsidRDefault="00873A87" w:rsidP="00873A87">
      <w:pPr>
        <w:pStyle w:val="a8"/>
        <w:rPr>
          <w:shd w:val="clear" w:color="auto" w:fill="F0F0F0"/>
        </w:rPr>
      </w:pPr>
      <w:r>
        <w:t xml:space="preserve"> </w:t>
      </w:r>
      <w:hyperlink r:id="rId299" w:history="1">
        <w:r>
          <w:rPr>
            <w:rStyle w:val="a4"/>
            <w:shd w:val="clear" w:color="auto" w:fill="F0F0F0"/>
          </w:rPr>
          <w:t>Федеральным законом</w:t>
        </w:r>
      </w:hyperlink>
      <w:r>
        <w:rPr>
          <w:shd w:val="clear" w:color="auto" w:fill="F0F0F0"/>
        </w:rPr>
        <w:t xml:space="preserve"> от 10 июля 2012 г. N 117-ФЗ в часть 1 статьи 71 настоящего Федерального закона внесены изменения</w:t>
      </w:r>
    </w:p>
    <w:p w:rsidR="00873A87" w:rsidRDefault="00873A87" w:rsidP="00873A87">
      <w:pPr>
        <w:pStyle w:val="a8"/>
        <w:rPr>
          <w:shd w:val="clear" w:color="auto" w:fill="F0F0F0"/>
        </w:rPr>
      </w:pPr>
      <w:r>
        <w:t xml:space="preserve"> </w:t>
      </w:r>
      <w:hyperlink r:id="rId300" w:history="1">
        <w:r>
          <w:rPr>
            <w:rStyle w:val="a4"/>
            <w:shd w:val="clear" w:color="auto" w:fill="F0F0F0"/>
          </w:rPr>
          <w:t>См. текст части в предыдущей редакции</w:t>
        </w:r>
      </w:hyperlink>
    </w:p>
    <w:p w:rsidR="00873A87" w:rsidRDefault="00873A87" w:rsidP="00873A87">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873A87" w:rsidRDefault="00873A87" w:rsidP="00873A87">
      <w:pPr>
        <w:pStyle w:val="a7"/>
        <w:rPr>
          <w:color w:val="000000"/>
          <w:sz w:val="16"/>
          <w:szCs w:val="16"/>
          <w:shd w:val="clear" w:color="auto" w:fill="F0F0F0"/>
        </w:rPr>
      </w:pPr>
      <w:bookmarkStart w:id="661" w:name="sub_7111"/>
      <w:r>
        <w:rPr>
          <w:color w:val="000000"/>
          <w:sz w:val="16"/>
          <w:szCs w:val="16"/>
          <w:shd w:val="clear" w:color="auto" w:fill="F0F0F0"/>
        </w:rPr>
        <w:t>Информация об изменениях:</w:t>
      </w:r>
    </w:p>
    <w:bookmarkEnd w:id="661"/>
    <w:p w:rsidR="00873A87" w:rsidRDefault="00873A87" w:rsidP="00873A87">
      <w:pPr>
        <w:pStyle w:val="a8"/>
        <w:rPr>
          <w:shd w:val="clear" w:color="auto" w:fill="F0F0F0"/>
        </w:rPr>
      </w:pPr>
      <w:r>
        <w:t xml:space="preserve"> </w:t>
      </w:r>
      <w:hyperlink r:id="rId301" w:history="1">
        <w:r>
          <w:rPr>
            <w:rStyle w:val="a4"/>
            <w:shd w:val="clear" w:color="auto" w:fill="F0F0F0"/>
          </w:rPr>
          <w:t>Федеральным законом</w:t>
        </w:r>
      </w:hyperlink>
      <w:r>
        <w:rPr>
          <w:shd w:val="clear" w:color="auto" w:fill="F0F0F0"/>
        </w:rPr>
        <w:t xml:space="preserve"> от 2 июля 2013 г. N 185-ФЗ в пункт 1 части 1 статьи 71 настоящего Федерального закона внесены изменения, </w:t>
      </w:r>
      <w:hyperlink r:id="rId302" w:history="1">
        <w:r>
          <w:rPr>
            <w:rStyle w:val="a4"/>
            <w:shd w:val="clear" w:color="auto" w:fill="F0F0F0"/>
          </w:rPr>
          <w:t>вступающие в силу</w:t>
        </w:r>
      </w:hyperlink>
      <w:r>
        <w:rPr>
          <w:shd w:val="clear" w:color="auto" w:fill="F0F0F0"/>
        </w:rPr>
        <w:t xml:space="preserve"> с 1 сентября 2013 г.</w:t>
      </w:r>
    </w:p>
    <w:p w:rsidR="00873A87" w:rsidRDefault="00873A87" w:rsidP="00873A87">
      <w:pPr>
        <w:pStyle w:val="a8"/>
        <w:rPr>
          <w:shd w:val="clear" w:color="auto" w:fill="F0F0F0"/>
        </w:rPr>
      </w:pPr>
      <w:r>
        <w:t xml:space="preserve"> </w:t>
      </w:r>
      <w:hyperlink r:id="rId303" w:history="1">
        <w:r>
          <w:rPr>
            <w:rStyle w:val="a4"/>
            <w:shd w:val="clear" w:color="auto" w:fill="F0F0F0"/>
          </w:rPr>
          <w:t>См. текст пункта в предыдущей редакции</w:t>
        </w:r>
      </w:hyperlink>
    </w:p>
    <w:p w:rsidR="00873A87" w:rsidRDefault="00873A87" w:rsidP="00873A87">
      <w:r>
        <w:lastRenderedPageBreak/>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873A87" w:rsidRDefault="00873A87" w:rsidP="00873A87">
      <w:bookmarkStart w:id="662" w:name="sub_7112"/>
      <w:r>
        <w:t>2) до окон или дверей (для жилых и общественных зданий).</w:t>
      </w:r>
    </w:p>
    <w:p w:rsidR="00873A87" w:rsidRDefault="00873A87" w:rsidP="00873A87">
      <w:bookmarkStart w:id="663" w:name="sub_712"/>
      <w:bookmarkEnd w:id="662"/>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sub_11500" w:history="1">
        <w:r>
          <w:rPr>
            <w:rStyle w:val="a4"/>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873A87" w:rsidRDefault="00873A87" w:rsidP="00873A87">
      <w:pPr>
        <w:pStyle w:val="a7"/>
        <w:rPr>
          <w:color w:val="000000"/>
          <w:sz w:val="16"/>
          <w:szCs w:val="16"/>
          <w:shd w:val="clear" w:color="auto" w:fill="F0F0F0"/>
        </w:rPr>
      </w:pPr>
      <w:bookmarkStart w:id="664" w:name="sub_713"/>
      <w:bookmarkEnd w:id="663"/>
      <w:r>
        <w:rPr>
          <w:color w:val="000000"/>
          <w:sz w:val="16"/>
          <w:szCs w:val="16"/>
          <w:shd w:val="clear" w:color="auto" w:fill="F0F0F0"/>
        </w:rPr>
        <w:t>Информация об изменениях:</w:t>
      </w:r>
    </w:p>
    <w:bookmarkEnd w:id="664"/>
    <w:p w:rsidR="00873A87" w:rsidRDefault="00873A87" w:rsidP="00873A87">
      <w:pPr>
        <w:pStyle w:val="a8"/>
        <w:rPr>
          <w:shd w:val="clear" w:color="auto" w:fill="F0F0F0"/>
        </w:rPr>
      </w:pPr>
      <w:r>
        <w:t xml:space="preserve"> </w:t>
      </w:r>
      <w:r>
        <w:rPr>
          <w:shd w:val="clear" w:color="auto" w:fill="F0F0F0"/>
        </w:rPr>
        <w:t xml:space="preserve">Часть 3 изменена с 1 июля 2019 г. - </w:t>
      </w:r>
      <w:hyperlink r:id="rId304" w:history="1">
        <w:r>
          <w:rPr>
            <w:rStyle w:val="a4"/>
            <w:shd w:val="clear" w:color="auto" w:fill="F0F0F0"/>
          </w:rPr>
          <w:t>Федеральный закон</w:t>
        </w:r>
      </w:hyperlink>
      <w:r>
        <w:rPr>
          <w:shd w:val="clear" w:color="auto" w:fill="F0F0F0"/>
        </w:rPr>
        <w:t xml:space="preserve"> от 27 декабря 2018 г. N 538-ФЗ</w:t>
      </w:r>
    </w:p>
    <w:p w:rsidR="00873A87" w:rsidRDefault="00873A87" w:rsidP="00873A87">
      <w:pPr>
        <w:pStyle w:val="a8"/>
        <w:rPr>
          <w:shd w:val="clear" w:color="auto" w:fill="F0F0F0"/>
        </w:rPr>
      </w:pPr>
      <w:r>
        <w:t xml:space="preserve"> </w:t>
      </w:r>
      <w:hyperlink r:id="rId305" w:history="1">
        <w:r>
          <w:rPr>
            <w:rStyle w:val="a4"/>
            <w:shd w:val="clear" w:color="auto" w:fill="F0F0F0"/>
          </w:rPr>
          <w:t>См. предыдущую редакцию</w:t>
        </w:r>
      </w:hyperlink>
    </w:p>
    <w:p w:rsidR="00873A87" w:rsidRDefault="00873A87" w:rsidP="00873A87">
      <w: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873A87" w:rsidRDefault="00873A87" w:rsidP="00873A87">
      <w:bookmarkStart w:id="665" w:name="sub_714"/>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873A87" w:rsidRDefault="00873A87" w:rsidP="00873A87">
      <w:pPr>
        <w:pStyle w:val="a7"/>
        <w:rPr>
          <w:color w:val="000000"/>
          <w:sz w:val="16"/>
          <w:szCs w:val="16"/>
          <w:shd w:val="clear" w:color="auto" w:fill="F0F0F0"/>
        </w:rPr>
      </w:pPr>
      <w:bookmarkStart w:id="666" w:name="sub_715"/>
      <w:bookmarkEnd w:id="665"/>
      <w:r>
        <w:rPr>
          <w:color w:val="000000"/>
          <w:sz w:val="16"/>
          <w:szCs w:val="16"/>
          <w:shd w:val="clear" w:color="auto" w:fill="F0F0F0"/>
        </w:rPr>
        <w:t>Информация об изменениях:</w:t>
      </w:r>
    </w:p>
    <w:bookmarkEnd w:id="666"/>
    <w:p w:rsidR="00873A87" w:rsidRDefault="00873A87" w:rsidP="00873A87">
      <w:pPr>
        <w:pStyle w:val="a8"/>
        <w:rPr>
          <w:shd w:val="clear" w:color="auto" w:fill="F0F0F0"/>
        </w:rPr>
      </w:pPr>
      <w:r>
        <w:t xml:space="preserve"> </w:t>
      </w:r>
      <w:hyperlink r:id="rId306" w:history="1">
        <w:r>
          <w:rPr>
            <w:rStyle w:val="a4"/>
            <w:shd w:val="clear" w:color="auto" w:fill="F0F0F0"/>
          </w:rPr>
          <w:t>Федеральным законом</w:t>
        </w:r>
      </w:hyperlink>
      <w:r>
        <w:rPr>
          <w:shd w:val="clear" w:color="auto" w:fill="F0F0F0"/>
        </w:rPr>
        <w:t xml:space="preserve"> от 2 июля 2013 г. N 185-ФЗ в часть 5 статьи 71 настоящего Федерального закона внесены изменения, </w:t>
      </w:r>
      <w:hyperlink r:id="rId307" w:history="1">
        <w:r>
          <w:rPr>
            <w:rStyle w:val="a4"/>
            <w:shd w:val="clear" w:color="auto" w:fill="F0F0F0"/>
          </w:rPr>
          <w:t>вступающие в силу</w:t>
        </w:r>
      </w:hyperlink>
      <w:r>
        <w:rPr>
          <w:shd w:val="clear" w:color="auto" w:fill="F0F0F0"/>
        </w:rPr>
        <w:t xml:space="preserve"> с 1 сентября 2013 г.</w:t>
      </w:r>
    </w:p>
    <w:p w:rsidR="00873A87" w:rsidRDefault="00873A87" w:rsidP="00873A87">
      <w:pPr>
        <w:pStyle w:val="a8"/>
        <w:rPr>
          <w:shd w:val="clear" w:color="auto" w:fill="F0F0F0"/>
        </w:rPr>
      </w:pPr>
      <w:r>
        <w:t xml:space="preserve"> </w:t>
      </w:r>
      <w:hyperlink r:id="rId308" w:history="1">
        <w:r>
          <w:rPr>
            <w:rStyle w:val="a4"/>
            <w:shd w:val="clear" w:color="auto" w:fill="F0F0F0"/>
          </w:rPr>
          <w:t>См. текст части в предыдущей редакции</w:t>
        </w:r>
      </w:hyperlink>
    </w:p>
    <w:p w:rsidR="00873A87" w:rsidRDefault="00873A87" w:rsidP="00873A87">
      <w: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873A87" w:rsidRDefault="00873A87" w:rsidP="00873A87"/>
    <w:p w:rsidR="00873A87" w:rsidRDefault="00873A87" w:rsidP="00873A87"/>
    <w:p w:rsidR="00873A87" w:rsidRDefault="00873A87" w:rsidP="00873A87">
      <w:pPr>
        <w:pStyle w:val="a5"/>
      </w:pPr>
      <w:bookmarkStart w:id="667" w:name="sub_72"/>
      <w:r>
        <w:rPr>
          <w:rStyle w:val="a3"/>
        </w:rPr>
        <w:t>Статья 72.</w:t>
      </w:r>
      <w:r>
        <w:t xml:space="preserve"> </w:t>
      </w:r>
      <w:hyperlink r:id="rId309" w:history="1">
        <w:r>
          <w:rPr>
            <w:rStyle w:val="a4"/>
          </w:rPr>
          <w:t>Утратила силу.</w:t>
        </w:r>
      </w:hyperlink>
    </w:p>
    <w:bookmarkEnd w:id="667"/>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310" w:history="1">
        <w:r>
          <w:rPr>
            <w:rStyle w:val="a4"/>
            <w:shd w:val="clear" w:color="auto" w:fill="F0F0F0"/>
          </w:rPr>
          <w:t>статьи 72</w:t>
        </w:r>
      </w:hyperlink>
    </w:p>
    <w:p w:rsidR="00873A87" w:rsidRDefault="00873A87" w:rsidP="00873A87">
      <w:pPr>
        <w:pStyle w:val="a8"/>
        <w:rPr>
          <w:shd w:val="clear" w:color="auto" w:fill="F0F0F0"/>
        </w:rPr>
      </w:pPr>
      <w:r>
        <w:t xml:space="preserve"> </w:t>
      </w:r>
    </w:p>
    <w:p w:rsidR="00873A87" w:rsidRDefault="00873A87" w:rsidP="00873A87">
      <w:pPr>
        <w:pStyle w:val="a8"/>
        <w:rPr>
          <w:shd w:val="clear" w:color="auto" w:fill="F0F0F0"/>
        </w:rPr>
      </w:pPr>
      <w:bookmarkStart w:id="668" w:name="sub_73"/>
      <w:r>
        <w:t xml:space="preserve"> </w:t>
      </w:r>
      <w:hyperlink r:id="rId311"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73 настоящего Федерального закона внесены изменения</w:t>
      </w:r>
    </w:p>
    <w:bookmarkEnd w:id="668"/>
    <w:p w:rsidR="00873A87" w:rsidRDefault="00873A87" w:rsidP="00873A87">
      <w:pPr>
        <w:pStyle w:val="a8"/>
        <w:rPr>
          <w:shd w:val="clear" w:color="auto" w:fill="F0F0F0"/>
        </w:rPr>
      </w:pPr>
      <w:r>
        <w:t xml:space="preserve"> </w:t>
      </w:r>
      <w:hyperlink r:id="rId312"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73.</w:t>
      </w:r>
      <w:r>
        <w:t xml:space="preserve"> Противопожарные расстояния от резервуаров сжиженных углеводородных газов до зданий и сооружений</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873A87" w:rsidRDefault="00873A87" w:rsidP="00873A87">
      <w:bookmarkStart w:id="669" w:name="sub_731"/>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1700" w:history="1">
        <w:r>
          <w:rPr>
            <w:rStyle w:val="a4"/>
          </w:rPr>
          <w:t>таблице 17</w:t>
        </w:r>
      </w:hyperlink>
      <w:r>
        <w:t xml:space="preserve"> приложения к настоящему </w:t>
      </w:r>
      <w:r>
        <w:lastRenderedPageBreak/>
        <w:t>Федеральному закону.</w:t>
      </w:r>
    </w:p>
    <w:p w:rsidR="00873A87" w:rsidRDefault="00873A87" w:rsidP="00873A87">
      <w:pPr>
        <w:pStyle w:val="a7"/>
        <w:rPr>
          <w:color w:val="000000"/>
          <w:sz w:val="16"/>
          <w:szCs w:val="16"/>
          <w:shd w:val="clear" w:color="auto" w:fill="F0F0F0"/>
        </w:rPr>
      </w:pPr>
      <w:bookmarkStart w:id="670" w:name="sub_732"/>
      <w:bookmarkEnd w:id="669"/>
      <w:r>
        <w:rPr>
          <w:color w:val="000000"/>
          <w:sz w:val="16"/>
          <w:szCs w:val="16"/>
          <w:shd w:val="clear" w:color="auto" w:fill="F0F0F0"/>
        </w:rPr>
        <w:t>Информация об изменениях:</w:t>
      </w:r>
    </w:p>
    <w:bookmarkEnd w:id="670"/>
    <w:p w:rsidR="00873A87" w:rsidRDefault="00873A87" w:rsidP="00873A87">
      <w:pPr>
        <w:pStyle w:val="a8"/>
        <w:rPr>
          <w:shd w:val="clear" w:color="auto" w:fill="F0F0F0"/>
        </w:rPr>
      </w:pPr>
      <w:r>
        <w:t xml:space="preserve"> </w:t>
      </w:r>
      <w:hyperlink r:id="rId313" w:history="1">
        <w:r>
          <w:rPr>
            <w:rStyle w:val="a4"/>
            <w:shd w:val="clear" w:color="auto" w:fill="F0F0F0"/>
          </w:rPr>
          <w:t>Федеральным законом</w:t>
        </w:r>
      </w:hyperlink>
      <w:r>
        <w:rPr>
          <w:shd w:val="clear" w:color="auto" w:fill="F0F0F0"/>
        </w:rPr>
        <w:t xml:space="preserve"> от 10 июля 2012 г. N 117-ФЗ в часть 2 статьи 73 настоящего Федерального закона внесены изменения</w:t>
      </w:r>
    </w:p>
    <w:p w:rsidR="00873A87" w:rsidRDefault="00873A87" w:rsidP="00873A87">
      <w:pPr>
        <w:pStyle w:val="a8"/>
        <w:rPr>
          <w:shd w:val="clear" w:color="auto" w:fill="F0F0F0"/>
        </w:rPr>
      </w:pPr>
      <w:r>
        <w:t xml:space="preserve"> </w:t>
      </w:r>
      <w:hyperlink r:id="rId314" w:history="1">
        <w:r>
          <w:rPr>
            <w:rStyle w:val="a4"/>
            <w:shd w:val="clear" w:color="auto" w:fill="F0F0F0"/>
          </w:rPr>
          <w:t>См. текст части в предыдущей редакции</w:t>
        </w:r>
      </w:hyperlink>
    </w:p>
    <w:p w:rsidR="00873A87" w:rsidRDefault="00873A87" w:rsidP="00873A87">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873A87" w:rsidRDefault="00873A87" w:rsidP="00873A87">
      <w:bookmarkStart w:id="671" w:name="sub_733"/>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1800" w:history="1">
        <w:r>
          <w:rPr>
            <w:rStyle w:val="a4"/>
          </w:rPr>
          <w:t>таблице 18</w:t>
        </w:r>
      </w:hyperlink>
      <w:r>
        <w:t xml:space="preserve"> приложения к настоящему Федеральному закону.</w:t>
      </w:r>
    </w:p>
    <w:bookmarkEnd w:id="671"/>
    <w:p w:rsidR="00873A87" w:rsidRDefault="00873A87" w:rsidP="00873A87"/>
    <w:p w:rsidR="00873A87" w:rsidRDefault="00873A87" w:rsidP="00873A87"/>
    <w:p w:rsidR="00873A87" w:rsidRDefault="00873A87" w:rsidP="00873A87">
      <w:pPr>
        <w:pStyle w:val="a5"/>
      </w:pPr>
      <w:bookmarkStart w:id="672" w:name="sub_74"/>
      <w:r>
        <w:rPr>
          <w:rStyle w:val="a3"/>
        </w:rPr>
        <w:t>Статья 74.</w:t>
      </w:r>
      <w:r>
        <w:t xml:space="preserve"> Противопожарные расстояния от газопроводов, нефтепроводов, нефтепродуктопроводов, конденсатопроводов до соседних объектов защиты</w:t>
      </w:r>
    </w:p>
    <w:bookmarkEnd w:id="672"/>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873A87" w:rsidRDefault="00873A87" w:rsidP="00873A87">
      <w:pPr>
        <w:pStyle w:val="a7"/>
        <w:rPr>
          <w:color w:val="000000"/>
          <w:sz w:val="16"/>
          <w:szCs w:val="16"/>
          <w:shd w:val="clear" w:color="auto" w:fill="F0F0F0"/>
        </w:rPr>
      </w:pPr>
      <w:bookmarkStart w:id="673" w:name="sub_741"/>
      <w:r>
        <w:rPr>
          <w:color w:val="000000"/>
          <w:sz w:val="16"/>
          <w:szCs w:val="16"/>
          <w:shd w:val="clear" w:color="auto" w:fill="F0F0F0"/>
        </w:rPr>
        <w:t>Информация об изменениях:</w:t>
      </w:r>
    </w:p>
    <w:bookmarkEnd w:id="673"/>
    <w:p w:rsidR="00873A87" w:rsidRDefault="00873A87" w:rsidP="00873A87">
      <w:pPr>
        <w:pStyle w:val="a8"/>
        <w:rPr>
          <w:shd w:val="clear" w:color="auto" w:fill="F0F0F0"/>
        </w:rPr>
      </w:pPr>
      <w:r>
        <w:t xml:space="preserve"> </w:t>
      </w:r>
      <w:hyperlink r:id="rId315" w:history="1">
        <w:r>
          <w:rPr>
            <w:rStyle w:val="a4"/>
            <w:shd w:val="clear" w:color="auto" w:fill="F0F0F0"/>
          </w:rPr>
          <w:t>Федеральным законом</w:t>
        </w:r>
      </w:hyperlink>
      <w:r>
        <w:rPr>
          <w:shd w:val="clear" w:color="auto" w:fill="F0F0F0"/>
        </w:rPr>
        <w:t xml:space="preserve"> от 10 июля 2012 г. N 117-ФЗ в часть 1 статьи 74 настоящего Федерального закона внесены изменения</w:t>
      </w:r>
    </w:p>
    <w:p w:rsidR="00873A87" w:rsidRDefault="00873A87" w:rsidP="00873A87">
      <w:pPr>
        <w:pStyle w:val="a8"/>
        <w:rPr>
          <w:shd w:val="clear" w:color="auto" w:fill="F0F0F0"/>
        </w:rPr>
      </w:pPr>
      <w:r>
        <w:t xml:space="preserve"> </w:t>
      </w:r>
      <w:hyperlink r:id="rId316" w:history="1">
        <w:r>
          <w:rPr>
            <w:rStyle w:val="a4"/>
            <w:shd w:val="clear" w:color="auto" w:fill="F0F0F0"/>
          </w:rPr>
          <w:t>См. текст части в предыдущей редакции</w:t>
        </w:r>
      </w:hyperlink>
    </w:p>
    <w:p w:rsidR="00873A87" w:rsidRDefault="00873A87" w:rsidP="00873A87">
      <w: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317" w:history="1">
        <w:r>
          <w:rPr>
            <w:rStyle w:val="a4"/>
          </w:rPr>
          <w:t>Федеральным 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873A87" w:rsidRDefault="00873A87" w:rsidP="00873A87">
      <w:pPr>
        <w:pStyle w:val="a7"/>
        <w:rPr>
          <w:color w:val="000000"/>
          <w:sz w:val="16"/>
          <w:szCs w:val="16"/>
          <w:shd w:val="clear" w:color="auto" w:fill="F0F0F0"/>
        </w:rPr>
      </w:pPr>
      <w:bookmarkStart w:id="674" w:name="sub_742"/>
      <w:r>
        <w:rPr>
          <w:color w:val="000000"/>
          <w:sz w:val="16"/>
          <w:szCs w:val="16"/>
          <w:shd w:val="clear" w:color="auto" w:fill="F0F0F0"/>
        </w:rPr>
        <w:t>Информация об изменениях:</w:t>
      </w:r>
    </w:p>
    <w:bookmarkEnd w:id="674"/>
    <w:p w:rsidR="00873A87" w:rsidRDefault="00873A87" w:rsidP="00873A87">
      <w:pPr>
        <w:pStyle w:val="a8"/>
        <w:rPr>
          <w:shd w:val="clear" w:color="auto" w:fill="F0F0F0"/>
        </w:rPr>
      </w:pPr>
      <w:r>
        <w:t xml:space="preserve"> </w:t>
      </w:r>
      <w:hyperlink r:id="rId318" w:history="1">
        <w:r>
          <w:rPr>
            <w:rStyle w:val="a4"/>
            <w:shd w:val="clear" w:color="auto" w:fill="F0F0F0"/>
          </w:rPr>
          <w:t>Федеральным законом</w:t>
        </w:r>
      </w:hyperlink>
      <w:r>
        <w:rPr>
          <w:shd w:val="clear" w:color="auto" w:fill="F0F0F0"/>
        </w:rPr>
        <w:t xml:space="preserve"> от 10 июля 2012 г. N 117-ФЗ в часть 2 статьи 74 настоящего Федерального закона внесены изменения</w:t>
      </w:r>
    </w:p>
    <w:p w:rsidR="00873A87" w:rsidRDefault="00873A87" w:rsidP="00873A87">
      <w:pPr>
        <w:pStyle w:val="a8"/>
        <w:rPr>
          <w:shd w:val="clear" w:color="auto" w:fill="F0F0F0"/>
        </w:rPr>
      </w:pPr>
      <w:r>
        <w:t xml:space="preserve"> </w:t>
      </w:r>
      <w:hyperlink r:id="rId319" w:history="1">
        <w:r>
          <w:rPr>
            <w:rStyle w:val="a4"/>
            <w:shd w:val="clear" w:color="auto" w:fill="F0F0F0"/>
          </w:rPr>
          <w:t>См. текст части в предыдущей редакции</w:t>
        </w:r>
      </w:hyperlink>
    </w:p>
    <w:p w:rsidR="00873A87" w:rsidRDefault="00873A87" w:rsidP="00873A87">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11900" w:history="1">
        <w:r>
          <w:rPr>
            <w:rStyle w:val="a4"/>
          </w:rPr>
          <w:t>таблицах 19</w:t>
        </w:r>
      </w:hyperlink>
      <w:r>
        <w:t xml:space="preserve"> и </w:t>
      </w:r>
      <w:hyperlink w:anchor="sub_12000" w:history="1">
        <w:r>
          <w:rPr>
            <w:rStyle w:val="a4"/>
          </w:rPr>
          <w:t>20</w:t>
        </w:r>
      </w:hyperlink>
      <w:r>
        <w:t xml:space="preserve"> приложения к настоящему Федеральному закону.</w:t>
      </w:r>
    </w:p>
    <w:p w:rsidR="00873A87" w:rsidRDefault="00873A87" w:rsidP="00873A87">
      <w:pPr>
        <w:pStyle w:val="a7"/>
        <w:rPr>
          <w:color w:val="000000"/>
          <w:sz w:val="16"/>
          <w:szCs w:val="16"/>
          <w:shd w:val="clear" w:color="auto" w:fill="F0F0F0"/>
        </w:rPr>
      </w:pPr>
      <w:bookmarkStart w:id="675" w:name="sub_743"/>
      <w:r>
        <w:rPr>
          <w:color w:val="000000"/>
          <w:sz w:val="16"/>
          <w:szCs w:val="16"/>
          <w:shd w:val="clear" w:color="auto" w:fill="F0F0F0"/>
        </w:rPr>
        <w:t>Информация об изменениях:</w:t>
      </w:r>
    </w:p>
    <w:bookmarkEnd w:id="675"/>
    <w:p w:rsidR="00873A87" w:rsidRDefault="00873A87" w:rsidP="00873A87">
      <w:pPr>
        <w:pStyle w:val="a8"/>
        <w:rPr>
          <w:shd w:val="clear" w:color="auto" w:fill="F0F0F0"/>
        </w:rPr>
      </w:pPr>
      <w:r>
        <w:t xml:space="preserve"> </w:t>
      </w:r>
      <w:hyperlink r:id="rId320" w:history="1">
        <w:r>
          <w:rPr>
            <w:rStyle w:val="a4"/>
            <w:shd w:val="clear" w:color="auto" w:fill="F0F0F0"/>
          </w:rPr>
          <w:t>Федеральным законом</w:t>
        </w:r>
      </w:hyperlink>
      <w:r>
        <w:rPr>
          <w:shd w:val="clear" w:color="auto" w:fill="F0F0F0"/>
        </w:rPr>
        <w:t xml:space="preserve"> от 10 июля 2012 г. N 117-ФЗ в часть 3 статьи 74 настоящего Федерального закона внесены изменения</w:t>
      </w:r>
    </w:p>
    <w:p w:rsidR="00873A87" w:rsidRDefault="00873A87" w:rsidP="00873A87">
      <w:pPr>
        <w:pStyle w:val="a8"/>
        <w:rPr>
          <w:shd w:val="clear" w:color="auto" w:fill="F0F0F0"/>
        </w:rPr>
      </w:pPr>
      <w:r>
        <w:lastRenderedPageBreak/>
        <w:t xml:space="preserve"> </w:t>
      </w:r>
      <w:hyperlink r:id="rId321" w:history="1">
        <w:r>
          <w:rPr>
            <w:rStyle w:val="a4"/>
            <w:shd w:val="clear" w:color="auto" w:fill="F0F0F0"/>
          </w:rPr>
          <w:t>См. текст части в предыдущей редакции</w:t>
        </w:r>
      </w:hyperlink>
    </w:p>
    <w:p w:rsidR="00873A87" w:rsidRDefault="00873A87" w:rsidP="00873A87">
      <w: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873A87" w:rsidRDefault="00873A87" w:rsidP="00873A87">
      <w:pPr>
        <w:pStyle w:val="a7"/>
        <w:rPr>
          <w:color w:val="000000"/>
          <w:sz w:val="16"/>
          <w:szCs w:val="16"/>
          <w:shd w:val="clear" w:color="auto" w:fill="F0F0F0"/>
        </w:rPr>
      </w:pPr>
      <w:bookmarkStart w:id="676" w:name="sub_744"/>
      <w:r>
        <w:rPr>
          <w:color w:val="000000"/>
          <w:sz w:val="16"/>
          <w:szCs w:val="16"/>
          <w:shd w:val="clear" w:color="auto" w:fill="F0F0F0"/>
        </w:rPr>
        <w:t>Информация об изменениях:</w:t>
      </w:r>
    </w:p>
    <w:bookmarkEnd w:id="676"/>
    <w:p w:rsidR="00873A87" w:rsidRDefault="00873A87" w:rsidP="00873A87">
      <w:pPr>
        <w:pStyle w:val="a8"/>
        <w:rPr>
          <w:shd w:val="clear" w:color="auto" w:fill="F0F0F0"/>
        </w:rPr>
      </w:pPr>
      <w:r>
        <w:t xml:space="preserve"> </w:t>
      </w:r>
      <w:hyperlink r:id="rId322" w:history="1">
        <w:r>
          <w:rPr>
            <w:rStyle w:val="a4"/>
            <w:shd w:val="clear" w:color="auto" w:fill="F0F0F0"/>
          </w:rPr>
          <w:t>Федеральным законом</w:t>
        </w:r>
      </w:hyperlink>
      <w:r>
        <w:rPr>
          <w:shd w:val="clear" w:color="auto" w:fill="F0F0F0"/>
        </w:rPr>
        <w:t xml:space="preserve"> от 2 июля 2013 г. N 185-ФЗ в часть 4 статьи 74 настоящего Федерального закона внесены изменения, </w:t>
      </w:r>
      <w:hyperlink r:id="rId323" w:history="1">
        <w:r>
          <w:rPr>
            <w:rStyle w:val="a4"/>
            <w:shd w:val="clear" w:color="auto" w:fill="F0F0F0"/>
          </w:rPr>
          <w:t>вступающие в силу</w:t>
        </w:r>
      </w:hyperlink>
      <w:r>
        <w:rPr>
          <w:shd w:val="clear" w:color="auto" w:fill="F0F0F0"/>
        </w:rPr>
        <w:t xml:space="preserve"> с 1 сентября 2013 г.</w:t>
      </w:r>
    </w:p>
    <w:p w:rsidR="00873A87" w:rsidRDefault="00873A87" w:rsidP="00873A87">
      <w:pPr>
        <w:pStyle w:val="a8"/>
        <w:rPr>
          <w:shd w:val="clear" w:color="auto" w:fill="F0F0F0"/>
        </w:rPr>
      </w:pPr>
      <w:r>
        <w:t xml:space="preserve"> </w:t>
      </w:r>
      <w:hyperlink r:id="rId324" w:history="1">
        <w:r>
          <w:rPr>
            <w:rStyle w:val="a4"/>
            <w:shd w:val="clear" w:color="auto" w:fill="F0F0F0"/>
          </w:rPr>
          <w:t>См. текст части в предыдущей редакции</w:t>
        </w:r>
      </w:hyperlink>
    </w:p>
    <w:p w:rsidR="00873A87" w:rsidRDefault="00873A87" w:rsidP="00873A87">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дошкольных образовательных организаций, общеобразовательных организаций и лечебных учреждений стационарного типа следует увеличить в два раза по сравнению с расстояниями, указанными в </w:t>
      </w:r>
      <w:hyperlink w:anchor="sub_12000" w:history="1">
        <w:r>
          <w:rPr>
            <w:rStyle w:val="a4"/>
          </w:rPr>
          <w:t>таблице 20</w:t>
        </w:r>
      </w:hyperlink>
      <w:r>
        <w:t xml:space="preserve"> приложения к настоящему Федеральному закону, независимо от количества мест.</w:t>
      </w:r>
    </w:p>
    <w:p w:rsidR="00873A87" w:rsidRDefault="00873A87" w:rsidP="00873A87"/>
    <w:p w:rsidR="00873A87" w:rsidRDefault="00873A87" w:rsidP="00873A87"/>
    <w:p w:rsidR="00873A87" w:rsidRDefault="00873A87" w:rsidP="00873A87">
      <w:pPr>
        <w:pStyle w:val="a5"/>
      </w:pPr>
      <w:bookmarkStart w:id="677" w:name="sub_75"/>
      <w:r>
        <w:rPr>
          <w:rStyle w:val="a3"/>
        </w:rPr>
        <w:t>Статья 75.</w:t>
      </w:r>
      <w:r>
        <w:t xml:space="preserve"> </w:t>
      </w:r>
      <w:hyperlink r:id="rId325" w:history="1">
        <w:r>
          <w:rPr>
            <w:rStyle w:val="a4"/>
          </w:rPr>
          <w:t>Утратила силу.</w:t>
        </w:r>
      </w:hyperlink>
    </w:p>
    <w:bookmarkEnd w:id="677"/>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326" w:history="1">
        <w:r>
          <w:rPr>
            <w:rStyle w:val="a4"/>
            <w:shd w:val="clear" w:color="auto" w:fill="F0F0F0"/>
          </w:rPr>
          <w:t>статьи 75</w:t>
        </w:r>
      </w:hyperlink>
    </w:p>
    <w:p w:rsidR="00873A87" w:rsidRDefault="00873A87" w:rsidP="00873A87">
      <w:pPr>
        <w:pStyle w:val="a8"/>
        <w:rPr>
          <w:shd w:val="clear" w:color="auto" w:fill="F0F0F0"/>
        </w:rPr>
      </w:pPr>
      <w:r>
        <w:t xml:space="preserve"> </w:t>
      </w:r>
    </w:p>
    <w:p w:rsidR="00873A87" w:rsidRDefault="00873A87" w:rsidP="00873A87">
      <w:pPr>
        <w:pStyle w:val="1"/>
      </w:pPr>
      <w:bookmarkStart w:id="678" w:name="sub_1017"/>
      <w:r>
        <w:t>Глава 17. Общие требования пожарной безопасности к поселениям и городским округам по размещению подразделений пожарной охраны</w:t>
      </w:r>
    </w:p>
    <w:bookmarkEnd w:id="678"/>
    <w:p w:rsidR="00873A87" w:rsidRDefault="00873A87" w:rsidP="00873A87"/>
    <w:p w:rsidR="00873A87" w:rsidRDefault="00873A87" w:rsidP="00873A87">
      <w:pPr>
        <w:pStyle w:val="a5"/>
      </w:pPr>
      <w:bookmarkStart w:id="679" w:name="sub_76"/>
      <w:r>
        <w:rPr>
          <w:rStyle w:val="a3"/>
        </w:rPr>
        <w:t>Статья 76.</w:t>
      </w:r>
      <w:r>
        <w:t xml:space="preserve"> Требования пожарной безопасности по размещению подразделений пожарной охраны в поселениях и городских округах</w:t>
      </w:r>
    </w:p>
    <w:bookmarkEnd w:id="679"/>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76 настоящего Федерального закона</w:t>
      </w:r>
    </w:p>
    <w:p w:rsidR="00873A87" w:rsidRDefault="00873A87" w:rsidP="00873A87">
      <w:bookmarkStart w:id="680" w:name="sub_761"/>
      <w: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873A87" w:rsidRDefault="00873A87" w:rsidP="00873A87">
      <w:bookmarkStart w:id="681" w:name="sub_762"/>
      <w:bookmarkEnd w:id="680"/>
      <w:r>
        <w:t>2. Подразделения пожарной охраны населенных пунктов должны размещаться в зданиях пожарных депо.</w:t>
      </w:r>
    </w:p>
    <w:p w:rsidR="00873A87" w:rsidRDefault="00873A87" w:rsidP="00873A87">
      <w:bookmarkStart w:id="682" w:name="sub_763"/>
      <w:bookmarkEnd w:id="681"/>
      <w:r>
        <w:t xml:space="preserve">3. Порядок и методика определения мест дислокации подразделений пожарной охраны на территориях поселений и городских округов устанавливаются </w:t>
      </w:r>
      <w:hyperlink r:id="rId327" w:history="1">
        <w:r>
          <w:rPr>
            <w:rStyle w:val="a4"/>
          </w:rPr>
          <w:t>нормативными документами</w:t>
        </w:r>
      </w:hyperlink>
      <w:r>
        <w:t xml:space="preserve"> по пожарной безопасности.</w:t>
      </w:r>
    </w:p>
    <w:bookmarkEnd w:id="682"/>
    <w:p w:rsidR="00873A87" w:rsidRDefault="00873A87" w:rsidP="00873A87"/>
    <w:p w:rsidR="00873A87" w:rsidRDefault="00873A87" w:rsidP="00873A87"/>
    <w:p w:rsidR="00873A87" w:rsidRDefault="00873A87" w:rsidP="00873A87">
      <w:pPr>
        <w:pStyle w:val="a5"/>
      </w:pPr>
      <w:bookmarkStart w:id="683" w:name="sub_77"/>
      <w:r>
        <w:rPr>
          <w:rStyle w:val="a3"/>
        </w:rPr>
        <w:t>Статья 77.</w:t>
      </w:r>
      <w:r>
        <w:t xml:space="preserve"> Требования пожарной безопасности к пожарным депо</w:t>
      </w:r>
    </w:p>
    <w:bookmarkEnd w:id="683"/>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77 настоящего Федерального закона</w:t>
      </w:r>
    </w:p>
    <w:p w:rsidR="00873A87" w:rsidRDefault="00873A87" w:rsidP="00873A87">
      <w:bookmarkStart w:id="684" w:name="sub_771"/>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873A87" w:rsidRDefault="00873A87" w:rsidP="00873A87">
      <w:bookmarkStart w:id="685" w:name="sub_772"/>
      <w:bookmarkEnd w:id="684"/>
      <w:r>
        <w:t xml:space="preserve">2. Утратила силу с 30 июля 2017 г. - </w:t>
      </w:r>
      <w:hyperlink r:id="rId328" w:history="1">
        <w:r>
          <w:rPr>
            <w:rStyle w:val="a4"/>
          </w:rPr>
          <w:t>Федеральный закон</w:t>
        </w:r>
      </w:hyperlink>
      <w:r>
        <w:t xml:space="preserve"> от 29 июля 2017 г. N 244-ФЗ</w:t>
      </w:r>
    </w:p>
    <w:bookmarkEnd w:id="685"/>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hyperlink r:id="rId329" w:history="1">
        <w:r>
          <w:rPr>
            <w:rStyle w:val="a4"/>
            <w:shd w:val="clear" w:color="auto" w:fill="F0F0F0"/>
          </w:rPr>
          <w:t>См. предыдущую редакцию</w:t>
        </w:r>
      </w:hyperlink>
    </w:p>
    <w:p w:rsidR="00873A87" w:rsidRDefault="00873A87" w:rsidP="00873A87">
      <w:bookmarkStart w:id="686" w:name="sub_773"/>
      <w:r>
        <w:lastRenderedPageBreak/>
        <w:t xml:space="preserve">3. </w:t>
      </w:r>
      <w:hyperlink w:anchor="sub_224" w:history="1">
        <w:r>
          <w:rPr>
            <w:rStyle w:val="a4"/>
          </w:rPr>
          <w:t>Пожарное депо</w:t>
        </w:r>
      </w:hyperlink>
      <w:r>
        <w:t xml:space="preserve">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873A87" w:rsidRDefault="00873A87" w:rsidP="00873A87">
      <w:pPr>
        <w:pStyle w:val="a7"/>
        <w:rPr>
          <w:color w:val="000000"/>
          <w:sz w:val="16"/>
          <w:szCs w:val="16"/>
          <w:shd w:val="clear" w:color="auto" w:fill="F0F0F0"/>
        </w:rPr>
      </w:pPr>
      <w:bookmarkStart w:id="687" w:name="sub_774"/>
      <w:bookmarkEnd w:id="686"/>
      <w:r>
        <w:rPr>
          <w:color w:val="000000"/>
          <w:sz w:val="16"/>
          <w:szCs w:val="16"/>
          <w:shd w:val="clear" w:color="auto" w:fill="F0F0F0"/>
        </w:rPr>
        <w:t>Информация об изменениях:</w:t>
      </w:r>
    </w:p>
    <w:bookmarkEnd w:id="687"/>
    <w:p w:rsidR="00873A87" w:rsidRDefault="00873A87" w:rsidP="00873A87">
      <w:pPr>
        <w:pStyle w:val="a8"/>
        <w:rPr>
          <w:shd w:val="clear" w:color="auto" w:fill="F0F0F0"/>
        </w:rPr>
      </w:pPr>
      <w:r>
        <w:t xml:space="preserve"> </w:t>
      </w:r>
      <w:hyperlink r:id="rId330" w:history="1">
        <w:r>
          <w:rPr>
            <w:rStyle w:val="a4"/>
            <w:shd w:val="clear" w:color="auto" w:fill="F0F0F0"/>
          </w:rPr>
          <w:t>Федеральным законом</w:t>
        </w:r>
      </w:hyperlink>
      <w:r>
        <w:rPr>
          <w:shd w:val="clear" w:color="auto" w:fill="F0F0F0"/>
        </w:rPr>
        <w:t xml:space="preserve"> от 10 июля 2012 г. N 117-ФЗ в часть 4 статьи 77 настоящего Федерального закона внесены изменения</w:t>
      </w:r>
    </w:p>
    <w:p w:rsidR="00873A87" w:rsidRDefault="00873A87" w:rsidP="00873A87">
      <w:pPr>
        <w:pStyle w:val="a8"/>
        <w:rPr>
          <w:shd w:val="clear" w:color="auto" w:fill="F0F0F0"/>
        </w:rPr>
      </w:pPr>
      <w:r>
        <w:t xml:space="preserve"> </w:t>
      </w:r>
      <w:hyperlink r:id="rId331" w:history="1">
        <w:r>
          <w:rPr>
            <w:rStyle w:val="a4"/>
            <w:shd w:val="clear" w:color="auto" w:fill="F0F0F0"/>
          </w:rPr>
          <w:t>См. текст части в предыдущей редакции</w:t>
        </w:r>
      </w:hyperlink>
    </w:p>
    <w:p w:rsidR="00873A87" w:rsidRDefault="00873A87" w:rsidP="00873A87">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873A87" w:rsidRDefault="00873A87" w:rsidP="00873A87">
      <w:bookmarkStart w:id="688" w:name="sub_775"/>
      <w:r>
        <w:t>5. Территория пожарного депо должна иметь два въезда (выезда). Ширина ворот на въезде (выезде) должна быть не менее 4,5 метра.</w:t>
      </w:r>
    </w:p>
    <w:p w:rsidR="00873A87" w:rsidRDefault="00873A87" w:rsidP="00873A87">
      <w:bookmarkStart w:id="689" w:name="sub_776"/>
      <w:bookmarkEnd w:id="688"/>
      <w:r>
        <w:t>6. Дороги и площадки на территории пожарного депо должны иметь твердое покрытие.</w:t>
      </w:r>
    </w:p>
    <w:p w:rsidR="00873A87" w:rsidRDefault="00873A87" w:rsidP="00873A87">
      <w:bookmarkStart w:id="690" w:name="sub_777"/>
      <w:bookmarkEnd w:id="689"/>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bookmarkEnd w:id="690"/>
    <w:p w:rsidR="00873A87" w:rsidRDefault="00873A87" w:rsidP="00873A87"/>
    <w:p w:rsidR="00873A87" w:rsidRDefault="00873A87" w:rsidP="00873A87"/>
    <w:p w:rsidR="00873A87" w:rsidRDefault="00873A87" w:rsidP="00873A87">
      <w:pPr>
        <w:pStyle w:val="a7"/>
        <w:rPr>
          <w:color w:val="000000"/>
          <w:sz w:val="16"/>
          <w:szCs w:val="16"/>
          <w:shd w:val="clear" w:color="auto" w:fill="F0F0F0"/>
        </w:rPr>
      </w:pPr>
      <w:bookmarkStart w:id="691" w:name="sub_3000"/>
      <w:r>
        <w:rPr>
          <w:color w:val="000000"/>
          <w:sz w:val="16"/>
          <w:szCs w:val="16"/>
          <w:shd w:val="clear" w:color="auto" w:fill="F0F0F0"/>
        </w:rPr>
        <w:t>Информация об изменениях:</w:t>
      </w:r>
    </w:p>
    <w:bookmarkEnd w:id="691"/>
    <w:p w:rsidR="00873A87" w:rsidRDefault="00873A87" w:rsidP="00873A87">
      <w:pPr>
        <w:pStyle w:val="a8"/>
        <w:rPr>
          <w:shd w:val="clear" w:color="auto" w:fill="F0F0F0"/>
        </w:rPr>
      </w:pPr>
      <w:r>
        <w:t xml:space="preserve"> </w:t>
      </w:r>
      <w:hyperlink r:id="rId332" w:history="1">
        <w:r>
          <w:rPr>
            <w:rStyle w:val="a4"/>
            <w:shd w:val="clear" w:color="auto" w:fill="F0F0F0"/>
          </w:rPr>
          <w:t>Федеральным законом</w:t>
        </w:r>
      </w:hyperlink>
      <w:r>
        <w:rPr>
          <w:shd w:val="clear" w:color="auto" w:fill="F0F0F0"/>
        </w:rPr>
        <w:t xml:space="preserve"> от 10 июля 2012 г. N 117-ФЗ в наименование раздела III настоящего Федерального закона внесены изменения</w:t>
      </w:r>
    </w:p>
    <w:p w:rsidR="00873A87" w:rsidRDefault="00873A87" w:rsidP="00873A87">
      <w:pPr>
        <w:pStyle w:val="a8"/>
        <w:rPr>
          <w:shd w:val="clear" w:color="auto" w:fill="F0F0F0"/>
        </w:rPr>
      </w:pPr>
      <w:r>
        <w:t xml:space="preserve"> </w:t>
      </w:r>
      <w:hyperlink r:id="rId333" w:history="1">
        <w:r>
          <w:rPr>
            <w:rStyle w:val="a4"/>
            <w:shd w:val="clear" w:color="auto" w:fill="F0F0F0"/>
          </w:rPr>
          <w:t>См. текст наименования в предыдущей редакции</w:t>
        </w:r>
      </w:hyperlink>
    </w:p>
    <w:p w:rsidR="00873A87" w:rsidRDefault="00873A87" w:rsidP="00873A87">
      <w:pPr>
        <w:pStyle w:val="1"/>
      </w:pPr>
      <w:r>
        <w:t>Раздел III</w:t>
      </w:r>
      <w:r>
        <w:br/>
        <w:t>Требования пожарной безопасности при проектировании, строительстве и эксплуатации зданий и сооружений</w:t>
      </w:r>
    </w:p>
    <w:p w:rsidR="00873A87" w:rsidRDefault="00873A87" w:rsidP="00873A87"/>
    <w:p w:rsidR="00873A87" w:rsidRDefault="00873A87" w:rsidP="00873A87">
      <w:pPr>
        <w:pStyle w:val="a7"/>
        <w:rPr>
          <w:color w:val="000000"/>
          <w:sz w:val="16"/>
          <w:szCs w:val="16"/>
          <w:shd w:val="clear" w:color="auto" w:fill="F0F0F0"/>
        </w:rPr>
      </w:pPr>
      <w:bookmarkStart w:id="692" w:name="sub_1018"/>
      <w:r>
        <w:rPr>
          <w:color w:val="000000"/>
          <w:sz w:val="16"/>
          <w:szCs w:val="16"/>
          <w:shd w:val="clear" w:color="auto" w:fill="F0F0F0"/>
        </w:rPr>
        <w:t>Информация об изменениях:</w:t>
      </w:r>
    </w:p>
    <w:bookmarkEnd w:id="692"/>
    <w:p w:rsidR="00873A87" w:rsidRDefault="00873A87" w:rsidP="00873A87">
      <w:pPr>
        <w:pStyle w:val="a8"/>
        <w:rPr>
          <w:shd w:val="clear" w:color="auto" w:fill="F0F0F0"/>
        </w:rPr>
      </w:pPr>
      <w:r>
        <w:t xml:space="preserve"> </w:t>
      </w:r>
      <w:hyperlink r:id="rId334" w:history="1">
        <w:r>
          <w:rPr>
            <w:rStyle w:val="a4"/>
            <w:shd w:val="clear" w:color="auto" w:fill="F0F0F0"/>
          </w:rPr>
          <w:t>Федеральным законом</w:t>
        </w:r>
      </w:hyperlink>
      <w:r>
        <w:rPr>
          <w:shd w:val="clear" w:color="auto" w:fill="F0F0F0"/>
        </w:rPr>
        <w:t xml:space="preserve"> от 10 июля 2012 г. N 117-ФЗ в наименование главы 18 настоящего Федерального закона внесены изменения</w:t>
      </w:r>
    </w:p>
    <w:p w:rsidR="00873A87" w:rsidRDefault="00873A87" w:rsidP="00873A87">
      <w:pPr>
        <w:pStyle w:val="a8"/>
        <w:rPr>
          <w:shd w:val="clear" w:color="auto" w:fill="F0F0F0"/>
        </w:rPr>
      </w:pPr>
      <w:r>
        <w:t xml:space="preserve"> </w:t>
      </w:r>
      <w:hyperlink r:id="rId335" w:history="1">
        <w:r>
          <w:rPr>
            <w:rStyle w:val="a4"/>
            <w:shd w:val="clear" w:color="auto" w:fill="F0F0F0"/>
          </w:rPr>
          <w:t>См. текст наименования в предыдущей редакции</w:t>
        </w:r>
      </w:hyperlink>
    </w:p>
    <w:p w:rsidR="00873A87" w:rsidRDefault="00873A87" w:rsidP="00873A87">
      <w:pPr>
        <w:pStyle w:val="1"/>
      </w:pPr>
      <w:r>
        <w:t>Глава 18. Общие требования пожарной безопасности при проектировании, строительстве и эксплуатации зданий и сооружений</w:t>
      </w:r>
    </w:p>
    <w:p w:rsidR="00873A87" w:rsidRDefault="00873A87" w:rsidP="00873A87"/>
    <w:p w:rsidR="00873A87" w:rsidRDefault="00873A87" w:rsidP="00873A87">
      <w:pPr>
        <w:pStyle w:val="a5"/>
      </w:pPr>
      <w:bookmarkStart w:id="693" w:name="sub_78"/>
      <w:r>
        <w:rPr>
          <w:rStyle w:val="a3"/>
        </w:rPr>
        <w:t>Статья 78.</w:t>
      </w:r>
      <w:r>
        <w:t xml:space="preserve"> Требования к проектной документации на объекты строительства</w:t>
      </w:r>
    </w:p>
    <w:bookmarkEnd w:id="693"/>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78 настоящего Федерального закона</w:t>
      </w:r>
    </w:p>
    <w:p w:rsidR="00873A87" w:rsidRDefault="00873A87" w:rsidP="00873A87">
      <w:pPr>
        <w:pStyle w:val="a7"/>
        <w:rPr>
          <w:color w:val="000000"/>
          <w:sz w:val="16"/>
          <w:szCs w:val="16"/>
          <w:shd w:val="clear" w:color="auto" w:fill="F0F0F0"/>
        </w:rPr>
      </w:pPr>
      <w:bookmarkStart w:id="694" w:name="sub_781"/>
      <w:r>
        <w:rPr>
          <w:color w:val="000000"/>
          <w:sz w:val="16"/>
          <w:szCs w:val="16"/>
          <w:shd w:val="clear" w:color="auto" w:fill="F0F0F0"/>
        </w:rPr>
        <w:t>Информация об изменениях:</w:t>
      </w:r>
    </w:p>
    <w:bookmarkEnd w:id="694"/>
    <w:p w:rsidR="00873A87" w:rsidRDefault="00873A87" w:rsidP="00873A87">
      <w:pPr>
        <w:pStyle w:val="a8"/>
        <w:rPr>
          <w:shd w:val="clear" w:color="auto" w:fill="F0F0F0"/>
        </w:rPr>
      </w:pPr>
      <w:r>
        <w:t xml:space="preserve"> </w:t>
      </w:r>
      <w:hyperlink r:id="rId336" w:history="1">
        <w:r>
          <w:rPr>
            <w:rStyle w:val="a4"/>
            <w:shd w:val="clear" w:color="auto" w:fill="F0F0F0"/>
          </w:rPr>
          <w:t>Федеральным законом</w:t>
        </w:r>
      </w:hyperlink>
      <w:r>
        <w:rPr>
          <w:shd w:val="clear" w:color="auto" w:fill="F0F0F0"/>
        </w:rPr>
        <w:t xml:space="preserve"> от 10 июля 2012 г. N 117-ФЗ в часть 1 статьи 78 настоящего Федерального закона внесены изменения</w:t>
      </w:r>
    </w:p>
    <w:p w:rsidR="00873A87" w:rsidRDefault="00873A87" w:rsidP="00873A87">
      <w:pPr>
        <w:pStyle w:val="a8"/>
        <w:rPr>
          <w:shd w:val="clear" w:color="auto" w:fill="F0F0F0"/>
        </w:rPr>
      </w:pPr>
      <w:r>
        <w:t xml:space="preserve"> </w:t>
      </w:r>
      <w:hyperlink r:id="rId337" w:history="1">
        <w:r>
          <w:rPr>
            <w:rStyle w:val="a4"/>
            <w:shd w:val="clear" w:color="auto" w:fill="F0F0F0"/>
          </w:rPr>
          <w:t>См. текст части в предыдущей редакции</w:t>
        </w:r>
      </w:hyperlink>
    </w:p>
    <w:p w:rsidR="00873A87" w:rsidRDefault="00873A87" w:rsidP="00873A87">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873A87" w:rsidRDefault="00873A87" w:rsidP="00873A87">
      <w:pPr>
        <w:pStyle w:val="a7"/>
        <w:rPr>
          <w:color w:val="000000"/>
          <w:sz w:val="16"/>
          <w:szCs w:val="16"/>
          <w:shd w:val="clear" w:color="auto" w:fill="F0F0F0"/>
        </w:rPr>
      </w:pPr>
      <w:bookmarkStart w:id="695" w:name="sub_782"/>
      <w:r>
        <w:rPr>
          <w:color w:val="000000"/>
          <w:sz w:val="16"/>
          <w:szCs w:val="16"/>
          <w:shd w:val="clear" w:color="auto" w:fill="F0F0F0"/>
        </w:rPr>
        <w:t>Информация об изменениях:</w:t>
      </w:r>
    </w:p>
    <w:bookmarkEnd w:id="695"/>
    <w:p w:rsidR="00873A87" w:rsidRDefault="00873A87" w:rsidP="00873A87">
      <w:pPr>
        <w:pStyle w:val="a8"/>
        <w:rPr>
          <w:shd w:val="clear" w:color="auto" w:fill="F0F0F0"/>
        </w:rPr>
      </w:pPr>
      <w:r>
        <w:t xml:space="preserve"> </w:t>
      </w:r>
      <w:hyperlink r:id="rId338" w:history="1">
        <w:r>
          <w:rPr>
            <w:rStyle w:val="a4"/>
            <w:shd w:val="clear" w:color="auto" w:fill="F0F0F0"/>
          </w:rPr>
          <w:t>Федеральным законом</w:t>
        </w:r>
      </w:hyperlink>
      <w:r>
        <w:rPr>
          <w:shd w:val="clear" w:color="auto" w:fill="F0F0F0"/>
        </w:rPr>
        <w:t xml:space="preserve"> от 10 июля 2012 г. N 117-ФЗ в часть 2 статьи 78 настоящего </w:t>
      </w:r>
      <w:r>
        <w:rPr>
          <w:shd w:val="clear" w:color="auto" w:fill="F0F0F0"/>
        </w:rPr>
        <w:lastRenderedPageBreak/>
        <w:t>Федерального закона внесены изменения</w:t>
      </w:r>
    </w:p>
    <w:p w:rsidR="00873A87" w:rsidRDefault="00873A87" w:rsidP="00873A87">
      <w:pPr>
        <w:pStyle w:val="a8"/>
        <w:rPr>
          <w:shd w:val="clear" w:color="auto" w:fill="F0F0F0"/>
        </w:rPr>
      </w:pPr>
      <w:r>
        <w:t xml:space="preserve"> </w:t>
      </w:r>
      <w:hyperlink r:id="rId339" w:history="1">
        <w:r>
          <w:rPr>
            <w:rStyle w:val="a4"/>
            <w:shd w:val="clear" w:color="auto" w:fill="F0F0F0"/>
          </w:rPr>
          <w:t>См. текст части в предыдущей редакции</w:t>
        </w:r>
      </w:hyperlink>
    </w:p>
    <w:p w:rsidR="00873A87" w:rsidRDefault="00873A87" w:rsidP="00873A87">
      <w:hyperlink r:id="rId340" w:history="1">
        <w:r>
          <w:rPr>
            <w:rStyle w:val="a4"/>
          </w:rPr>
          <w:t>2.</w:t>
        </w:r>
      </w:hyperlink>
      <w:r>
        <w:t xml:space="preserve">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 xml:space="preserve">См. </w:t>
      </w:r>
      <w:hyperlink r:id="rId341" w:history="1">
        <w:r>
          <w:rPr>
            <w:rStyle w:val="a4"/>
            <w:shd w:val="clear" w:color="auto" w:fill="F0F0F0"/>
          </w:rPr>
          <w:t>Административный регламент</w:t>
        </w:r>
      </w:hyperlink>
      <w:r>
        <w:rPr>
          <w:shd w:val="clear" w:color="auto" w:fill="F0F0F0"/>
        </w:rP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утвержденный </w:t>
      </w:r>
      <w:hyperlink r:id="rId342" w:history="1">
        <w:r>
          <w:rPr>
            <w:rStyle w:val="a4"/>
            <w:shd w:val="clear" w:color="auto" w:fill="F0F0F0"/>
          </w:rPr>
          <w:t>приказом</w:t>
        </w:r>
      </w:hyperlink>
      <w:r>
        <w:rPr>
          <w:shd w:val="clear" w:color="auto" w:fill="F0F0F0"/>
        </w:rPr>
        <w:t xml:space="preserve"> МЧС РФ от 28 ноября 2011 г. N 710</w:t>
      </w:r>
    </w:p>
    <w:p w:rsidR="00873A87" w:rsidRDefault="00873A87" w:rsidP="00873A87">
      <w:pPr>
        <w:pStyle w:val="a7"/>
        <w:rPr>
          <w:shd w:val="clear" w:color="auto" w:fill="F0F0F0"/>
        </w:rPr>
      </w:pPr>
      <w:r>
        <w:t xml:space="preserve"> </w:t>
      </w:r>
    </w:p>
    <w:p w:rsidR="00873A87" w:rsidRDefault="00873A87" w:rsidP="00873A87">
      <w:pPr>
        <w:pStyle w:val="a7"/>
        <w:rPr>
          <w:shd w:val="clear" w:color="auto" w:fill="F0F0F0"/>
        </w:rPr>
      </w:pPr>
      <w:r>
        <w:t xml:space="preserve"> </w:t>
      </w:r>
    </w:p>
    <w:p w:rsidR="00873A87" w:rsidRDefault="00873A87" w:rsidP="00873A87">
      <w:pPr>
        <w:pStyle w:val="a7"/>
        <w:rPr>
          <w:color w:val="000000"/>
          <w:sz w:val="16"/>
          <w:szCs w:val="16"/>
          <w:shd w:val="clear" w:color="auto" w:fill="F0F0F0"/>
        </w:rPr>
      </w:pPr>
      <w:bookmarkStart w:id="696" w:name="sub_79"/>
      <w:r>
        <w:rPr>
          <w:color w:val="000000"/>
          <w:sz w:val="16"/>
          <w:szCs w:val="16"/>
          <w:shd w:val="clear" w:color="auto" w:fill="F0F0F0"/>
        </w:rPr>
        <w:t>Информация об изменениях:</w:t>
      </w:r>
    </w:p>
    <w:bookmarkEnd w:id="696"/>
    <w:p w:rsidR="00873A87" w:rsidRDefault="00873A87" w:rsidP="00873A87">
      <w:pPr>
        <w:pStyle w:val="a8"/>
        <w:rPr>
          <w:shd w:val="clear" w:color="auto" w:fill="F0F0F0"/>
        </w:rPr>
      </w:pPr>
      <w:r>
        <w:t xml:space="preserve"> </w:t>
      </w:r>
      <w:hyperlink r:id="rId343" w:history="1">
        <w:r>
          <w:rPr>
            <w:rStyle w:val="a4"/>
            <w:shd w:val="clear" w:color="auto" w:fill="F0F0F0"/>
          </w:rPr>
          <w:t>Федеральным законом</w:t>
        </w:r>
      </w:hyperlink>
      <w:r>
        <w:rPr>
          <w:shd w:val="clear" w:color="auto" w:fill="F0F0F0"/>
        </w:rPr>
        <w:t xml:space="preserve"> от 10 июля 2012 г. N 117-ФЗ в статью 79 настоящего Федерального закона внесены изменения</w:t>
      </w:r>
    </w:p>
    <w:p w:rsidR="00873A87" w:rsidRDefault="00873A87" w:rsidP="00873A87">
      <w:pPr>
        <w:pStyle w:val="a8"/>
        <w:rPr>
          <w:shd w:val="clear" w:color="auto" w:fill="F0F0F0"/>
        </w:rPr>
      </w:pPr>
      <w:r>
        <w:t xml:space="preserve"> </w:t>
      </w:r>
      <w:hyperlink r:id="rId344" w:history="1">
        <w:r>
          <w:rPr>
            <w:rStyle w:val="a4"/>
            <w:shd w:val="clear" w:color="auto" w:fill="F0F0F0"/>
          </w:rPr>
          <w:t>См. текст статьи в предыдущей редакции</w:t>
        </w:r>
      </w:hyperlink>
    </w:p>
    <w:p w:rsidR="00873A87" w:rsidRDefault="00873A87" w:rsidP="00873A87">
      <w:pPr>
        <w:pStyle w:val="a5"/>
      </w:pPr>
      <w:r>
        <w:rPr>
          <w:rStyle w:val="a3"/>
        </w:rPr>
        <w:t>Статья 79.</w:t>
      </w:r>
      <w:r>
        <w:t xml:space="preserve"> Нормативное значение пожарного риска для зданий и сооружений</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873A87" w:rsidRDefault="00873A87" w:rsidP="00873A87">
      <w:bookmarkStart w:id="697" w:name="sub_791"/>
      <w:r>
        <w:t xml:space="preserve">1. </w:t>
      </w:r>
      <w:hyperlink w:anchor="sub_209" w:history="1">
        <w:r>
          <w:rPr>
            <w:rStyle w:val="a4"/>
          </w:rPr>
          <w:t>Индивидуальный пожарный риск</w:t>
        </w:r>
      </w:hyperlink>
      <w:r>
        <w:t xml:space="preserve">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873A87" w:rsidRDefault="00873A87" w:rsidP="00873A87">
      <w:bookmarkStart w:id="698" w:name="sub_792"/>
      <w:bookmarkEnd w:id="697"/>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bookmarkEnd w:id="698"/>
    <w:p w:rsidR="00873A87" w:rsidRDefault="00873A87" w:rsidP="00873A87"/>
    <w:p w:rsidR="00873A87" w:rsidRDefault="00873A87" w:rsidP="00873A87">
      <w:pPr>
        <w:pStyle w:val="a7"/>
        <w:rPr>
          <w:color w:val="000000"/>
          <w:sz w:val="16"/>
          <w:szCs w:val="16"/>
          <w:shd w:val="clear" w:color="auto" w:fill="F0F0F0"/>
        </w:rPr>
      </w:pPr>
      <w:bookmarkStart w:id="699" w:name="sub_80"/>
      <w:r>
        <w:rPr>
          <w:color w:val="000000"/>
          <w:sz w:val="16"/>
          <w:szCs w:val="16"/>
          <w:shd w:val="clear" w:color="auto" w:fill="F0F0F0"/>
        </w:rPr>
        <w:t>Информация об изменениях:</w:t>
      </w:r>
    </w:p>
    <w:bookmarkEnd w:id="699"/>
    <w:p w:rsidR="00873A87" w:rsidRDefault="00873A87" w:rsidP="00873A87">
      <w:pPr>
        <w:pStyle w:val="a8"/>
        <w:rPr>
          <w:shd w:val="clear" w:color="auto" w:fill="F0F0F0"/>
        </w:rPr>
      </w:pPr>
      <w:r>
        <w:t xml:space="preserve"> </w:t>
      </w:r>
      <w:hyperlink r:id="rId345"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80 настоящего Федерального закона внесены изменения</w:t>
      </w:r>
    </w:p>
    <w:p w:rsidR="00873A87" w:rsidRDefault="00873A87" w:rsidP="00873A87">
      <w:pPr>
        <w:pStyle w:val="a8"/>
        <w:rPr>
          <w:shd w:val="clear" w:color="auto" w:fill="F0F0F0"/>
        </w:rPr>
      </w:pPr>
      <w:r>
        <w:t xml:space="preserve"> </w:t>
      </w:r>
      <w:hyperlink r:id="rId346"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80.</w:t>
      </w:r>
      <w:r>
        <w:t xml:space="preserve"> Требования пожарной безопасности при проектировании, реконструкции и изменении функционального назначения зданий и сооружений</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873A87" w:rsidRDefault="00873A87" w:rsidP="00873A87">
      <w:pPr>
        <w:pStyle w:val="a7"/>
        <w:rPr>
          <w:color w:val="000000"/>
          <w:sz w:val="16"/>
          <w:szCs w:val="16"/>
          <w:shd w:val="clear" w:color="auto" w:fill="F0F0F0"/>
        </w:rPr>
      </w:pPr>
      <w:bookmarkStart w:id="700" w:name="sub_8001"/>
      <w:r>
        <w:rPr>
          <w:color w:val="000000"/>
          <w:sz w:val="16"/>
          <w:szCs w:val="16"/>
          <w:shd w:val="clear" w:color="auto" w:fill="F0F0F0"/>
        </w:rPr>
        <w:t>Информация об изменениях:</w:t>
      </w:r>
    </w:p>
    <w:bookmarkEnd w:id="700"/>
    <w:p w:rsidR="00873A87" w:rsidRDefault="00873A87" w:rsidP="00873A87">
      <w:pPr>
        <w:pStyle w:val="a8"/>
        <w:rPr>
          <w:shd w:val="clear" w:color="auto" w:fill="F0F0F0"/>
        </w:rPr>
      </w:pPr>
      <w:r>
        <w:t xml:space="preserve"> </w:t>
      </w:r>
      <w:hyperlink r:id="rId347" w:history="1">
        <w:r>
          <w:rPr>
            <w:rStyle w:val="a4"/>
            <w:shd w:val="clear" w:color="auto" w:fill="F0F0F0"/>
          </w:rPr>
          <w:t>Федеральным законом</w:t>
        </w:r>
      </w:hyperlink>
      <w:r>
        <w:rPr>
          <w:shd w:val="clear" w:color="auto" w:fill="F0F0F0"/>
        </w:rPr>
        <w:t xml:space="preserve"> от 10 июля 2012 г. N 117-ФЗ в часть 1 статьи 80 настоящего Федерального закона внесены изменения</w:t>
      </w:r>
    </w:p>
    <w:p w:rsidR="00873A87" w:rsidRDefault="00873A87" w:rsidP="00873A87">
      <w:pPr>
        <w:pStyle w:val="a8"/>
        <w:rPr>
          <w:shd w:val="clear" w:color="auto" w:fill="F0F0F0"/>
        </w:rPr>
      </w:pPr>
      <w:r>
        <w:t xml:space="preserve"> </w:t>
      </w:r>
      <w:hyperlink r:id="rId348" w:history="1">
        <w:r>
          <w:rPr>
            <w:rStyle w:val="a4"/>
            <w:shd w:val="clear" w:color="auto" w:fill="F0F0F0"/>
          </w:rPr>
          <w:t>См. текст части в предыдущей редакции</w:t>
        </w:r>
      </w:hyperlink>
    </w:p>
    <w:p w:rsidR="00873A87" w:rsidRDefault="00873A87" w:rsidP="00873A87">
      <w:r>
        <w:t>1. Конструктивные, объемно-планировочные и инженерно-технические решения зданий и сооружений должны обеспечивать в случае пожара:</w:t>
      </w:r>
    </w:p>
    <w:p w:rsidR="00873A87" w:rsidRDefault="00873A87" w:rsidP="00873A87">
      <w:bookmarkStart w:id="701" w:name="sub_8011"/>
      <w:r>
        <w:lastRenderedPageBreak/>
        <w:t>1) эвакуацию людей в безопасную зону до нанесения вреда их жизни и здоровью вследствие воздействия опасных факторов пожара;</w:t>
      </w:r>
    </w:p>
    <w:p w:rsidR="00873A87" w:rsidRDefault="00873A87" w:rsidP="00873A87">
      <w:bookmarkStart w:id="702" w:name="sub_8012"/>
      <w:bookmarkEnd w:id="701"/>
      <w:r>
        <w:t>2) возможность проведения мероприятий по спасению людей;</w:t>
      </w:r>
    </w:p>
    <w:p w:rsidR="00873A87" w:rsidRDefault="00873A87" w:rsidP="00873A87">
      <w:bookmarkStart w:id="703" w:name="sub_8013"/>
      <w:bookmarkEnd w:id="702"/>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873A87" w:rsidRDefault="00873A87" w:rsidP="00873A87">
      <w:bookmarkStart w:id="704" w:name="sub_8014"/>
      <w:bookmarkEnd w:id="703"/>
      <w:r>
        <w:t xml:space="preserve">4) возможность подачи огнетушащих веществ в </w:t>
      </w:r>
      <w:hyperlink w:anchor="sub_218" w:history="1">
        <w:r>
          <w:rPr>
            <w:rStyle w:val="a4"/>
          </w:rPr>
          <w:t>очаг пожара</w:t>
        </w:r>
      </w:hyperlink>
      <w:r>
        <w:t>;</w:t>
      </w:r>
    </w:p>
    <w:p w:rsidR="00873A87" w:rsidRDefault="00873A87" w:rsidP="00873A87">
      <w:bookmarkStart w:id="705" w:name="sub_8015"/>
      <w:bookmarkEnd w:id="704"/>
      <w:r>
        <w:t>5) нераспространение пожара на соседние здания и сооружения.</w:t>
      </w:r>
    </w:p>
    <w:p w:rsidR="00873A87" w:rsidRDefault="00873A87" w:rsidP="00873A87">
      <w:pPr>
        <w:pStyle w:val="a7"/>
        <w:rPr>
          <w:color w:val="000000"/>
          <w:sz w:val="16"/>
          <w:szCs w:val="16"/>
          <w:shd w:val="clear" w:color="auto" w:fill="F0F0F0"/>
        </w:rPr>
      </w:pPr>
      <w:bookmarkStart w:id="706" w:name="sub_8002"/>
      <w:bookmarkEnd w:id="705"/>
      <w:r>
        <w:rPr>
          <w:color w:val="000000"/>
          <w:sz w:val="16"/>
          <w:szCs w:val="16"/>
          <w:shd w:val="clear" w:color="auto" w:fill="F0F0F0"/>
        </w:rPr>
        <w:t>Информация об изменениях:</w:t>
      </w:r>
    </w:p>
    <w:bookmarkEnd w:id="706"/>
    <w:p w:rsidR="00873A87" w:rsidRDefault="00873A87" w:rsidP="00873A87">
      <w:pPr>
        <w:pStyle w:val="a8"/>
        <w:rPr>
          <w:shd w:val="clear" w:color="auto" w:fill="F0F0F0"/>
        </w:rPr>
      </w:pPr>
      <w:r>
        <w:t xml:space="preserve"> </w:t>
      </w:r>
      <w:hyperlink r:id="rId349" w:history="1">
        <w:r>
          <w:rPr>
            <w:rStyle w:val="a4"/>
            <w:shd w:val="clear" w:color="auto" w:fill="F0F0F0"/>
          </w:rPr>
          <w:t>Федеральным законом</w:t>
        </w:r>
      </w:hyperlink>
      <w:r>
        <w:rPr>
          <w:shd w:val="clear" w:color="auto" w:fill="F0F0F0"/>
        </w:rPr>
        <w:t xml:space="preserve"> от 10 июля 2012 г. N 117-ФЗ в часть 2 статьи 80 настоящего Федерального закона внесены изменения</w:t>
      </w:r>
    </w:p>
    <w:p w:rsidR="00873A87" w:rsidRDefault="00873A87" w:rsidP="00873A87">
      <w:pPr>
        <w:pStyle w:val="a8"/>
        <w:rPr>
          <w:shd w:val="clear" w:color="auto" w:fill="F0F0F0"/>
        </w:rPr>
      </w:pPr>
      <w:r>
        <w:t xml:space="preserve"> </w:t>
      </w:r>
      <w:hyperlink r:id="rId350" w:history="1">
        <w:r>
          <w:rPr>
            <w:rStyle w:val="a4"/>
            <w:shd w:val="clear" w:color="auto" w:fill="F0F0F0"/>
          </w:rPr>
          <w:t>См. текст части в предыдущей редакции</w:t>
        </w:r>
      </w:hyperlink>
    </w:p>
    <w:p w:rsidR="00873A87" w:rsidRDefault="00873A87" w:rsidP="00873A87">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873A87" w:rsidRDefault="00873A87" w:rsidP="00873A87">
      <w:pPr>
        <w:pStyle w:val="a7"/>
        <w:rPr>
          <w:color w:val="000000"/>
          <w:sz w:val="16"/>
          <w:szCs w:val="16"/>
          <w:shd w:val="clear" w:color="auto" w:fill="F0F0F0"/>
        </w:rPr>
      </w:pPr>
      <w:bookmarkStart w:id="707" w:name="sub_8003"/>
      <w:r>
        <w:rPr>
          <w:color w:val="000000"/>
          <w:sz w:val="16"/>
          <w:szCs w:val="16"/>
          <w:shd w:val="clear" w:color="auto" w:fill="F0F0F0"/>
        </w:rPr>
        <w:t>Информация об изменениях:</w:t>
      </w:r>
    </w:p>
    <w:bookmarkEnd w:id="707"/>
    <w:p w:rsidR="00873A87" w:rsidRDefault="00873A87" w:rsidP="00873A87">
      <w:pPr>
        <w:pStyle w:val="a8"/>
        <w:rPr>
          <w:shd w:val="clear" w:color="auto" w:fill="F0F0F0"/>
        </w:rPr>
      </w:pPr>
      <w:r>
        <w:t xml:space="preserve"> </w:t>
      </w:r>
      <w:hyperlink r:id="rId351" w:history="1">
        <w:r>
          <w:rPr>
            <w:rStyle w:val="a4"/>
            <w:shd w:val="clear" w:color="auto" w:fill="F0F0F0"/>
          </w:rPr>
          <w:t>Федеральным законом</w:t>
        </w:r>
      </w:hyperlink>
      <w:r>
        <w:rPr>
          <w:shd w:val="clear" w:color="auto" w:fill="F0F0F0"/>
        </w:rPr>
        <w:t xml:space="preserve"> от 10 июля 2012 г. N 117-ФЗ в часть 3 статьи 80 настоящего Федерального закона внесены изменения</w:t>
      </w:r>
    </w:p>
    <w:p w:rsidR="00873A87" w:rsidRDefault="00873A87" w:rsidP="00873A87">
      <w:pPr>
        <w:pStyle w:val="a8"/>
        <w:rPr>
          <w:shd w:val="clear" w:color="auto" w:fill="F0F0F0"/>
        </w:rPr>
      </w:pPr>
      <w:r>
        <w:t xml:space="preserve"> </w:t>
      </w:r>
      <w:hyperlink r:id="rId352" w:history="1">
        <w:r>
          <w:rPr>
            <w:rStyle w:val="a4"/>
            <w:shd w:val="clear" w:color="auto" w:fill="F0F0F0"/>
          </w:rPr>
          <w:t>См. текст части в предыдущей редакции</w:t>
        </w:r>
      </w:hyperlink>
    </w:p>
    <w:p w:rsidR="00873A87" w:rsidRDefault="00873A87" w:rsidP="00873A87">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873A87" w:rsidRDefault="00873A87" w:rsidP="00873A87"/>
    <w:p w:rsidR="00873A87" w:rsidRDefault="00873A87" w:rsidP="00873A87">
      <w:pPr>
        <w:pStyle w:val="a7"/>
        <w:rPr>
          <w:color w:val="000000"/>
          <w:sz w:val="16"/>
          <w:szCs w:val="16"/>
          <w:shd w:val="clear" w:color="auto" w:fill="F0F0F0"/>
        </w:rPr>
      </w:pPr>
      <w:bookmarkStart w:id="708" w:name="sub_1019"/>
      <w:r>
        <w:rPr>
          <w:color w:val="000000"/>
          <w:sz w:val="16"/>
          <w:szCs w:val="16"/>
          <w:shd w:val="clear" w:color="auto" w:fill="F0F0F0"/>
        </w:rPr>
        <w:t>Информация об изменениях:</w:t>
      </w:r>
    </w:p>
    <w:bookmarkEnd w:id="708"/>
    <w:p w:rsidR="00873A87" w:rsidRDefault="00873A87" w:rsidP="00873A87">
      <w:pPr>
        <w:pStyle w:val="a8"/>
        <w:rPr>
          <w:shd w:val="clear" w:color="auto" w:fill="F0F0F0"/>
        </w:rPr>
      </w:pPr>
      <w:r>
        <w:t xml:space="preserve"> </w:t>
      </w:r>
      <w:hyperlink r:id="rId353" w:history="1">
        <w:r>
          <w:rPr>
            <w:rStyle w:val="a4"/>
            <w:shd w:val="clear" w:color="auto" w:fill="F0F0F0"/>
          </w:rPr>
          <w:t>Федеральным законом</w:t>
        </w:r>
      </w:hyperlink>
      <w:r>
        <w:rPr>
          <w:shd w:val="clear" w:color="auto" w:fill="F0F0F0"/>
        </w:rPr>
        <w:t xml:space="preserve"> от 10 июля 2012 г. N 117-ФЗ в наименование главы 19 настоящего Федерального закона внесены изменения</w:t>
      </w:r>
    </w:p>
    <w:p w:rsidR="00873A87" w:rsidRDefault="00873A87" w:rsidP="00873A87">
      <w:pPr>
        <w:pStyle w:val="a8"/>
        <w:rPr>
          <w:shd w:val="clear" w:color="auto" w:fill="F0F0F0"/>
        </w:rPr>
      </w:pPr>
      <w:r>
        <w:t xml:space="preserve"> </w:t>
      </w:r>
      <w:hyperlink r:id="rId354" w:history="1">
        <w:r>
          <w:rPr>
            <w:rStyle w:val="a4"/>
            <w:shd w:val="clear" w:color="auto" w:fill="F0F0F0"/>
          </w:rPr>
          <w:t>См. текст наименования в предыдущей редакции</w:t>
        </w:r>
      </w:hyperlink>
    </w:p>
    <w:p w:rsidR="00873A87" w:rsidRDefault="00873A87" w:rsidP="00873A87">
      <w:pPr>
        <w:pStyle w:val="1"/>
      </w:pPr>
      <w:r>
        <w:t>Глава 19. Требования к составу и функциональным характеристикам систем обеспечения пожарной безопасности зданий и сооружений</w:t>
      </w:r>
    </w:p>
    <w:p w:rsidR="00873A87" w:rsidRDefault="00873A87" w:rsidP="00873A87"/>
    <w:p w:rsidR="00873A87" w:rsidRDefault="00873A87" w:rsidP="00873A87">
      <w:pPr>
        <w:pStyle w:val="a7"/>
        <w:rPr>
          <w:color w:val="000000"/>
          <w:sz w:val="16"/>
          <w:szCs w:val="16"/>
          <w:shd w:val="clear" w:color="auto" w:fill="F0F0F0"/>
        </w:rPr>
      </w:pPr>
      <w:bookmarkStart w:id="709" w:name="sub_81"/>
      <w:r>
        <w:rPr>
          <w:color w:val="000000"/>
          <w:sz w:val="16"/>
          <w:szCs w:val="16"/>
          <w:shd w:val="clear" w:color="auto" w:fill="F0F0F0"/>
        </w:rPr>
        <w:t>Информация об изменениях:</w:t>
      </w:r>
    </w:p>
    <w:bookmarkEnd w:id="709"/>
    <w:p w:rsidR="00873A87" w:rsidRDefault="00873A87" w:rsidP="00873A87">
      <w:pPr>
        <w:pStyle w:val="a8"/>
        <w:rPr>
          <w:shd w:val="clear" w:color="auto" w:fill="F0F0F0"/>
        </w:rPr>
      </w:pPr>
      <w:r>
        <w:t xml:space="preserve"> </w:t>
      </w:r>
      <w:hyperlink r:id="rId355"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81 настоящего Федерального закона внесены изменения</w:t>
      </w:r>
    </w:p>
    <w:p w:rsidR="00873A87" w:rsidRDefault="00873A87" w:rsidP="00873A87">
      <w:pPr>
        <w:pStyle w:val="a8"/>
        <w:rPr>
          <w:shd w:val="clear" w:color="auto" w:fill="F0F0F0"/>
        </w:rPr>
      </w:pPr>
      <w:r>
        <w:t xml:space="preserve"> </w:t>
      </w:r>
      <w:hyperlink r:id="rId356"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81.</w:t>
      </w:r>
      <w:r>
        <w:t xml:space="preserve"> Требования к функциональным характеристикам систем обеспечения пожарной безопасности зданий и сооружений</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873A87" w:rsidRDefault="00873A87" w:rsidP="00873A87">
      <w:pPr>
        <w:pStyle w:val="a7"/>
        <w:rPr>
          <w:color w:val="000000"/>
          <w:sz w:val="16"/>
          <w:szCs w:val="16"/>
          <w:shd w:val="clear" w:color="auto" w:fill="F0F0F0"/>
        </w:rPr>
      </w:pPr>
      <w:bookmarkStart w:id="710" w:name="sub_811"/>
      <w:r>
        <w:rPr>
          <w:color w:val="000000"/>
          <w:sz w:val="16"/>
          <w:szCs w:val="16"/>
          <w:shd w:val="clear" w:color="auto" w:fill="F0F0F0"/>
        </w:rPr>
        <w:t>Информация об изменениях:</w:t>
      </w:r>
    </w:p>
    <w:bookmarkEnd w:id="710"/>
    <w:p w:rsidR="00873A87" w:rsidRDefault="00873A87" w:rsidP="00873A87">
      <w:pPr>
        <w:pStyle w:val="a8"/>
        <w:rPr>
          <w:shd w:val="clear" w:color="auto" w:fill="F0F0F0"/>
        </w:rPr>
      </w:pPr>
      <w:r>
        <w:t xml:space="preserve"> </w:t>
      </w:r>
      <w:hyperlink r:id="rId357" w:history="1">
        <w:r>
          <w:rPr>
            <w:rStyle w:val="a4"/>
            <w:shd w:val="clear" w:color="auto" w:fill="F0F0F0"/>
          </w:rPr>
          <w:t>Федеральным законом</w:t>
        </w:r>
      </w:hyperlink>
      <w:r>
        <w:rPr>
          <w:shd w:val="clear" w:color="auto" w:fill="F0F0F0"/>
        </w:rPr>
        <w:t xml:space="preserve"> от 10 июля 2012 г. N 117-ФЗ в часть 1 статьи 81 настоящего Федерального закона внесены изменения</w:t>
      </w:r>
    </w:p>
    <w:p w:rsidR="00873A87" w:rsidRDefault="00873A87" w:rsidP="00873A87">
      <w:pPr>
        <w:pStyle w:val="a8"/>
        <w:rPr>
          <w:shd w:val="clear" w:color="auto" w:fill="F0F0F0"/>
        </w:rPr>
      </w:pPr>
      <w:r>
        <w:t xml:space="preserve"> </w:t>
      </w:r>
      <w:hyperlink r:id="rId358" w:history="1">
        <w:r>
          <w:rPr>
            <w:rStyle w:val="a4"/>
            <w:shd w:val="clear" w:color="auto" w:fill="F0F0F0"/>
          </w:rPr>
          <w:t>См. текст части в предыдущей редакции</w:t>
        </w:r>
      </w:hyperlink>
    </w:p>
    <w:p w:rsidR="00873A87" w:rsidRDefault="00873A87" w:rsidP="00873A87">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873A87" w:rsidRDefault="00873A87" w:rsidP="00873A87">
      <w:pPr>
        <w:pStyle w:val="a7"/>
        <w:rPr>
          <w:color w:val="000000"/>
          <w:sz w:val="16"/>
          <w:szCs w:val="16"/>
          <w:shd w:val="clear" w:color="auto" w:fill="F0F0F0"/>
        </w:rPr>
      </w:pPr>
      <w:bookmarkStart w:id="711" w:name="sub_812"/>
      <w:r>
        <w:rPr>
          <w:color w:val="000000"/>
          <w:sz w:val="16"/>
          <w:szCs w:val="16"/>
          <w:shd w:val="clear" w:color="auto" w:fill="F0F0F0"/>
        </w:rPr>
        <w:lastRenderedPageBreak/>
        <w:t>Информация об изменениях:</w:t>
      </w:r>
    </w:p>
    <w:bookmarkEnd w:id="711"/>
    <w:p w:rsidR="00873A87" w:rsidRDefault="00873A87" w:rsidP="00873A87">
      <w:pPr>
        <w:pStyle w:val="a8"/>
        <w:rPr>
          <w:shd w:val="clear" w:color="auto" w:fill="F0F0F0"/>
        </w:rPr>
      </w:pPr>
      <w:r>
        <w:t xml:space="preserve"> </w:t>
      </w:r>
      <w:hyperlink r:id="rId359" w:history="1">
        <w:r>
          <w:rPr>
            <w:rStyle w:val="a4"/>
            <w:shd w:val="clear" w:color="auto" w:fill="F0F0F0"/>
          </w:rPr>
          <w:t>Федеральным законом</w:t>
        </w:r>
      </w:hyperlink>
      <w:r>
        <w:rPr>
          <w:shd w:val="clear" w:color="auto" w:fill="F0F0F0"/>
        </w:rPr>
        <w:t xml:space="preserve"> от 10 июля 2012 г. N 117-ФЗ в часть 2 статьи 81 настоящего Федерального закона внесены изменения</w:t>
      </w:r>
    </w:p>
    <w:p w:rsidR="00873A87" w:rsidRDefault="00873A87" w:rsidP="00873A87">
      <w:pPr>
        <w:pStyle w:val="a8"/>
        <w:rPr>
          <w:shd w:val="clear" w:color="auto" w:fill="F0F0F0"/>
        </w:rPr>
      </w:pPr>
      <w:r>
        <w:t xml:space="preserve"> </w:t>
      </w:r>
      <w:hyperlink r:id="rId360" w:history="1">
        <w:r>
          <w:rPr>
            <w:rStyle w:val="a4"/>
            <w:shd w:val="clear" w:color="auto" w:fill="F0F0F0"/>
          </w:rPr>
          <w:t>См. текст части в предыдущей редакции</w:t>
        </w:r>
      </w:hyperlink>
    </w:p>
    <w:p w:rsidR="00873A87" w:rsidRDefault="00873A87" w:rsidP="00873A87">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873A87" w:rsidRDefault="00873A87" w:rsidP="00873A87">
      <w:pPr>
        <w:pStyle w:val="a7"/>
        <w:rPr>
          <w:color w:val="000000"/>
          <w:sz w:val="16"/>
          <w:szCs w:val="16"/>
          <w:shd w:val="clear" w:color="auto" w:fill="F0F0F0"/>
        </w:rPr>
      </w:pPr>
      <w:bookmarkStart w:id="712" w:name="sub_813"/>
      <w:r>
        <w:rPr>
          <w:color w:val="000000"/>
          <w:sz w:val="16"/>
          <w:szCs w:val="16"/>
          <w:shd w:val="clear" w:color="auto" w:fill="F0F0F0"/>
        </w:rPr>
        <w:t>Информация об изменениях:</w:t>
      </w:r>
    </w:p>
    <w:bookmarkEnd w:id="712"/>
    <w:p w:rsidR="00873A87" w:rsidRDefault="00873A87" w:rsidP="00873A87">
      <w:pPr>
        <w:pStyle w:val="a8"/>
        <w:rPr>
          <w:shd w:val="clear" w:color="auto" w:fill="F0F0F0"/>
        </w:rPr>
      </w:pPr>
      <w:r>
        <w:t xml:space="preserve"> </w:t>
      </w:r>
      <w:hyperlink r:id="rId361" w:history="1">
        <w:r>
          <w:rPr>
            <w:rStyle w:val="a4"/>
            <w:shd w:val="clear" w:color="auto" w:fill="F0F0F0"/>
          </w:rPr>
          <w:t>Федеральным законом</w:t>
        </w:r>
      </w:hyperlink>
      <w:r>
        <w:rPr>
          <w:shd w:val="clear" w:color="auto" w:fill="F0F0F0"/>
        </w:rPr>
        <w:t xml:space="preserve"> от 10 июля 2012 г. N 117-ФЗ в часть 3 статьи 81 настоящего Федерального закона внесены изменения</w:t>
      </w:r>
    </w:p>
    <w:p w:rsidR="00873A87" w:rsidRDefault="00873A87" w:rsidP="00873A87">
      <w:pPr>
        <w:pStyle w:val="a8"/>
        <w:rPr>
          <w:shd w:val="clear" w:color="auto" w:fill="F0F0F0"/>
        </w:rPr>
      </w:pPr>
      <w:r>
        <w:t xml:space="preserve"> </w:t>
      </w:r>
      <w:hyperlink r:id="rId362" w:history="1">
        <w:r>
          <w:rPr>
            <w:rStyle w:val="a4"/>
            <w:shd w:val="clear" w:color="auto" w:fill="F0F0F0"/>
          </w:rPr>
          <w:t>См. текст части в предыдущей редакции</w:t>
        </w:r>
      </w:hyperlink>
    </w:p>
    <w:p w:rsidR="00873A87" w:rsidRDefault="00873A87" w:rsidP="00873A87">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873A87" w:rsidRDefault="00873A87" w:rsidP="00873A87">
      <w:pPr>
        <w:pStyle w:val="a7"/>
        <w:rPr>
          <w:color w:val="000000"/>
          <w:sz w:val="16"/>
          <w:szCs w:val="16"/>
          <w:shd w:val="clear" w:color="auto" w:fill="F0F0F0"/>
        </w:rPr>
      </w:pPr>
      <w:bookmarkStart w:id="713" w:name="sub_814"/>
      <w:r>
        <w:rPr>
          <w:color w:val="000000"/>
          <w:sz w:val="16"/>
          <w:szCs w:val="16"/>
          <w:shd w:val="clear" w:color="auto" w:fill="F0F0F0"/>
        </w:rPr>
        <w:t>Информация об изменениях:</w:t>
      </w:r>
    </w:p>
    <w:bookmarkEnd w:id="713"/>
    <w:p w:rsidR="00873A87" w:rsidRDefault="00873A87" w:rsidP="00873A87">
      <w:pPr>
        <w:pStyle w:val="a8"/>
        <w:rPr>
          <w:shd w:val="clear" w:color="auto" w:fill="F0F0F0"/>
        </w:rPr>
      </w:pPr>
      <w:r>
        <w:t xml:space="preserve"> </w:t>
      </w:r>
      <w:hyperlink r:id="rId363" w:history="1">
        <w:r>
          <w:rPr>
            <w:rStyle w:val="a4"/>
            <w:shd w:val="clear" w:color="auto" w:fill="F0F0F0"/>
          </w:rPr>
          <w:t>Федеральным законом</w:t>
        </w:r>
      </w:hyperlink>
      <w:r>
        <w:rPr>
          <w:shd w:val="clear" w:color="auto" w:fill="F0F0F0"/>
        </w:rPr>
        <w:t xml:space="preserve"> от 10 июля 2012 г. N 117-ФЗ в часть 4 статьи 81 настоящего Федерального закона внесены изменения</w:t>
      </w:r>
    </w:p>
    <w:p w:rsidR="00873A87" w:rsidRDefault="00873A87" w:rsidP="00873A87">
      <w:pPr>
        <w:pStyle w:val="a8"/>
        <w:rPr>
          <w:shd w:val="clear" w:color="auto" w:fill="F0F0F0"/>
        </w:rPr>
      </w:pPr>
      <w:r>
        <w:t xml:space="preserve"> </w:t>
      </w:r>
      <w:hyperlink r:id="rId364" w:history="1">
        <w:r>
          <w:rPr>
            <w:rStyle w:val="a4"/>
            <w:shd w:val="clear" w:color="auto" w:fill="F0F0F0"/>
          </w:rPr>
          <w:t>См. текст части в предыдущей редакции</w:t>
        </w:r>
      </w:hyperlink>
    </w:p>
    <w:p w:rsidR="00873A87" w:rsidRDefault="00873A87" w:rsidP="00873A87">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w:t>
      </w:r>
      <w:hyperlink r:id="rId365" w:history="1">
        <w:r>
          <w:rPr>
            <w:rStyle w:val="a4"/>
          </w:rPr>
          <w:t>Федеральным законом</w:t>
        </w:r>
      </w:hyperlink>
      <w:r>
        <w:t xml:space="preserve"> "О техническом регулировании", и (или) нормативными документами по пожарной безопасности.</w:t>
      </w:r>
    </w:p>
    <w:p w:rsidR="00873A87" w:rsidRDefault="00873A87" w:rsidP="00873A87"/>
    <w:p w:rsidR="00873A87" w:rsidRDefault="00873A87" w:rsidP="00873A87">
      <w:pPr>
        <w:pStyle w:val="a7"/>
        <w:rPr>
          <w:color w:val="000000"/>
          <w:sz w:val="16"/>
          <w:szCs w:val="16"/>
          <w:shd w:val="clear" w:color="auto" w:fill="F0F0F0"/>
        </w:rPr>
      </w:pPr>
      <w:bookmarkStart w:id="714" w:name="sub_82"/>
      <w:r>
        <w:rPr>
          <w:color w:val="000000"/>
          <w:sz w:val="16"/>
          <w:szCs w:val="16"/>
          <w:shd w:val="clear" w:color="auto" w:fill="F0F0F0"/>
        </w:rPr>
        <w:t>Информация об изменениях:</w:t>
      </w:r>
    </w:p>
    <w:bookmarkEnd w:id="714"/>
    <w:p w:rsidR="00873A87" w:rsidRDefault="00873A87" w:rsidP="00873A87">
      <w:pPr>
        <w:pStyle w:val="a8"/>
        <w:rPr>
          <w:shd w:val="clear" w:color="auto" w:fill="F0F0F0"/>
        </w:rPr>
      </w:pPr>
      <w:r>
        <w:t xml:space="preserve"> </w:t>
      </w:r>
      <w:hyperlink r:id="rId366"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82 настоящего Федерального закона внесены изменения</w:t>
      </w:r>
    </w:p>
    <w:p w:rsidR="00873A87" w:rsidRDefault="00873A87" w:rsidP="00873A87">
      <w:pPr>
        <w:pStyle w:val="a8"/>
        <w:rPr>
          <w:shd w:val="clear" w:color="auto" w:fill="F0F0F0"/>
        </w:rPr>
      </w:pPr>
      <w:r>
        <w:t xml:space="preserve"> </w:t>
      </w:r>
      <w:hyperlink r:id="rId367"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82.</w:t>
      </w:r>
      <w:r>
        <w:t xml:space="preserve"> Требования пожарной безопасности к электроустановкам зданий и сооружений</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873A87" w:rsidRDefault="00873A87" w:rsidP="00873A87">
      <w:pPr>
        <w:pStyle w:val="a7"/>
        <w:rPr>
          <w:color w:val="000000"/>
          <w:sz w:val="16"/>
          <w:szCs w:val="16"/>
          <w:shd w:val="clear" w:color="auto" w:fill="F0F0F0"/>
        </w:rPr>
      </w:pPr>
      <w:bookmarkStart w:id="715" w:name="sub_821"/>
      <w:r>
        <w:rPr>
          <w:color w:val="000000"/>
          <w:sz w:val="16"/>
          <w:szCs w:val="16"/>
          <w:shd w:val="clear" w:color="auto" w:fill="F0F0F0"/>
        </w:rPr>
        <w:t>Информация об изменениях:</w:t>
      </w:r>
    </w:p>
    <w:bookmarkEnd w:id="715"/>
    <w:p w:rsidR="00873A87" w:rsidRDefault="00873A87" w:rsidP="00873A87">
      <w:pPr>
        <w:pStyle w:val="a8"/>
        <w:rPr>
          <w:shd w:val="clear" w:color="auto" w:fill="F0F0F0"/>
        </w:rPr>
      </w:pPr>
      <w:r>
        <w:t xml:space="preserve"> </w:t>
      </w:r>
      <w:hyperlink r:id="rId368" w:history="1">
        <w:r>
          <w:rPr>
            <w:rStyle w:val="a4"/>
            <w:shd w:val="clear" w:color="auto" w:fill="F0F0F0"/>
          </w:rPr>
          <w:t>Федеральным законом</w:t>
        </w:r>
      </w:hyperlink>
      <w:r>
        <w:rPr>
          <w:shd w:val="clear" w:color="auto" w:fill="F0F0F0"/>
        </w:rPr>
        <w:t xml:space="preserve"> от 10 июля 2012 г. N 117-ФЗ в часть 1 статьи 82 настоящего Федерального закона внесены изменения, </w:t>
      </w:r>
      <w:hyperlink r:id="rId369" w:history="1">
        <w:r>
          <w:rPr>
            <w:rStyle w:val="a4"/>
            <w:shd w:val="clear" w:color="auto" w:fill="F0F0F0"/>
          </w:rPr>
          <w:t>вступающие в силу</w:t>
        </w:r>
      </w:hyperlink>
      <w:r>
        <w:rPr>
          <w:shd w:val="clear" w:color="auto" w:fill="F0F0F0"/>
        </w:rPr>
        <w:t xml:space="preserve"> по истечении двух лет после дня </w:t>
      </w:r>
      <w:hyperlink r:id="rId37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873A87" w:rsidRDefault="00873A87" w:rsidP="00873A87">
      <w:pPr>
        <w:pStyle w:val="a8"/>
        <w:rPr>
          <w:shd w:val="clear" w:color="auto" w:fill="F0F0F0"/>
        </w:rPr>
      </w:pPr>
      <w:r>
        <w:t xml:space="preserve"> </w:t>
      </w:r>
      <w:hyperlink r:id="rId371" w:history="1">
        <w:r>
          <w:rPr>
            <w:rStyle w:val="a4"/>
            <w:shd w:val="clear" w:color="auto" w:fill="F0F0F0"/>
          </w:rPr>
          <w:t>См. текст части в предыдущей редакции</w:t>
        </w:r>
      </w:hyperlink>
    </w:p>
    <w:p w:rsidR="00873A87" w:rsidRDefault="00873A87" w:rsidP="00873A87">
      <w:r>
        <w:t xml:space="preserve">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w:t>
      </w:r>
      <w:hyperlink w:anchor="sub_32111" w:history="1">
        <w:r>
          <w:rPr>
            <w:rStyle w:val="a4"/>
          </w:rPr>
          <w:t>Ф1.1</w:t>
        </w:r>
      </w:hyperlink>
      <w:r>
        <w:t xml:space="preserve"> с круглосуточным пребыванием людей, должны предусматриваться автономные резервные источники электроснабжения.</w:t>
      </w:r>
    </w:p>
    <w:p w:rsidR="00873A87" w:rsidRDefault="00873A87" w:rsidP="00873A87">
      <w:pPr>
        <w:pStyle w:val="a7"/>
        <w:rPr>
          <w:color w:val="000000"/>
          <w:sz w:val="16"/>
          <w:szCs w:val="16"/>
          <w:shd w:val="clear" w:color="auto" w:fill="F0F0F0"/>
        </w:rPr>
      </w:pPr>
      <w:bookmarkStart w:id="716" w:name="sub_822"/>
      <w:r>
        <w:rPr>
          <w:color w:val="000000"/>
          <w:sz w:val="16"/>
          <w:szCs w:val="16"/>
          <w:shd w:val="clear" w:color="auto" w:fill="F0F0F0"/>
        </w:rPr>
        <w:t>Информация об изменениях:</w:t>
      </w:r>
    </w:p>
    <w:bookmarkEnd w:id="716"/>
    <w:p w:rsidR="00873A87" w:rsidRDefault="00873A87" w:rsidP="00873A87">
      <w:pPr>
        <w:pStyle w:val="a8"/>
        <w:rPr>
          <w:shd w:val="clear" w:color="auto" w:fill="F0F0F0"/>
        </w:rPr>
      </w:pPr>
      <w:r>
        <w:t xml:space="preserve"> </w:t>
      </w:r>
      <w:hyperlink r:id="rId372" w:history="1">
        <w:r>
          <w:rPr>
            <w:rStyle w:val="a4"/>
            <w:shd w:val="clear" w:color="auto" w:fill="F0F0F0"/>
          </w:rPr>
          <w:t>Федеральным законом</w:t>
        </w:r>
      </w:hyperlink>
      <w:r>
        <w:rPr>
          <w:shd w:val="clear" w:color="auto" w:fill="F0F0F0"/>
        </w:rPr>
        <w:t xml:space="preserve"> от 10 июля 2012 г. N 117-ФЗ часть 2 статьи 82 настоящего Федерального закона изложена в новой редакции</w:t>
      </w:r>
    </w:p>
    <w:p w:rsidR="00873A87" w:rsidRDefault="00873A87" w:rsidP="00873A87">
      <w:pPr>
        <w:pStyle w:val="a8"/>
        <w:rPr>
          <w:shd w:val="clear" w:color="auto" w:fill="F0F0F0"/>
        </w:rPr>
      </w:pPr>
      <w:r>
        <w:lastRenderedPageBreak/>
        <w:t xml:space="preserve"> </w:t>
      </w:r>
      <w:hyperlink r:id="rId373" w:history="1">
        <w:r>
          <w:rPr>
            <w:rStyle w:val="a4"/>
            <w:shd w:val="clear" w:color="auto" w:fill="F0F0F0"/>
          </w:rPr>
          <w:t>См. текст части в предыдущей редакции</w:t>
        </w:r>
      </w:hyperlink>
    </w:p>
    <w:p w:rsidR="00873A87" w:rsidRDefault="00873A87" w:rsidP="00873A87">
      <w:hyperlink r:id="rId374" w:history="1">
        <w:r>
          <w:rPr>
            <w:rStyle w:val="a4"/>
          </w:rPr>
          <w:t>2.</w:t>
        </w:r>
      </w:hyperlink>
      <w:r>
        <w:t xml:space="preserve">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873A87" w:rsidRDefault="00873A87" w:rsidP="00873A87">
      <w:bookmarkStart w:id="717" w:name="sub_823"/>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873A87" w:rsidRDefault="00873A87" w:rsidP="00873A87">
      <w:pPr>
        <w:pStyle w:val="a7"/>
        <w:rPr>
          <w:color w:val="000000"/>
          <w:sz w:val="16"/>
          <w:szCs w:val="16"/>
          <w:shd w:val="clear" w:color="auto" w:fill="F0F0F0"/>
        </w:rPr>
      </w:pPr>
      <w:bookmarkStart w:id="718" w:name="sub_824"/>
      <w:bookmarkEnd w:id="717"/>
      <w:r>
        <w:rPr>
          <w:color w:val="000000"/>
          <w:sz w:val="16"/>
          <w:szCs w:val="16"/>
          <w:shd w:val="clear" w:color="auto" w:fill="F0F0F0"/>
        </w:rPr>
        <w:t>Информация об изменениях:</w:t>
      </w:r>
    </w:p>
    <w:bookmarkEnd w:id="718"/>
    <w:p w:rsidR="00873A87" w:rsidRDefault="00873A87" w:rsidP="00873A87">
      <w:pPr>
        <w:pStyle w:val="a8"/>
        <w:rPr>
          <w:shd w:val="clear" w:color="auto" w:fill="F0F0F0"/>
        </w:rPr>
      </w:pPr>
      <w:r>
        <w:t xml:space="preserve"> </w:t>
      </w:r>
      <w:hyperlink r:id="rId375" w:history="1">
        <w:r>
          <w:rPr>
            <w:rStyle w:val="a4"/>
            <w:shd w:val="clear" w:color="auto" w:fill="F0F0F0"/>
          </w:rPr>
          <w:t>Федеральным законом</w:t>
        </w:r>
      </w:hyperlink>
      <w:r>
        <w:rPr>
          <w:shd w:val="clear" w:color="auto" w:fill="F0F0F0"/>
        </w:rPr>
        <w:t xml:space="preserve"> от 10 июля 2012 г. N 117-ФЗ в часть 4 статьи 82 настоящего Федерального закона внесены изменения</w:t>
      </w:r>
    </w:p>
    <w:p w:rsidR="00873A87" w:rsidRDefault="00873A87" w:rsidP="00873A87">
      <w:pPr>
        <w:pStyle w:val="a8"/>
        <w:rPr>
          <w:shd w:val="clear" w:color="auto" w:fill="F0F0F0"/>
        </w:rPr>
      </w:pPr>
      <w:r>
        <w:t xml:space="preserve"> </w:t>
      </w:r>
      <w:hyperlink r:id="rId376" w:history="1">
        <w:r>
          <w:rPr>
            <w:rStyle w:val="a4"/>
            <w:shd w:val="clear" w:color="auto" w:fill="F0F0F0"/>
          </w:rPr>
          <w:t>См. текст части в предыдущей редакции</w:t>
        </w:r>
      </w:hyperlink>
    </w:p>
    <w:p w:rsidR="00873A87" w:rsidRDefault="00873A87" w:rsidP="00873A87">
      <w: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873A87" w:rsidRDefault="00873A87" w:rsidP="00873A87">
      <w:pPr>
        <w:pStyle w:val="a7"/>
        <w:rPr>
          <w:color w:val="000000"/>
          <w:sz w:val="16"/>
          <w:szCs w:val="16"/>
          <w:shd w:val="clear" w:color="auto" w:fill="F0F0F0"/>
        </w:rPr>
      </w:pPr>
      <w:bookmarkStart w:id="719" w:name="sub_825"/>
      <w:r>
        <w:rPr>
          <w:color w:val="000000"/>
          <w:sz w:val="16"/>
          <w:szCs w:val="16"/>
          <w:shd w:val="clear" w:color="auto" w:fill="F0F0F0"/>
        </w:rPr>
        <w:t>Информация об изменениях:</w:t>
      </w:r>
    </w:p>
    <w:bookmarkEnd w:id="719"/>
    <w:p w:rsidR="00873A87" w:rsidRDefault="00873A87" w:rsidP="00873A87">
      <w:pPr>
        <w:pStyle w:val="a8"/>
        <w:rPr>
          <w:shd w:val="clear" w:color="auto" w:fill="F0F0F0"/>
        </w:rPr>
      </w:pPr>
      <w:r>
        <w:t xml:space="preserve"> </w:t>
      </w:r>
      <w:hyperlink r:id="rId377" w:history="1">
        <w:r>
          <w:rPr>
            <w:rStyle w:val="a4"/>
            <w:shd w:val="clear" w:color="auto" w:fill="F0F0F0"/>
          </w:rPr>
          <w:t>Федеральным законом</w:t>
        </w:r>
      </w:hyperlink>
      <w:r>
        <w:rPr>
          <w:shd w:val="clear" w:color="auto" w:fill="F0F0F0"/>
        </w:rPr>
        <w:t xml:space="preserve"> от 10 июля 2012 г. N 117-ФЗ в часть 5 статьи 82 настоящего Федерального закона внесены изменения</w:t>
      </w:r>
    </w:p>
    <w:p w:rsidR="00873A87" w:rsidRDefault="00873A87" w:rsidP="00873A87">
      <w:pPr>
        <w:pStyle w:val="a8"/>
        <w:rPr>
          <w:shd w:val="clear" w:color="auto" w:fill="F0F0F0"/>
        </w:rPr>
      </w:pPr>
      <w:r>
        <w:t xml:space="preserve"> </w:t>
      </w:r>
      <w:hyperlink r:id="rId378" w:history="1">
        <w:r>
          <w:rPr>
            <w:rStyle w:val="a4"/>
            <w:shd w:val="clear" w:color="auto" w:fill="F0F0F0"/>
          </w:rPr>
          <w:t>См. текст части в предыдущей редакции</w:t>
        </w:r>
      </w:hyperlink>
    </w:p>
    <w:p w:rsidR="00873A87" w:rsidRDefault="00873A87" w:rsidP="00873A87">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873A87" w:rsidRDefault="00873A87" w:rsidP="00873A87">
      <w:bookmarkStart w:id="720" w:name="sub_826"/>
      <w:r>
        <w:t xml:space="preserve">6. </w:t>
      </w:r>
      <w:hyperlink r:id="rId379" w:history="1">
        <w:r>
          <w:rPr>
            <w:rStyle w:val="a4"/>
          </w:rPr>
          <w:t>Утратила силу</w:t>
        </w:r>
      </w:hyperlink>
      <w:r>
        <w:t>.</w:t>
      </w:r>
    </w:p>
    <w:bookmarkEnd w:id="720"/>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380" w:history="1">
        <w:r>
          <w:rPr>
            <w:rStyle w:val="a4"/>
            <w:shd w:val="clear" w:color="auto" w:fill="F0F0F0"/>
          </w:rPr>
          <w:t>части 6 статьи 82</w:t>
        </w:r>
      </w:hyperlink>
    </w:p>
    <w:p w:rsidR="00873A87" w:rsidRDefault="00873A87" w:rsidP="00873A87">
      <w:pPr>
        <w:pStyle w:val="a8"/>
        <w:rPr>
          <w:shd w:val="clear" w:color="auto" w:fill="F0F0F0"/>
        </w:rPr>
      </w:pPr>
      <w:bookmarkStart w:id="721" w:name="sub_827"/>
      <w:r>
        <w:t xml:space="preserve"> </w:t>
      </w:r>
      <w:hyperlink r:id="rId381" w:history="1">
        <w:r>
          <w:rPr>
            <w:rStyle w:val="a4"/>
            <w:shd w:val="clear" w:color="auto" w:fill="F0F0F0"/>
          </w:rPr>
          <w:t>Федеральным законом</w:t>
        </w:r>
      </w:hyperlink>
      <w:r>
        <w:rPr>
          <w:shd w:val="clear" w:color="auto" w:fill="F0F0F0"/>
        </w:rPr>
        <w:t xml:space="preserve"> от 10 июля 2012 г. N 117-ФЗ в часть 7 статьи 82 настоящего Федерального закона внесены изменения</w:t>
      </w:r>
    </w:p>
    <w:bookmarkEnd w:id="721"/>
    <w:p w:rsidR="00873A87" w:rsidRDefault="00873A87" w:rsidP="00873A87">
      <w:pPr>
        <w:pStyle w:val="a8"/>
        <w:rPr>
          <w:shd w:val="clear" w:color="auto" w:fill="F0F0F0"/>
        </w:rPr>
      </w:pPr>
      <w:r>
        <w:t xml:space="preserve"> </w:t>
      </w:r>
      <w:hyperlink r:id="rId382" w:history="1">
        <w:r>
          <w:rPr>
            <w:rStyle w:val="a4"/>
            <w:shd w:val="clear" w:color="auto" w:fill="F0F0F0"/>
          </w:rPr>
          <w:t>См. текст части в предыдущей редакции</w:t>
        </w:r>
      </w:hyperlink>
    </w:p>
    <w:p w:rsidR="00873A87" w:rsidRDefault="00873A87" w:rsidP="00873A87">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873A87" w:rsidRDefault="00873A87" w:rsidP="00873A87">
      <w:bookmarkStart w:id="722" w:name="sub_828"/>
      <w:r>
        <w:t>8. Кабели, прокладываемые открыто, должны быть не распространяющими горение.</w:t>
      </w:r>
    </w:p>
    <w:p w:rsidR="00873A87" w:rsidRDefault="00873A87" w:rsidP="00873A87">
      <w:bookmarkStart w:id="723" w:name="sub_829"/>
      <w:bookmarkEnd w:id="722"/>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873A87" w:rsidRDefault="00873A87" w:rsidP="00873A87">
      <w:pPr>
        <w:pStyle w:val="a7"/>
        <w:rPr>
          <w:color w:val="000000"/>
          <w:sz w:val="16"/>
          <w:szCs w:val="16"/>
          <w:shd w:val="clear" w:color="auto" w:fill="F0F0F0"/>
        </w:rPr>
      </w:pPr>
      <w:bookmarkStart w:id="724" w:name="sub_8210"/>
      <w:bookmarkEnd w:id="723"/>
      <w:r>
        <w:rPr>
          <w:color w:val="000000"/>
          <w:sz w:val="16"/>
          <w:szCs w:val="16"/>
          <w:shd w:val="clear" w:color="auto" w:fill="F0F0F0"/>
        </w:rPr>
        <w:t>Информация об изменениях:</w:t>
      </w:r>
    </w:p>
    <w:bookmarkEnd w:id="724"/>
    <w:p w:rsidR="00873A87" w:rsidRDefault="00873A87" w:rsidP="00873A87">
      <w:pPr>
        <w:pStyle w:val="a8"/>
        <w:rPr>
          <w:shd w:val="clear" w:color="auto" w:fill="F0F0F0"/>
        </w:rPr>
      </w:pPr>
      <w:r>
        <w:t xml:space="preserve"> </w:t>
      </w:r>
      <w:hyperlink r:id="rId383" w:history="1">
        <w:r>
          <w:rPr>
            <w:rStyle w:val="a4"/>
            <w:shd w:val="clear" w:color="auto" w:fill="F0F0F0"/>
          </w:rPr>
          <w:t>Федеральным законом</w:t>
        </w:r>
      </w:hyperlink>
      <w:r>
        <w:rPr>
          <w:shd w:val="clear" w:color="auto" w:fill="F0F0F0"/>
        </w:rPr>
        <w:t xml:space="preserve"> от 10 июля 2012 г. N 117-ФЗ в часть 10 статьи 82 настоящего Федерального закона внесены изменения</w:t>
      </w:r>
    </w:p>
    <w:p w:rsidR="00873A87" w:rsidRDefault="00873A87" w:rsidP="00873A87">
      <w:pPr>
        <w:pStyle w:val="a8"/>
        <w:rPr>
          <w:shd w:val="clear" w:color="auto" w:fill="F0F0F0"/>
        </w:rPr>
      </w:pPr>
      <w:r>
        <w:t xml:space="preserve"> </w:t>
      </w:r>
      <w:hyperlink r:id="rId384" w:history="1">
        <w:r>
          <w:rPr>
            <w:rStyle w:val="a4"/>
            <w:shd w:val="clear" w:color="auto" w:fill="F0F0F0"/>
          </w:rPr>
          <w:t>См. текст части в предыдущей редакции</w:t>
        </w:r>
      </w:hyperlink>
    </w:p>
    <w:p w:rsidR="00873A87" w:rsidRDefault="00873A87" w:rsidP="00873A87">
      <w:r>
        <w:t xml:space="preserve">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w:t>
      </w:r>
      <w:r>
        <w:lastRenderedPageBreak/>
        <w:t>имеющих направленных на исключение опасности появления источника зажигания в горючей среде дополнительных мер защиты.</w:t>
      </w:r>
    </w:p>
    <w:p w:rsidR="00873A87" w:rsidRDefault="00873A87" w:rsidP="00873A87">
      <w:bookmarkStart w:id="725" w:name="sub_8211"/>
      <w:r>
        <w:t xml:space="preserve">11. </w:t>
      </w:r>
      <w:hyperlink r:id="rId385" w:history="1">
        <w:r>
          <w:rPr>
            <w:rStyle w:val="a4"/>
          </w:rPr>
          <w:t>Утратила силу</w:t>
        </w:r>
      </w:hyperlink>
      <w:r>
        <w:t>.</w:t>
      </w:r>
    </w:p>
    <w:bookmarkEnd w:id="725"/>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386" w:history="1">
        <w:r>
          <w:rPr>
            <w:rStyle w:val="a4"/>
            <w:shd w:val="clear" w:color="auto" w:fill="F0F0F0"/>
          </w:rPr>
          <w:t>части 11 статьи 82</w:t>
        </w:r>
      </w:hyperlink>
    </w:p>
    <w:p w:rsidR="00873A87" w:rsidRDefault="00873A87" w:rsidP="00873A87">
      <w:bookmarkStart w:id="726" w:name="sub_8212"/>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873A87" w:rsidRDefault="00873A87" w:rsidP="00873A87">
      <w:pPr>
        <w:pStyle w:val="a7"/>
        <w:rPr>
          <w:color w:val="000000"/>
          <w:sz w:val="16"/>
          <w:szCs w:val="16"/>
          <w:shd w:val="clear" w:color="auto" w:fill="F0F0F0"/>
        </w:rPr>
      </w:pPr>
      <w:bookmarkStart w:id="727" w:name="sub_8213"/>
      <w:bookmarkEnd w:id="726"/>
      <w:r>
        <w:rPr>
          <w:color w:val="000000"/>
          <w:sz w:val="16"/>
          <w:szCs w:val="16"/>
          <w:shd w:val="clear" w:color="auto" w:fill="F0F0F0"/>
        </w:rPr>
        <w:t>Информация об изменениях:</w:t>
      </w:r>
    </w:p>
    <w:bookmarkEnd w:id="727"/>
    <w:p w:rsidR="00873A87" w:rsidRDefault="00873A87" w:rsidP="00873A87">
      <w:pPr>
        <w:pStyle w:val="a8"/>
        <w:rPr>
          <w:shd w:val="clear" w:color="auto" w:fill="F0F0F0"/>
        </w:rPr>
      </w:pPr>
      <w:r>
        <w:t xml:space="preserve"> </w:t>
      </w:r>
      <w:hyperlink r:id="rId387" w:history="1">
        <w:r>
          <w:rPr>
            <w:rStyle w:val="a4"/>
            <w:shd w:val="clear" w:color="auto" w:fill="F0F0F0"/>
          </w:rPr>
          <w:t>Федеральным законом</w:t>
        </w:r>
      </w:hyperlink>
      <w:r>
        <w:rPr>
          <w:shd w:val="clear" w:color="auto" w:fill="F0F0F0"/>
        </w:rPr>
        <w:t xml:space="preserve"> от 10 июля 2012 г. N 117-ФЗ в часть 13 статьи 82 настоящего Федерального закона внесены изменения</w:t>
      </w:r>
    </w:p>
    <w:p w:rsidR="00873A87" w:rsidRDefault="00873A87" w:rsidP="00873A87">
      <w:pPr>
        <w:pStyle w:val="a8"/>
        <w:rPr>
          <w:shd w:val="clear" w:color="auto" w:fill="F0F0F0"/>
        </w:rPr>
      </w:pPr>
      <w:r>
        <w:t xml:space="preserve"> </w:t>
      </w:r>
      <w:hyperlink r:id="rId388" w:history="1">
        <w:r>
          <w:rPr>
            <w:rStyle w:val="a4"/>
            <w:shd w:val="clear" w:color="auto" w:fill="F0F0F0"/>
          </w:rPr>
          <w:t>См. текст части в предыдущей редакции</w:t>
        </w:r>
      </w:hyperlink>
    </w:p>
    <w:p w:rsidR="00873A87" w:rsidRDefault="00873A87" w:rsidP="00873A87">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w:t>
      </w:r>
      <w:hyperlink r:id="rId389" w:history="1">
        <w:r>
          <w:rPr>
            <w:rStyle w:val="a4"/>
          </w:rPr>
          <w:t>Федеральным законом</w:t>
        </w:r>
      </w:hyperlink>
      <w:r>
        <w:t xml:space="preserve"> "О техническом регулировании", и (или) нормативными документами по пожарной безопасности.</w:t>
      </w:r>
    </w:p>
    <w:p w:rsidR="00873A87" w:rsidRDefault="00873A87" w:rsidP="00873A87"/>
    <w:p w:rsidR="00873A87" w:rsidRDefault="00873A87" w:rsidP="00873A87">
      <w:pPr>
        <w:pStyle w:val="a5"/>
      </w:pPr>
      <w:bookmarkStart w:id="728" w:name="sub_83"/>
      <w:r>
        <w:rPr>
          <w:rStyle w:val="a3"/>
        </w:rPr>
        <w:t>Статья 83.</w:t>
      </w:r>
      <w:r>
        <w:t xml:space="preserve"> Требования к системам автоматического пожаротушения и системам пожарной сигнализации</w:t>
      </w:r>
    </w:p>
    <w:bookmarkEnd w:id="728"/>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873A87" w:rsidRDefault="00873A87" w:rsidP="00873A87">
      <w:pPr>
        <w:pStyle w:val="a7"/>
        <w:rPr>
          <w:shd w:val="clear" w:color="auto" w:fill="F0F0F0"/>
        </w:rPr>
      </w:pPr>
      <w:r>
        <w:t xml:space="preserve"> </w:t>
      </w:r>
      <w:r>
        <w:rPr>
          <w:shd w:val="clear" w:color="auto" w:fill="F0F0F0"/>
        </w:rPr>
        <w:t xml:space="preserve">См. </w:t>
      </w:r>
      <w:hyperlink r:id="rId390" w:history="1">
        <w:r>
          <w:rPr>
            <w:rStyle w:val="a4"/>
            <w:shd w:val="clear" w:color="auto" w:fill="F0F0F0"/>
          </w:rPr>
          <w:t>Методические рекомендации</w:t>
        </w:r>
      </w:hyperlink>
      <w:r>
        <w:rPr>
          <w:shd w:val="clear" w:color="auto" w:fill="F0F0F0"/>
        </w:rPr>
        <w:t xml:space="preserve"> "Автоматические системы пожаротушения и пожарной сигнализации. Правила приемки и контроля", утвержденные МВД России от 31 декабря 1998 г.</w:t>
      </w:r>
    </w:p>
    <w:p w:rsidR="00873A87" w:rsidRDefault="00873A87" w:rsidP="00873A87">
      <w:pPr>
        <w:pStyle w:val="a7"/>
        <w:rPr>
          <w:color w:val="000000"/>
          <w:sz w:val="16"/>
          <w:szCs w:val="16"/>
          <w:shd w:val="clear" w:color="auto" w:fill="F0F0F0"/>
        </w:rPr>
      </w:pPr>
      <w:bookmarkStart w:id="729" w:name="sub_831"/>
      <w:r>
        <w:rPr>
          <w:color w:val="000000"/>
          <w:sz w:val="16"/>
          <w:szCs w:val="16"/>
          <w:shd w:val="clear" w:color="auto" w:fill="F0F0F0"/>
        </w:rPr>
        <w:t>Информация об изменениях:</w:t>
      </w:r>
    </w:p>
    <w:bookmarkEnd w:id="729"/>
    <w:p w:rsidR="00873A87" w:rsidRDefault="00873A87" w:rsidP="00873A87">
      <w:pPr>
        <w:pStyle w:val="a8"/>
        <w:rPr>
          <w:shd w:val="clear" w:color="auto" w:fill="F0F0F0"/>
        </w:rPr>
      </w:pPr>
      <w:r>
        <w:t xml:space="preserve"> </w:t>
      </w:r>
      <w:hyperlink r:id="rId391" w:history="1">
        <w:r>
          <w:rPr>
            <w:rStyle w:val="a4"/>
            <w:shd w:val="clear" w:color="auto" w:fill="F0F0F0"/>
          </w:rPr>
          <w:t>Федеральным законом</w:t>
        </w:r>
      </w:hyperlink>
      <w:r>
        <w:rPr>
          <w:shd w:val="clear" w:color="auto" w:fill="F0F0F0"/>
        </w:rPr>
        <w:t xml:space="preserve"> от 10 июля 2012 г. N 117-ФЗ в часть 1 статьи 83 настоящего Федерального закона внесены изменения</w:t>
      </w:r>
    </w:p>
    <w:p w:rsidR="00873A87" w:rsidRDefault="00873A87" w:rsidP="00873A87">
      <w:pPr>
        <w:pStyle w:val="a8"/>
        <w:rPr>
          <w:shd w:val="clear" w:color="auto" w:fill="F0F0F0"/>
        </w:rPr>
      </w:pPr>
      <w:r>
        <w:t xml:space="preserve"> </w:t>
      </w:r>
      <w:hyperlink r:id="rId392" w:history="1">
        <w:r>
          <w:rPr>
            <w:rStyle w:val="a4"/>
            <w:shd w:val="clear" w:color="auto" w:fill="F0F0F0"/>
          </w:rPr>
          <w:t>См. текст части в предыдущей редакции</w:t>
        </w:r>
      </w:hyperlink>
    </w:p>
    <w:p w:rsidR="00873A87" w:rsidRDefault="00873A87" w:rsidP="00873A87">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873A87" w:rsidRDefault="00873A87" w:rsidP="00873A87">
      <w:bookmarkStart w:id="730" w:name="sub_8311"/>
      <w:r>
        <w:t>1) расчетным количеством огнетушащего вещества, достаточным для ликвидации пожара в защищаемом помещении, здании или сооружении;</w:t>
      </w:r>
    </w:p>
    <w:p w:rsidR="00873A87" w:rsidRDefault="00873A87" w:rsidP="00873A87">
      <w:bookmarkStart w:id="731" w:name="sub_8312"/>
      <w:bookmarkEnd w:id="730"/>
      <w:r>
        <w:t>2) устройством для контроля работоспособности установки;</w:t>
      </w:r>
    </w:p>
    <w:p w:rsidR="00873A87" w:rsidRDefault="00873A87" w:rsidP="00873A87">
      <w:bookmarkStart w:id="732" w:name="sub_8313"/>
      <w:bookmarkEnd w:id="731"/>
      <w:r>
        <w:t>3) устройством для оповещения людей о пожаре, а также дежурного персонала и (или) подразделения пожарной охраны о месте его возникновения;</w:t>
      </w:r>
    </w:p>
    <w:p w:rsidR="00873A87" w:rsidRDefault="00873A87" w:rsidP="00873A87">
      <w:bookmarkStart w:id="733" w:name="sub_8314"/>
      <w:bookmarkEnd w:id="732"/>
      <w:r>
        <w:t>4) устройством для задержки подачи газовых и порошковых огнетушащих веществ на время, необходимое для эвакуации людей из помещения пожара;</w:t>
      </w:r>
    </w:p>
    <w:p w:rsidR="00873A87" w:rsidRDefault="00873A87" w:rsidP="00873A87">
      <w:bookmarkStart w:id="734" w:name="sub_8315"/>
      <w:bookmarkEnd w:id="733"/>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873A87" w:rsidRDefault="00873A87" w:rsidP="00873A87">
      <w:bookmarkStart w:id="735" w:name="sub_832"/>
      <w:bookmarkEnd w:id="734"/>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873A87" w:rsidRDefault="00873A87" w:rsidP="00873A87">
      <w:pPr>
        <w:pStyle w:val="a7"/>
        <w:rPr>
          <w:color w:val="000000"/>
          <w:sz w:val="16"/>
          <w:szCs w:val="16"/>
          <w:shd w:val="clear" w:color="auto" w:fill="F0F0F0"/>
        </w:rPr>
      </w:pPr>
      <w:bookmarkStart w:id="736" w:name="sub_833"/>
      <w:bookmarkEnd w:id="735"/>
      <w:r>
        <w:rPr>
          <w:color w:val="000000"/>
          <w:sz w:val="16"/>
          <w:szCs w:val="16"/>
          <w:shd w:val="clear" w:color="auto" w:fill="F0F0F0"/>
        </w:rPr>
        <w:t>Информация об изменениях:</w:t>
      </w:r>
    </w:p>
    <w:bookmarkEnd w:id="736"/>
    <w:p w:rsidR="00873A87" w:rsidRDefault="00873A87" w:rsidP="00873A87">
      <w:pPr>
        <w:pStyle w:val="a8"/>
        <w:rPr>
          <w:shd w:val="clear" w:color="auto" w:fill="F0F0F0"/>
        </w:rPr>
      </w:pPr>
      <w:r>
        <w:t xml:space="preserve"> </w:t>
      </w:r>
      <w:hyperlink r:id="rId393" w:history="1">
        <w:r>
          <w:rPr>
            <w:rStyle w:val="a4"/>
            <w:shd w:val="clear" w:color="auto" w:fill="F0F0F0"/>
          </w:rPr>
          <w:t>Федеральным законом</w:t>
        </w:r>
      </w:hyperlink>
      <w:r>
        <w:rPr>
          <w:shd w:val="clear" w:color="auto" w:fill="F0F0F0"/>
        </w:rPr>
        <w:t xml:space="preserve"> от 10 июля 2012 г. N 117-ФЗ в часть 3 статьи 83 настоящего Федерального закона внесены изменения</w:t>
      </w:r>
    </w:p>
    <w:p w:rsidR="00873A87" w:rsidRDefault="00873A87" w:rsidP="00873A87">
      <w:pPr>
        <w:pStyle w:val="a8"/>
        <w:rPr>
          <w:shd w:val="clear" w:color="auto" w:fill="F0F0F0"/>
        </w:rPr>
      </w:pPr>
      <w:r>
        <w:lastRenderedPageBreak/>
        <w:t xml:space="preserve"> </w:t>
      </w:r>
      <w:hyperlink r:id="rId394" w:history="1">
        <w:r>
          <w:rPr>
            <w:rStyle w:val="a4"/>
            <w:shd w:val="clear" w:color="auto" w:fill="F0F0F0"/>
          </w:rPr>
          <w:t>См. текст части в предыдущей редакции</w:t>
        </w:r>
      </w:hyperlink>
    </w:p>
    <w:p w:rsidR="00873A87" w:rsidRDefault="00873A87" w:rsidP="00873A87">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873A87" w:rsidRDefault="00873A87" w:rsidP="00873A87">
      <w:pPr>
        <w:pStyle w:val="a7"/>
        <w:rPr>
          <w:color w:val="000000"/>
          <w:sz w:val="16"/>
          <w:szCs w:val="16"/>
          <w:shd w:val="clear" w:color="auto" w:fill="F0F0F0"/>
        </w:rPr>
      </w:pPr>
      <w:bookmarkStart w:id="737" w:name="sub_834"/>
      <w:r>
        <w:rPr>
          <w:color w:val="000000"/>
          <w:sz w:val="16"/>
          <w:szCs w:val="16"/>
          <w:shd w:val="clear" w:color="auto" w:fill="F0F0F0"/>
        </w:rPr>
        <w:t>Информация об изменениях:</w:t>
      </w:r>
    </w:p>
    <w:bookmarkEnd w:id="737"/>
    <w:p w:rsidR="00873A87" w:rsidRDefault="00873A87" w:rsidP="00873A87">
      <w:pPr>
        <w:pStyle w:val="a8"/>
        <w:rPr>
          <w:shd w:val="clear" w:color="auto" w:fill="F0F0F0"/>
        </w:rPr>
      </w:pPr>
      <w:r>
        <w:t xml:space="preserve"> </w:t>
      </w:r>
      <w:hyperlink r:id="rId395" w:history="1">
        <w:r>
          <w:rPr>
            <w:rStyle w:val="a4"/>
            <w:shd w:val="clear" w:color="auto" w:fill="F0F0F0"/>
          </w:rPr>
          <w:t>Федеральным законом</w:t>
        </w:r>
      </w:hyperlink>
      <w:r>
        <w:rPr>
          <w:shd w:val="clear" w:color="auto" w:fill="F0F0F0"/>
        </w:rPr>
        <w:t xml:space="preserve"> от 10 июля 2012 г. N 117-ФЗ в часть 4 статьи 83 настоящего Федерального закона внесены изменения</w:t>
      </w:r>
    </w:p>
    <w:p w:rsidR="00873A87" w:rsidRDefault="00873A87" w:rsidP="00873A87">
      <w:pPr>
        <w:pStyle w:val="a8"/>
        <w:rPr>
          <w:shd w:val="clear" w:color="auto" w:fill="F0F0F0"/>
        </w:rPr>
      </w:pPr>
      <w:r>
        <w:t xml:space="preserve"> </w:t>
      </w:r>
      <w:hyperlink r:id="rId396" w:history="1">
        <w:r>
          <w:rPr>
            <w:rStyle w:val="a4"/>
            <w:shd w:val="clear" w:color="auto" w:fill="F0F0F0"/>
          </w:rPr>
          <w:t>См. текст части в предыдущей редакции</w:t>
        </w:r>
      </w:hyperlink>
    </w:p>
    <w:p w:rsidR="00873A87" w:rsidRDefault="00873A87" w:rsidP="00873A87">
      <w: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873A87" w:rsidRDefault="00873A87" w:rsidP="00873A87">
      <w:pPr>
        <w:pStyle w:val="a7"/>
        <w:rPr>
          <w:color w:val="000000"/>
          <w:sz w:val="16"/>
          <w:szCs w:val="16"/>
          <w:shd w:val="clear" w:color="auto" w:fill="F0F0F0"/>
        </w:rPr>
      </w:pPr>
      <w:bookmarkStart w:id="738" w:name="sub_835"/>
      <w:r>
        <w:rPr>
          <w:color w:val="000000"/>
          <w:sz w:val="16"/>
          <w:szCs w:val="16"/>
          <w:shd w:val="clear" w:color="auto" w:fill="F0F0F0"/>
        </w:rPr>
        <w:t>Информация об изменениях:</w:t>
      </w:r>
    </w:p>
    <w:bookmarkEnd w:id="738"/>
    <w:p w:rsidR="00873A87" w:rsidRDefault="00873A87" w:rsidP="00873A87">
      <w:pPr>
        <w:pStyle w:val="a8"/>
        <w:rPr>
          <w:shd w:val="clear" w:color="auto" w:fill="F0F0F0"/>
        </w:rPr>
      </w:pPr>
      <w:r>
        <w:t xml:space="preserve"> </w:t>
      </w:r>
      <w:hyperlink r:id="rId397" w:history="1">
        <w:r>
          <w:rPr>
            <w:rStyle w:val="a4"/>
            <w:shd w:val="clear" w:color="auto" w:fill="F0F0F0"/>
          </w:rPr>
          <w:t>Федеральным законом</w:t>
        </w:r>
      </w:hyperlink>
      <w:r>
        <w:rPr>
          <w:shd w:val="clear" w:color="auto" w:fill="F0F0F0"/>
        </w:rPr>
        <w:t xml:space="preserve"> от 10 июля 2012 г. N 117-ФЗ часть 5 статьи 83 настоящего Федерального закона изложена в новой редакции</w:t>
      </w:r>
    </w:p>
    <w:p w:rsidR="00873A87" w:rsidRDefault="00873A87" w:rsidP="00873A87">
      <w:pPr>
        <w:pStyle w:val="a8"/>
        <w:rPr>
          <w:shd w:val="clear" w:color="auto" w:fill="F0F0F0"/>
        </w:rPr>
      </w:pPr>
      <w:r>
        <w:t xml:space="preserve"> </w:t>
      </w:r>
      <w:hyperlink r:id="rId398" w:history="1">
        <w:r>
          <w:rPr>
            <w:rStyle w:val="a4"/>
            <w:shd w:val="clear" w:color="auto" w:fill="F0F0F0"/>
          </w:rPr>
          <w:t>См. текст части в предыдущей редакции</w:t>
        </w:r>
      </w:hyperlink>
    </w:p>
    <w:p w:rsidR="00873A87" w:rsidRDefault="00873A87" w:rsidP="00873A87">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873A87" w:rsidRDefault="00873A87" w:rsidP="00873A87">
      <w:pPr>
        <w:pStyle w:val="a7"/>
        <w:rPr>
          <w:color w:val="000000"/>
          <w:sz w:val="16"/>
          <w:szCs w:val="16"/>
          <w:shd w:val="clear" w:color="auto" w:fill="F0F0F0"/>
        </w:rPr>
      </w:pPr>
      <w:bookmarkStart w:id="739" w:name="sub_836"/>
      <w:r>
        <w:rPr>
          <w:color w:val="000000"/>
          <w:sz w:val="16"/>
          <w:szCs w:val="16"/>
          <w:shd w:val="clear" w:color="auto" w:fill="F0F0F0"/>
        </w:rPr>
        <w:t>Информация об изменениях:</w:t>
      </w:r>
    </w:p>
    <w:bookmarkEnd w:id="739"/>
    <w:p w:rsidR="00873A87" w:rsidRDefault="00873A87" w:rsidP="00873A87">
      <w:pPr>
        <w:pStyle w:val="a8"/>
        <w:rPr>
          <w:shd w:val="clear" w:color="auto" w:fill="F0F0F0"/>
        </w:rPr>
      </w:pPr>
      <w:r>
        <w:t xml:space="preserve"> </w:t>
      </w:r>
      <w:hyperlink r:id="rId399" w:history="1">
        <w:r>
          <w:rPr>
            <w:rStyle w:val="a4"/>
            <w:shd w:val="clear" w:color="auto" w:fill="F0F0F0"/>
          </w:rPr>
          <w:t>Федеральным законом</w:t>
        </w:r>
      </w:hyperlink>
      <w:r>
        <w:rPr>
          <w:shd w:val="clear" w:color="auto" w:fill="F0F0F0"/>
        </w:rPr>
        <w:t xml:space="preserve"> от 10 июля 2012 г. N 117-ФЗ в часть 6 статьи 83 настоящего Федерального закона внесены изменения</w:t>
      </w:r>
    </w:p>
    <w:p w:rsidR="00873A87" w:rsidRDefault="00873A87" w:rsidP="00873A87">
      <w:pPr>
        <w:pStyle w:val="a8"/>
        <w:rPr>
          <w:shd w:val="clear" w:color="auto" w:fill="F0F0F0"/>
        </w:rPr>
      </w:pPr>
      <w:r>
        <w:t xml:space="preserve"> </w:t>
      </w:r>
      <w:hyperlink r:id="rId400" w:history="1">
        <w:r>
          <w:rPr>
            <w:rStyle w:val="a4"/>
            <w:shd w:val="clear" w:color="auto" w:fill="F0F0F0"/>
          </w:rPr>
          <w:t>См. текст части в предыдущей редакции</w:t>
        </w:r>
      </w:hyperlink>
    </w:p>
    <w:p w:rsidR="00873A87" w:rsidRDefault="00873A87" w:rsidP="00873A87">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873A87" w:rsidRDefault="00873A87" w:rsidP="00873A87">
      <w:pPr>
        <w:pStyle w:val="a7"/>
        <w:rPr>
          <w:color w:val="000000"/>
          <w:sz w:val="16"/>
          <w:szCs w:val="16"/>
          <w:shd w:val="clear" w:color="auto" w:fill="F0F0F0"/>
        </w:rPr>
      </w:pPr>
      <w:bookmarkStart w:id="740" w:name="sub_837"/>
      <w:r>
        <w:rPr>
          <w:color w:val="000000"/>
          <w:sz w:val="16"/>
          <w:szCs w:val="16"/>
          <w:shd w:val="clear" w:color="auto" w:fill="F0F0F0"/>
        </w:rPr>
        <w:t>Информация об изменениях:</w:t>
      </w:r>
    </w:p>
    <w:bookmarkEnd w:id="740"/>
    <w:p w:rsidR="00873A87" w:rsidRDefault="00873A87" w:rsidP="00873A87">
      <w:pPr>
        <w:pStyle w:val="a8"/>
        <w:rPr>
          <w:shd w:val="clear" w:color="auto" w:fill="F0F0F0"/>
        </w:rPr>
      </w:pPr>
      <w:r>
        <w:t xml:space="preserve"> </w:t>
      </w:r>
      <w:hyperlink r:id="rId401" w:history="1">
        <w:r>
          <w:rPr>
            <w:rStyle w:val="a4"/>
            <w:shd w:val="clear" w:color="auto" w:fill="F0F0F0"/>
          </w:rPr>
          <w:t>Федеральным законом</w:t>
        </w:r>
      </w:hyperlink>
      <w:r>
        <w:rPr>
          <w:shd w:val="clear" w:color="auto" w:fill="F0F0F0"/>
        </w:rPr>
        <w:t xml:space="preserve"> от 10 июля 2012 г. N 117-ФЗ в часть 7 статьи 83 настоящего Федерального закона внесены изменения, </w:t>
      </w:r>
      <w:hyperlink r:id="rId402" w:history="1">
        <w:r>
          <w:rPr>
            <w:rStyle w:val="a4"/>
            <w:shd w:val="clear" w:color="auto" w:fill="F0F0F0"/>
          </w:rPr>
          <w:t>вступающие в силу</w:t>
        </w:r>
      </w:hyperlink>
      <w:r>
        <w:rPr>
          <w:shd w:val="clear" w:color="auto" w:fill="F0F0F0"/>
        </w:rPr>
        <w:t xml:space="preserve"> по истечении двух лет после дня </w:t>
      </w:r>
      <w:hyperlink r:id="rId40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873A87" w:rsidRDefault="00873A87" w:rsidP="00873A87">
      <w:pPr>
        <w:pStyle w:val="a8"/>
        <w:rPr>
          <w:shd w:val="clear" w:color="auto" w:fill="F0F0F0"/>
        </w:rPr>
      </w:pPr>
      <w:r>
        <w:t xml:space="preserve"> </w:t>
      </w:r>
      <w:hyperlink r:id="rId404" w:history="1">
        <w:r>
          <w:rPr>
            <w:rStyle w:val="a4"/>
            <w:shd w:val="clear" w:color="auto" w:fill="F0F0F0"/>
          </w:rPr>
          <w:t>См. текст части в предыдущей редакции</w:t>
        </w:r>
      </w:hyperlink>
    </w:p>
    <w:p w:rsidR="00873A87" w:rsidRDefault="00873A87" w:rsidP="00873A87">
      <w:hyperlink r:id="rId405" w:history="1">
        <w:r>
          <w:rPr>
            <w:rStyle w:val="a4"/>
          </w:rPr>
          <w:t>7.</w:t>
        </w:r>
      </w:hyperlink>
      <w:r>
        <w:t xml:space="preserve">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w:t>
      </w:r>
      <w:hyperlink w:anchor="sub_32111" w:history="1">
        <w:r>
          <w:rPr>
            <w:rStyle w:val="a4"/>
          </w:rPr>
          <w:t>Ф1.1</w:t>
        </w:r>
      </w:hyperlink>
      <w:r>
        <w:t xml:space="preserve">, </w:t>
      </w:r>
      <w:hyperlink w:anchor="sub_32112" w:history="1">
        <w:r>
          <w:rPr>
            <w:rStyle w:val="a4"/>
          </w:rPr>
          <w:t>Ф1.2</w:t>
        </w:r>
      </w:hyperlink>
      <w:r>
        <w:t xml:space="preserve">, </w:t>
      </w:r>
      <w:hyperlink w:anchor="sub_32141" w:history="1">
        <w:r>
          <w:rPr>
            <w:rStyle w:val="a4"/>
          </w:rPr>
          <w:t>Ф4.1</w:t>
        </w:r>
      </w:hyperlink>
      <w:r>
        <w:t xml:space="preserve">, </w:t>
      </w:r>
      <w:hyperlink w:anchor="sub_32142" w:history="1">
        <w:r>
          <w:rPr>
            <w:rStyle w:val="a4"/>
          </w:rPr>
          <w:t>Ф4.2</w:t>
        </w:r>
      </w:hyperlink>
      <w:r>
        <w:t xml:space="preserve">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873A87" w:rsidRDefault="00873A87" w:rsidP="00873A87">
      <w:bookmarkStart w:id="741" w:name="sub_838"/>
      <w:r>
        <w:t xml:space="preserve">8. </w:t>
      </w:r>
      <w:hyperlink r:id="rId406" w:history="1">
        <w:r>
          <w:rPr>
            <w:rStyle w:val="a4"/>
          </w:rPr>
          <w:t>Утратила силу</w:t>
        </w:r>
      </w:hyperlink>
      <w:r>
        <w:t>.</w:t>
      </w:r>
    </w:p>
    <w:bookmarkEnd w:id="741"/>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407" w:history="1">
        <w:r>
          <w:rPr>
            <w:rStyle w:val="a4"/>
            <w:shd w:val="clear" w:color="auto" w:fill="F0F0F0"/>
          </w:rPr>
          <w:t>части 8 статьи 83</w:t>
        </w:r>
      </w:hyperlink>
    </w:p>
    <w:p w:rsidR="00873A87" w:rsidRDefault="00873A87" w:rsidP="00873A87">
      <w:bookmarkStart w:id="742" w:name="sub_839"/>
      <w:r>
        <w:t>9. Ручные пожарные извещатели должны устанавливаться на путях эвакуации в местах, доступных для их включения при возникновении пожара.</w:t>
      </w:r>
    </w:p>
    <w:p w:rsidR="00873A87" w:rsidRDefault="00873A87" w:rsidP="00873A87">
      <w:bookmarkStart w:id="743" w:name="sub_8310"/>
      <w:bookmarkEnd w:id="742"/>
      <w:r>
        <w:t xml:space="preserve">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w:t>
      </w:r>
      <w:hyperlink r:id="rId408" w:history="1">
        <w:r>
          <w:rPr>
            <w:rStyle w:val="a4"/>
          </w:rPr>
          <w:t>нормативными документами</w:t>
        </w:r>
      </w:hyperlink>
      <w:r>
        <w:t xml:space="preserve"> по пожарной безопасности.</w:t>
      </w:r>
    </w:p>
    <w:bookmarkEnd w:id="743"/>
    <w:p w:rsidR="00873A87" w:rsidRDefault="00873A87" w:rsidP="00873A87"/>
    <w:p w:rsidR="00873A87" w:rsidRDefault="00873A87" w:rsidP="00873A87">
      <w:pPr>
        <w:pStyle w:val="a7"/>
        <w:rPr>
          <w:color w:val="000000"/>
          <w:sz w:val="16"/>
          <w:szCs w:val="16"/>
          <w:shd w:val="clear" w:color="auto" w:fill="F0F0F0"/>
        </w:rPr>
      </w:pPr>
      <w:bookmarkStart w:id="744" w:name="sub_84"/>
      <w:r>
        <w:rPr>
          <w:color w:val="000000"/>
          <w:sz w:val="16"/>
          <w:szCs w:val="16"/>
          <w:shd w:val="clear" w:color="auto" w:fill="F0F0F0"/>
        </w:rPr>
        <w:t>Информация об изменениях:</w:t>
      </w:r>
    </w:p>
    <w:bookmarkEnd w:id="744"/>
    <w:p w:rsidR="00873A87" w:rsidRDefault="00873A87" w:rsidP="00873A87">
      <w:pPr>
        <w:pStyle w:val="a8"/>
        <w:rPr>
          <w:shd w:val="clear" w:color="auto" w:fill="F0F0F0"/>
        </w:rPr>
      </w:pPr>
      <w:r>
        <w:t xml:space="preserve"> </w:t>
      </w:r>
      <w:hyperlink r:id="rId409"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84 настоящего Федерального закона внесены изменения</w:t>
      </w:r>
    </w:p>
    <w:p w:rsidR="00873A87" w:rsidRDefault="00873A87" w:rsidP="00873A87">
      <w:pPr>
        <w:pStyle w:val="a8"/>
        <w:rPr>
          <w:shd w:val="clear" w:color="auto" w:fill="F0F0F0"/>
        </w:rPr>
      </w:pPr>
      <w:r>
        <w:t xml:space="preserve"> </w:t>
      </w:r>
      <w:hyperlink r:id="rId410"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84.</w:t>
      </w:r>
      <w:r>
        <w:t xml:space="preserve"> Требования пожарной безопасности к системам оповещения людей о пожаре и управления эвакуацией людей в зданиях и сооружениях</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84 настоящего Федерального закона</w:t>
      </w:r>
    </w:p>
    <w:p w:rsidR="00873A87" w:rsidRDefault="00873A87" w:rsidP="00873A87">
      <w:pPr>
        <w:pStyle w:val="a7"/>
        <w:rPr>
          <w:color w:val="000000"/>
          <w:sz w:val="16"/>
          <w:szCs w:val="16"/>
          <w:shd w:val="clear" w:color="auto" w:fill="F0F0F0"/>
        </w:rPr>
      </w:pPr>
      <w:bookmarkStart w:id="745" w:name="sub_841"/>
      <w:r>
        <w:rPr>
          <w:color w:val="000000"/>
          <w:sz w:val="16"/>
          <w:szCs w:val="16"/>
          <w:shd w:val="clear" w:color="auto" w:fill="F0F0F0"/>
        </w:rPr>
        <w:t>Информация об изменениях:</w:t>
      </w:r>
    </w:p>
    <w:bookmarkEnd w:id="745"/>
    <w:p w:rsidR="00873A87" w:rsidRDefault="00873A87" w:rsidP="00873A87">
      <w:pPr>
        <w:pStyle w:val="a8"/>
        <w:rPr>
          <w:shd w:val="clear" w:color="auto" w:fill="F0F0F0"/>
        </w:rPr>
      </w:pPr>
      <w:r>
        <w:t xml:space="preserve"> </w:t>
      </w:r>
      <w:hyperlink r:id="rId411" w:history="1">
        <w:r>
          <w:rPr>
            <w:rStyle w:val="a4"/>
            <w:shd w:val="clear" w:color="auto" w:fill="F0F0F0"/>
          </w:rPr>
          <w:t>Федеральным законом</w:t>
        </w:r>
      </w:hyperlink>
      <w:r>
        <w:rPr>
          <w:shd w:val="clear" w:color="auto" w:fill="F0F0F0"/>
        </w:rPr>
        <w:t xml:space="preserve"> от 10 июля 2012 г. N 117-ФЗ в часть 1 статьи 84 настоящего Федерального закона внесены изменения</w:t>
      </w:r>
    </w:p>
    <w:p w:rsidR="00873A87" w:rsidRDefault="00873A87" w:rsidP="00873A87">
      <w:pPr>
        <w:pStyle w:val="a8"/>
        <w:rPr>
          <w:shd w:val="clear" w:color="auto" w:fill="F0F0F0"/>
        </w:rPr>
      </w:pPr>
      <w:r>
        <w:t xml:space="preserve"> </w:t>
      </w:r>
      <w:hyperlink r:id="rId412" w:history="1">
        <w:r>
          <w:rPr>
            <w:rStyle w:val="a4"/>
            <w:shd w:val="clear" w:color="auto" w:fill="F0F0F0"/>
          </w:rPr>
          <w:t>См. текст части в предыдущей редакции</w:t>
        </w:r>
      </w:hyperlink>
    </w:p>
    <w:p w:rsidR="00873A87" w:rsidRDefault="00873A87" w:rsidP="00873A87">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873A87" w:rsidRDefault="00873A87" w:rsidP="00873A87">
      <w:bookmarkStart w:id="746" w:name="sub_84101"/>
      <w:r>
        <w:t>1) подача световых, звуковых и (или) речевых сигналов во все помещения с постоянным или временным пребыванием людей;</w:t>
      </w:r>
    </w:p>
    <w:p w:rsidR="00873A87" w:rsidRDefault="00873A87" w:rsidP="00873A87">
      <w:bookmarkStart w:id="747" w:name="sub_8412"/>
      <w:bookmarkEnd w:id="746"/>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873A87" w:rsidRDefault="00873A87" w:rsidP="00873A87">
      <w:bookmarkStart w:id="748" w:name="sub_8413"/>
      <w:bookmarkEnd w:id="747"/>
      <w:r>
        <w:t>3) размещение и обеспечение освещения знаков пожарной безопасности на путях эвакуации в течение нормативного времени;</w:t>
      </w:r>
    </w:p>
    <w:p w:rsidR="00873A87" w:rsidRDefault="00873A87" w:rsidP="00873A87">
      <w:bookmarkStart w:id="749" w:name="sub_8414"/>
      <w:bookmarkEnd w:id="748"/>
      <w:r>
        <w:t>4) включение эвакуационного (аварийного) освещения;</w:t>
      </w:r>
    </w:p>
    <w:p w:rsidR="00873A87" w:rsidRDefault="00873A87" w:rsidP="00873A87">
      <w:bookmarkStart w:id="750" w:name="sub_8415"/>
      <w:bookmarkEnd w:id="749"/>
      <w:r>
        <w:t>5) дистанционное открывание запоров дверей эвакуационных выходов;</w:t>
      </w:r>
    </w:p>
    <w:p w:rsidR="00873A87" w:rsidRDefault="00873A87" w:rsidP="00873A87">
      <w:bookmarkStart w:id="751" w:name="sub_8416"/>
      <w:bookmarkEnd w:id="750"/>
      <w:r>
        <w:t>6) обеспечение связью пожарного поста (диспетчерской) с зонами оповещения людей о пожаре;</w:t>
      </w:r>
    </w:p>
    <w:p w:rsidR="00873A87" w:rsidRDefault="00873A87" w:rsidP="00873A87">
      <w:bookmarkStart w:id="752" w:name="sub_8417"/>
      <w:bookmarkEnd w:id="751"/>
      <w:r>
        <w:t>7) иные способы, обеспечивающие эвакуацию.</w:t>
      </w:r>
    </w:p>
    <w:bookmarkEnd w:id="752"/>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 xml:space="preserve">См. </w:t>
      </w:r>
      <w:hyperlink r:id="rId413" w:history="1">
        <w:r>
          <w:rPr>
            <w:rStyle w:val="a4"/>
            <w:shd w:val="clear" w:color="auto" w:fill="F0F0F0"/>
          </w:rPr>
          <w:t>СП 3.13130.2009</w:t>
        </w:r>
      </w:hyperlink>
      <w:r>
        <w:rPr>
          <w:shd w:val="clear" w:color="auto" w:fill="F0F0F0"/>
        </w:rPr>
        <w:t xml:space="preserve"> "Системы противопожарной защиты. Система оповещения и управления эвакуацией людей при пожаре. Требования пожарной безопасности" (утв. и введен в действие </w:t>
      </w:r>
      <w:hyperlink r:id="rId414" w:history="1">
        <w:r>
          <w:rPr>
            <w:rStyle w:val="a4"/>
            <w:shd w:val="clear" w:color="auto" w:fill="F0F0F0"/>
          </w:rPr>
          <w:t>приказом</w:t>
        </w:r>
      </w:hyperlink>
      <w:r>
        <w:rPr>
          <w:shd w:val="clear" w:color="auto" w:fill="F0F0F0"/>
        </w:rPr>
        <w:t xml:space="preserve"> МЧС РФ от 25 марта 2009 г. N 173)</w:t>
      </w:r>
    </w:p>
    <w:p w:rsidR="00873A87" w:rsidRDefault="00873A87" w:rsidP="00873A87">
      <w:pPr>
        <w:pStyle w:val="a7"/>
        <w:rPr>
          <w:color w:val="000000"/>
          <w:sz w:val="16"/>
          <w:szCs w:val="16"/>
          <w:shd w:val="clear" w:color="auto" w:fill="F0F0F0"/>
        </w:rPr>
      </w:pPr>
      <w:bookmarkStart w:id="753" w:name="sub_842"/>
      <w:r>
        <w:rPr>
          <w:color w:val="000000"/>
          <w:sz w:val="16"/>
          <w:szCs w:val="16"/>
          <w:shd w:val="clear" w:color="auto" w:fill="F0F0F0"/>
        </w:rPr>
        <w:t>Информация об изменениях:</w:t>
      </w:r>
    </w:p>
    <w:bookmarkEnd w:id="753"/>
    <w:p w:rsidR="00873A87" w:rsidRDefault="00873A87" w:rsidP="00873A87">
      <w:pPr>
        <w:pStyle w:val="a8"/>
        <w:rPr>
          <w:shd w:val="clear" w:color="auto" w:fill="F0F0F0"/>
        </w:rPr>
      </w:pPr>
      <w:r>
        <w:t xml:space="preserve"> </w:t>
      </w:r>
      <w:hyperlink r:id="rId415" w:history="1">
        <w:r>
          <w:rPr>
            <w:rStyle w:val="a4"/>
            <w:shd w:val="clear" w:color="auto" w:fill="F0F0F0"/>
          </w:rPr>
          <w:t>Федеральным законом</w:t>
        </w:r>
      </w:hyperlink>
      <w:r>
        <w:rPr>
          <w:shd w:val="clear" w:color="auto" w:fill="F0F0F0"/>
        </w:rPr>
        <w:t xml:space="preserve"> от 10 июля 2012 г. N 117-ФЗ в часть 2 статьи 84 настоящего Федерального закона внесены изменения</w:t>
      </w:r>
    </w:p>
    <w:p w:rsidR="00873A87" w:rsidRDefault="00873A87" w:rsidP="00873A87">
      <w:pPr>
        <w:pStyle w:val="a8"/>
        <w:rPr>
          <w:shd w:val="clear" w:color="auto" w:fill="F0F0F0"/>
        </w:rPr>
      </w:pPr>
      <w:r>
        <w:t xml:space="preserve"> </w:t>
      </w:r>
      <w:hyperlink r:id="rId416" w:history="1">
        <w:r>
          <w:rPr>
            <w:rStyle w:val="a4"/>
            <w:shd w:val="clear" w:color="auto" w:fill="F0F0F0"/>
          </w:rPr>
          <w:t>См. текст части в предыдущей редакции</w:t>
        </w:r>
      </w:hyperlink>
    </w:p>
    <w:p w:rsidR="00873A87" w:rsidRDefault="00873A87" w:rsidP="00873A87">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873A87" w:rsidRDefault="00873A87" w:rsidP="00873A87">
      <w:bookmarkStart w:id="754" w:name="sub_843"/>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873A87" w:rsidRDefault="00873A87" w:rsidP="00873A87">
      <w:bookmarkStart w:id="755" w:name="sub_844"/>
      <w:bookmarkEnd w:id="754"/>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873A87" w:rsidRDefault="00873A87" w:rsidP="00873A87">
      <w:pPr>
        <w:pStyle w:val="a7"/>
        <w:rPr>
          <w:color w:val="000000"/>
          <w:sz w:val="16"/>
          <w:szCs w:val="16"/>
          <w:shd w:val="clear" w:color="auto" w:fill="F0F0F0"/>
        </w:rPr>
      </w:pPr>
      <w:bookmarkStart w:id="756" w:name="sub_845"/>
      <w:bookmarkEnd w:id="755"/>
      <w:r>
        <w:rPr>
          <w:color w:val="000000"/>
          <w:sz w:val="16"/>
          <w:szCs w:val="16"/>
          <w:shd w:val="clear" w:color="auto" w:fill="F0F0F0"/>
        </w:rPr>
        <w:lastRenderedPageBreak/>
        <w:t>Информация об изменениях:</w:t>
      </w:r>
    </w:p>
    <w:bookmarkEnd w:id="756"/>
    <w:p w:rsidR="00873A87" w:rsidRDefault="00873A87" w:rsidP="00873A87">
      <w:pPr>
        <w:pStyle w:val="a8"/>
        <w:rPr>
          <w:shd w:val="clear" w:color="auto" w:fill="F0F0F0"/>
        </w:rPr>
      </w:pPr>
      <w:r>
        <w:t xml:space="preserve"> </w:t>
      </w:r>
      <w:hyperlink r:id="rId417" w:history="1">
        <w:r>
          <w:rPr>
            <w:rStyle w:val="a4"/>
            <w:shd w:val="clear" w:color="auto" w:fill="F0F0F0"/>
          </w:rPr>
          <w:t>Федеральным законом</w:t>
        </w:r>
      </w:hyperlink>
      <w:r>
        <w:rPr>
          <w:shd w:val="clear" w:color="auto" w:fill="F0F0F0"/>
        </w:rPr>
        <w:t xml:space="preserve"> от 10 июля 2012 г. N 117-ФЗ в часть 5 статьи 84 настоящего Федерального закона внесены изменения</w:t>
      </w:r>
    </w:p>
    <w:p w:rsidR="00873A87" w:rsidRDefault="00873A87" w:rsidP="00873A87">
      <w:pPr>
        <w:pStyle w:val="a8"/>
        <w:rPr>
          <w:shd w:val="clear" w:color="auto" w:fill="F0F0F0"/>
        </w:rPr>
      </w:pPr>
      <w:r>
        <w:t xml:space="preserve"> </w:t>
      </w:r>
      <w:hyperlink r:id="rId418" w:history="1">
        <w:r>
          <w:rPr>
            <w:rStyle w:val="a4"/>
            <w:shd w:val="clear" w:color="auto" w:fill="F0F0F0"/>
          </w:rPr>
          <w:t>См. текст части в предыдущей редакции</w:t>
        </w:r>
      </w:hyperlink>
    </w:p>
    <w:p w:rsidR="00873A87" w:rsidRDefault="00873A87" w:rsidP="00873A87">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873A87" w:rsidRDefault="00873A87" w:rsidP="00873A87">
      <w:bookmarkStart w:id="757" w:name="sub_846"/>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873A87" w:rsidRDefault="00873A87" w:rsidP="00873A87">
      <w:pPr>
        <w:pStyle w:val="a7"/>
        <w:rPr>
          <w:color w:val="000000"/>
          <w:sz w:val="16"/>
          <w:szCs w:val="16"/>
          <w:shd w:val="clear" w:color="auto" w:fill="F0F0F0"/>
        </w:rPr>
      </w:pPr>
      <w:bookmarkStart w:id="758" w:name="sub_847"/>
      <w:bookmarkEnd w:id="757"/>
      <w:r>
        <w:rPr>
          <w:color w:val="000000"/>
          <w:sz w:val="16"/>
          <w:szCs w:val="16"/>
          <w:shd w:val="clear" w:color="auto" w:fill="F0F0F0"/>
        </w:rPr>
        <w:t>Информация об изменениях:</w:t>
      </w:r>
    </w:p>
    <w:bookmarkEnd w:id="758"/>
    <w:p w:rsidR="00873A87" w:rsidRDefault="00873A87" w:rsidP="00873A87">
      <w:pPr>
        <w:pStyle w:val="a8"/>
        <w:rPr>
          <w:shd w:val="clear" w:color="auto" w:fill="F0F0F0"/>
        </w:rPr>
      </w:pPr>
      <w:r>
        <w:t xml:space="preserve"> </w:t>
      </w:r>
      <w:hyperlink r:id="rId419" w:history="1">
        <w:r>
          <w:rPr>
            <w:rStyle w:val="a4"/>
            <w:shd w:val="clear" w:color="auto" w:fill="F0F0F0"/>
          </w:rPr>
          <w:t>Федеральным законом</w:t>
        </w:r>
      </w:hyperlink>
      <w:r>
        <w:rPr>
          <w:shd w:val="clear" w:color="auto" w:fill="F0F0F0"/>
        </w:rPr>
        <w:t xml:space="preserve"> от 10 июля 2012 г. N 117-ФЗ в часть 7 статьи 84 настоящего Федерального закона внесены изменения</w:t>
      </w:r>
    </w:p>
    <w:p w:rsidR="00873A87" w:rsidRDefault="00873A87" w:rsidP="00873A87">
      <w:pPr>
        <w:pStyle w:val="a8"/>
        <w:rPr>
          <w:shd w:val="clear" w:color="auto" w:fill="F0F0F0"/>
        </w:rPr>
      </w:pPr>
      <w:r>
        <w:t xml:space="preserve"> </w:t>
      </w:r>
      <w:hyperlink r:id="rId420" w:history="1">
        <w:r>
          <w:rPr>
            <w:rStyle w:val="a4"/>
            <w:shd w:val="clear" w:color="auto" w:fill="F0F0F0"/>
          </w:rPr>
          <w:t>См. текст части в предыдущей редакции</w:t>
        </w:r>
      </w:hyperlink>
    </w:p>
    <w:p w:rsidR="00873A87" w:rsidRDefault="00873A87" w:rsidP="00873A87">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873A87" w:rsidRDefault="00873A87" w:rsidP="00873A87">
      <w:pPr>
        <w:pStyle w:val="a7"/>
        <w:rPr>
          <w:color w:val="000000"/>
          <w:sz w:val="16"/>
          <w:szCs w:val="16"/>
          <w:shd w:val="clear" w:color="auto" w:fill="F0F0F0"/>
        </w:rPr>
      </w:pPr>
      <w:bookmarkStart w:id="759" w:name="sub_848"/>
      <w:r>
        <w:rPr>
          <w:color w:val="000000"/>
          <w:sz w:val="16"/>
          <w:szCs w:val="16"/>
          <w:shd w:val="clear" w:color="auto" w:fill="F0F0F0"/>
        </w:rPr>
        <w:t>Информация об изменениях:</w:t>
      </w:r>
    </w:p>
    <w:bookmarkEnd w:id="759"/>
    <w:p w:rsidR="00873A87" w:rsidRDefault="00873A87" w:rsidP="00873A87">
      <w:pPr>
        <w:pStyle w:val="a8"/>
        <w:rPr>
          <w:shd w:val="clear" w:color="auto" w:fill="F0F0F0"/>
        </w:rPr>
      </w:pPr>
      <w:r>
        <w:t xml:space="preserve"> </w:t>
      </w:r>
      <w:hyperlink r:id="rId421" w:history="1">
        <w:r>
          <w:rPr>
            <w:rStyle w:val="a4"/>
            <w:shd w:val="clear" w:color="auto" w:fill="F0F0F0"/>
          </w:rPr>
          <w:t>Федеральным законом</w:t>
        </w:r>
      </w:hyperlink>
      <w:r>
        <w:rPr>
          <w:shd w:val="clear" w:color="auto" w:fill="F0F0F0"/>
        </w:rPr>
        <w:t xml:space="preserve"> от 10 июля 2012 г. N 117-ФЗ в часть 8 статьи 84 настоящего Федерального закона внесены изменения</w:t>
      </w:r>
    </w:p>
    <w:p w:rsidR="00873A87" w:rsidRDefault="00873A87" w:rsidP="00873A87">
      <w:pPr>
        <w:pStyle w:val="a8"/>
        <w:rPr>
          <w:shd w:val="clear" w:color="auto" w:fill="F0F0F0"/>
        </w:rPr>
      </w:pPr>
      <w:r>
        <w:t xml:space="preserve"> </w:t>
      </w:r>
      <w:hyperlink r:id="rId422" w:history="1">
        <w:r>
          <w:rPr>
            <w:rStyle w:val="a4"/>
            <w:shd w:val="clear" w:color="auto" w:fill="F0F0F0"/>
          </w:rPr>
          <w:t>См. текст части в предыдущей редакции</w:t>
        </w:r>
      </w:hyperlink>
    </w:p>
    <w:p w:rsidR="00873A87" w:rsidRDefault="00873A87" w:rsidP="00873A87">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873A87" w:rsidRDefault="00873A87" w:rsidP="00873A87">
      <w:bookmarkStart w:id="760" w:name="sub_849"/>
      <w:r>
        <w:t>9. Звуковые сигналы оповещения людей о пожаре должны отличаться по тональности от звуковых сигналов другого назначения.</w:t>
      </w:r>
    </w:p>
    <w:p w:rsidR="00873A87" w:rsidRDefault="00873A87" w:rsidP="00873A87">
      <w:pPr>
        <w:pStyle w:val="a7"/>
        <w:rPr>
          <w:color w:val="000000"/>
          <w:sz w:val="16"/>
          <w:szCs w:val="16"/>
          <w:shd w:val="clear" w:color="auto" w:fill="F0F0F0"/>
        </w:rPr>
      </w:pPr>
      <w:bookmarkStart w:id="761" w:name="sub_8410"/>
      <w:bookmarkEnd w:id="760"/>
      <w:r>
        <w:rPr>
          <w:color w:val="000000"/>
          <w:sz w:val="16"/>
          <w:szCs w:val="16"/>
          <w:shd w:val="clear" w:color="auto" w:fill="F0F0F0"/>
        </w:rPr>
        <w:t>Информация об изменениях:</w:t>
      </w:r>
    </w:p>
    <w:bookmarkEnd w:id="761"/>
    <w:p w:rsidR="00873A87" w:rsidRDefault="00873A87" w:rsidP="00873A87">
      <w:pPr>
        <w:pStyle w:val="a8"/>
        <w:rPr>
          <w:shd w:val="clear" w:color="auto" w:fill="F0F0F0"/>
        </w:rPr>
      </w:pPr>
      <w:r>
        <w:t xml:space="preserve"> </w:t>
      </w:r>
      <w:hyperlink r:id="rId423" w:history="1">
        <w:r>
          <w:rPr>
            <w:rStyle w:val="a4"/>
            <w:shd w:val="clear" w:color="auto" w:fill="F0F0F0"/>
          </w:rPr>
          <w:t>Федеральным законом</w:t>
        </w:r>
      </w:hyperlink>
      <w:r>
        <w:rPr>
          <w:shd w:val="clear" w:color="auto" w:fill="F0F0F0"/>
        </w:rPr>
        <w:t xml:space="preserve"> от 10 июля 2012 г. N 117-ФЗ в часть 10 статьи 84 настоящего Федерального закона внесены изменения</w:t>
      </w:r>
    </w:p>
    <w:p w:rsidR="00873A87" w:rsidRDefault="00873A87" w:rsidP="00873A87">
      <w:pPr>
        <w:pStyle w:val="a8"/>
        <w:rPr>
          <w:shd w:val="clear" w:color="auto" w:fill="F0F0F0"/>
        </w:rPr>
      </w:pPr>
      <w:r>
        <w:t xml:space="preserve"> </w:t>
      </w:r>
      <w:hyperlink r:id="rId424" w:history="1">
        <w:r>
          <w:rPr>
            <w:rStyle w:val="a4"/>
            <w:shd w:val="clear" w:color="auto" w:fill="F0F0F0"/>
          </w:rPr>
          <w:t>См. текст части в предыдущей редакции</w:t>
        </w:r>
      </w:hyperlink>
    </w:p>
    <w:p w:rsidR="00873A87" w:rsidRDefault="00873A87" w:rsidP="00873A87">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873A87" w:rsidRDefault="00873A87" w:rsidP="00873A87">
      <w:bookmarkStart w:id="762" w:name="sub_8411"/>
      <w:r>
        <w:t>11. Системы оповещения людей о пожаре и управления эвакуацией людей должны быть оборудованы источниками бесперебойного электропитания.</w:t>
      </w:r>
    </w:p>
    <w:p w:rsidR="00873A87" w:rsidRDefault="00873A87" w:rsidP="00873A87">
      <w:pPr>
        <w:pStyle w:val="a7"/>
        <w:rPr>
          <w:color w:val="000000"/>
          <w:sz w:val="16"/>
          <w:szCs w:val="16"/>
          <w:shd w:val="clear" w:color="auto" w:fill="F0F0F0"/>
        </w:rPr>
      </w:pPr>
      <w:bookmarkStart w:id="763" w:name="sub_84012"/>
      <w:bookmarkEnd w:id="762"/>
      <w:r>
        <w:rPr>
          <w:color w:val="000000"/>
          <w:sz w:val="16"/>
          <w:szCs w:val="16"/>
          <w:shd w:val="clear" w:color="auto" w:fill="F0F0F0"/>
        </w:rPr>
        <w:t>Информация об изменениях:</w:t>
      </w:r>
    </w:p>
    <w:bookmarkEnd w:id="763"/>
    <w:p w:rsidR="00873A87" w:rsidRDefault="00873A87" w:rsidP="00873A87">
      <w:pPr>
        <w:pStyle w:val="a8"/>
        <w:rPr>
          <w:shd w:val="clear" w:color="auto" w:fill="F0F0F0"/>
        </w:rPr>
      </w:pPr>
      <w:r>
        <w:t xml:space="preserve"> </w:t>
      </w:r>
      <w:r>
        <w:rPr>
          <w:shd w:val="clear" w:color="auto" w:fill="F0F0F0"/>
        </w:rPr>
        <w:t xml:space="preserve">Часть 12 изменена с 30 июля 2017 г. - </w:t>
      </w:r>
      <w:hyperlink r:id="rId425"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pPr>
        <w:pStyle w:val="a8"/>
        <w:rPr>
          <w:shd w:val="clear" w:color="auto" w:fill="F0F0F0"/>
        </w:rPr>
      </w:pPr>
      <w:r>
        <w:t xml:space="preserve"> </w:t>
      </w:r>
      <w:hyperlink r:id="rId426" w:history="1">
        <w:r>
          <w:rPr>
            <w:rStyle w:val="a4"/>
            <w:shd w:val="clear" w:color="auto" w:fill="F0F0F0"/>
          </w:rPr>
          <w:t>См. предыдущую редакцию</w:t>
        </w:r>
      </w:hyperlink>
    </w:p>
    <w:p w:rsidR="00873A87" w:rsidRDefault="00873A87" w:rsidP="00873A87">
      <w:r>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873A87" w:rsidRDefault="00873A87" w:rsidP="00873A87"/>
    <w:p w:rsidR="00873A87" w:rsidRDefault="00873A87" w:rsidP="00873A87">
      <w:pPr>
        <w:pStyle w:val="a7"/>
        <w:rPr>
          <w:color w:val="000000"/>
          <w:sz w:val="16"/>
          <w:szCs w:val="16"/>
          <w:shd w:val="clear" w:color="auto" w:fill="F0F0F0"/>
        </w:rPr>
      </w:pPr>
      <w:bookmarkStart w:id="764" w:name="sub_85"/>
      <w:r>
        <w:rPr>
          <w:color w:val="000000"/>
          <w:sz w:val="16"/>
          <w:szCs w:val="16"/>
          <w:shd w:val="clear" w:color="auto" w:fill="F0F0F0"/>
        </w:rPr>
        <w:t>Информация об изменениях:</w:t>
      </w:r>
    </w:p>
    <w:bookmarkEnd w:id="764"/>
    <w:p w:rsidR="00873A87" w:rsidRDefault="00873A87" w:rsidP="00873A87">
      <w:pPr>
        <w:pStyle w:val="a8"/>
        <w:rPr>
          <w:shd w:val="clear" w:color="auto" w:fill="F0F0F0"/>
        </w:rPr>
      </w:pPr>
      <w:r>
        <w:t xml:space="preserve"> </w:t>
      </w:r>
      <w:hyperlink r:id="rId427"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85 настоящего Федерального закона внесены изменения</w:t>
      </w:r>
    </w:p>
    <w:p w:rsidR="00873A87" w:rsidRDefault="00873A87" w:rsidP="00873A87">
      <w:pPr>
        <w:pStyle w:val="a8"/>
        <w:rPr>
          <w:shd w:val="clear" w:color="auto" w:fill="F0F0F0"/>
        </w:rPr>
      </w:pPr>
      <w:r>
        <w:t xml:space="preserve"> </w:t>
      </w:r>
      <w:hyperlink r:id="rId428"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85.</w:t>
      </w:r>
      <w:r>
        <w:t xml:space="preserve"> Требования к системам противодымной защиты зданий и сооружений</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85 настоящего Федерального закона</w:t>
      </w:r>
    </w:p>
    <w:p w:rsidR="00873A87" w:rsidRDefault="00873A87" w:rsidP="00873A87">
      <w:pPr>
        <w:pStyle w:val="a7"/>
        <w:rPr>
          <w:color w:val="000000"/>
          <w:sz w:val="16"/>
          <w:szCs w:val="16"/>
          <w:shd w:val="clear" w:color="auto" w:fill="F0F0F0"/>
        </w:rPr>
      </w:pPr>
      <w:bookmarkStart w:id="765" w:name="sub_851"/>
      <w:r>
        <w:rPr>
          <w:color w:val="000000"/>
          <w:sz w:val="16"/>
          <w:szCs w:val="16"/>
          <w:shd w:val="clear" w:color="auto" w:fill="F0F0F0"/>
        </w:rPr>
        <w:t>Информация об изменениях:</w:t>
      </w:r>
    </w:p>
    <w:bookmarkEnd w:id="765"/>
    <w:p w:rsidR="00873A87" w:rsidRDefault="00873A87" w:rsidP="00873A87">
      <w:pPr>
        <w:pStyle w:val="a8"/>
        <w:rPr>
          <w:shd w:val="clear" w:color="auto" w:fill="F0F0F0"/>
        </w:rPr>
      </w:pPr>
      <w:r>
        <w:t xml:space="preserve"> </w:t>
      </w:r>
      <w:hyperlink r:id="rId429" w:history="1">
        <w:r>
          <w:rPr>
            <w:rStyle w:val="a4"/>
            <w:shd w:val="clear" w:color="auto" w:fill="F0F0F0"/>
          </w:rPr>
          <w:t>Федеральным законом</w:t>
        </w:r>
      </w:hyperlink>
      <w:r>
        <w:rPr>
          <w:shd w:val="clear" w:color="auto" w:fill="F0F0F0"/>
        </w:rPr>
        <w:t xml:space="preserve"> от 10 июля 2012 г. N 117-ФЗ в часть 1 статьи 85 настоящего Федерального закона внесены изменения</w:t>
      </w:r>
    </w:p>
    <w:p w:rsidR="00873A87" w:rsidRDefault="00873A87" w:rsidP="00873A87">
      <w:pPr>
        <w:pStyle w:val="a8"/>
        <w:rPr>
          <w:shd w:val="clear" w:color="auto" w:fill="F0F0F0"/>
        </w:rPr>
      </w:pPr>
      <w:r>
        <w:t xml:space="preserve"> </w:t>
      </w:r>
      <w:hyperlink r:id="rId430" w:history="1">
        <w:r>
          <w:rPr>
            <w:rStyle w:val="a4"/>
            <w:shd w:val="clear" w:color="auto" w:fill="F0F0F0"/>
          </w:rPr>
          <w:t>См. текст части в предыдущей редакции</w:t>
        </w:r>
      </w:hyperlink>
    </w:p>
    <w:p w:rsidR="00873A87" w:rsidRDefault="00873A87" w:rsidP="00873A87">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873A87" w:rsidRDefault="00873A87" w:rsidP="00873A87">
      <w:bookmarkStart w:id="766" w:name="sub_852"/>
      <w:r>
        <w:t xml:space="preserve">2. </w:t>
      </w:r>
      <w:hyperlink r:id="rId431" w:history="1">
        <w:r>
          <w:rPr>
            <w:rStyle w:val="a4"/>
          </w:rPr>
          <w:t>Утратила силу</w:t>
        </w:r>
      </w:hyperlink>
      <w:r>
        <w:t>.</w:t>
      </w:r>
    </w:p>
    <w:bookmarkEnd w:id="766"/>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432" w:history="1">
        <w:r>
          <w:rPr>
            <w:rStyle w:val="a4"/>
            <w:shd w:val="clear" w:color="auto" w:fill="F0F0F0"/>
          </w:rPr>
          <w:t>части 2 статьи 85</w:t>
        </w:r>
      </w:hyperlink>
    </w:p>
    <w:p w:rsidR="00873A87" w:rsidRDefault="00873A87" w:rsidP="00873A87">
      <w:pPr>
        <w:pStyle w:val="a8"/>
        <w:rPr>
          <w:shd w:val="clear" w:color="auto" w:fill="F0F0F0"/>
        </w:rPr>
      </w:pPr>
      <w:bookmarkStart w:id="767" w:name="sub_853"/>
      <w:r>
        <w:t xml:space="preserve"> </w:t>
      </w:r>
      <w:hyperlink r:id="rId433" w:history="1">
        <w:r>
          <w:rPr>
            <w:rStyle w:val="a4"/>
            <w:shd w:val="clear" w:color="auto" w:fill="F0F0F0"/>
          </w:rPr>
          <w:t>Федеральным законом</w:t>
        </w:r>
      </w:hyperlink>
      <w:r>
        <w:rPr>
          <w:shd w:val="clear" w:color="auto" w:fill="F0F0F0"/>
        </w:rPr>
        <w:t xml:space="preserve"> от 10 июля 2012 г. N 117-ФЗ в часть 3 статьи 85 настоящего Федерального закона внесены изменения</w:t>
      </w:r>
    </w:p>
    <w:bookmarkEnd w:id="767"/>
    <w:p w:rsidR="00873A87" w:rsidRDefault="00873A87" w:rsidP="00873A87">
      <w:pPr>
        <w:pStyle w:val="a8"/>
        <w:rPr>
          <w:shd w:val="clear" w:color="auto" w:fill="F0F0F0"/>
        </w:rPr>
      </w:pPr>
      <w:r>
        <w:t xml:space="preserve"> </w:t>
      </w:r>
      <w:hyperlink r:id="rId434" w:history="1">
        <w:r>
          <w:rPr>
            <w:rStyle w:val="a4"/>
            <w:shd w:val="clear" w:color="auto" w:fill="F0F0F0"/>
          </w:rPr>
          <w:t>См. текст части в предыдущей редакции</w:t>
        </w:r>
      </w:hyperlink>
    </w:p>
    <w:p w:rsidR="00873A87" w:rsidRDefault="00873A87" w:rsidP="00873A87">
      <w: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873A87" w:rsidRDefault="00873A87" w:rsidP="00873A87">
      <w:bookmarkStart w:id="768" w:name="sub_854"/>
      <w:r>
        <w:t xml:space="preserve">4. </w:t>
      </w:r>
      <w:hyperlink r:id="rId435" w:history="1">
        <w:r>
          <w:rPr>
            <w:rStyle w:val="a4"/>
          </w:rPr>
          <w:t>Утратила силу</w:t>
        </w:r>
      </w:hyperlink>
      <w:r>
        <w:t>.</w:t>
      </w:r>
    </w:p>
    <w:bookmarkEnd w:id="768"/>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436" w:history="1">
        <w:r>
          <w:rPr>
            <w:rStyle w:val="a4"/>
            <w:shd w:val="clear" w:color="auto" w:fill="F0F0F0"/>
          </w:rPr>
          <w:t>части 4 статьи 85</w:t>
        </w:r>
      </w:hyperlink>
    </w:p>
    <w:p w:rsidR="00873A87" w:rsidRDefault="00873A87" w:rsidP="00873A87">
      <w:bookmarkStart w:id="769" w:name="sub_855"/>
      <w:r>
        <w:t xml:space="preserve">5. </w:t>
      </w:r>
      <w:hyperlink r:id="rId437" w:history="1">
        <w:r>
          <w:rPr>
            <w:rStyle w:val="a4"/>
          </w:rPr>
          <w:t>Утратила силу</w:t>
        </w:r>
      </w:hyperlink>
      <w:r>
        <w:t>.</w:t>
      </w:r>
    </w:p>
    <w:bookmarkEnd w:id="769"/>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438" w:history="1">
        <w:r>
          <w:rPr>
            <w:rStyle w:val="a4"/>
            <w:shd w:val="clear" w:color="auto" w:fill="F0F0F0"/>
          </w:rPr>
          <w:t>части 5 статьи 85</w:t>
        </w:r>
      </w:hyperlink>
    </w:p>
    <w:p w:rsidR="00873A87" w:rsidRDefault="00873A87" w:rsidP="00873A87">
      <w:pPr>
        <w:pStyle w:val="a8"/>
        <w:rPr>
          <w:shd w:val="clear" w:color="auto" w:fill="F0F0F0"/>
        </w:rPr>
      </w:pPr>
      <w:bookmarkStart w:id="770" w:name="sub_856"/>
      <w:r>
        <w:t xml:space="preserve"> </w:t>
      </w:r>
      <w:hyperlink r:id="rId439" w:history="1">
        <w:r>
          <w:rPr>
            <w:rStyle w:val="a4"/>
            <w:shd w:val="clear" w:color="auto" w:fill="F0F0F0"/>
          </w:rPr>
          <w:t>Федеральным законом</w:t>
        </w:r>
      </w:hyperlink>
      <w:r>
        <w:rPr>
          <w:shd w:val="clear" w:color="auto" w:fill="F0F0F0"/>
        </w:rPr>
        <w:t xml:space="preserve"> от 10 июля 2012 г. N 117-ФЗ в часть 6 статьи 85 настоящего Федерального закона внесены изменения</w:t>
      </w:r>
    </w:p>
    <w:bookmarkEnd w:id="770"/>
    <w:p w:rsidR="00873A87" w:rsidRDefault="00873A87" w:rsidP="00873A87">
      <w:pPr>
        <w:pStyle w:val="a8"/>
        <w:rPr>
          <w:shd w:val="clear" w:color="auto" w:fill="F0F0F0"/>
        </w:rPr>
      </w:pPr>
      <w:r>
        <w:t xml:space="preserve"> </w:t>
      </w:r>
      <w:hyperlink r:id="rId440" w:history="1">
        <w:r>
          <w:rPr>
            <w:rStyle w:val="a4"/>
            <w:shd w:val="clear" w:color="auto" w:fill="F0F0F0"/>
          </w:rPr>
          <w:t>См. текст части в предыдущей редакции</w:t>
        </w:r>
      </w:hyperlink>
    </w:p>
    <w:p w:rsidR="00873A87" w:rsidRDefault="00873A87" w:rsidP="00873A87">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873A87" w:rsidRDefault="00873A87" w:rsidP="00873A87">
      <w:pPr>
        <w:pStyle w:val="a7"/>
        <w:rPr>
          <w:color w:val="000000"/>
          <w:sz w:val="16"/>
          <w:szCs w:val="16"/>
          <w:shd w:val="clear" w:color="auto" w:fill="F0F0F0"/>
        </w:rPr>
      </w:pPr>
      <w:bookmarkStart w:id="771" w:name="sub_857"/>
      <w:r>
        <w:rPr>
          <w:color w:val="000000"/>
          <w:sz w:val="16"/>
          <w:szCs w:val="16"/>
          <w:shd w:val="clear" w:color="auto" w:fill="F0F0F0"/>
        </w:rPr>
        <w:t>Информация об изменениях:</w:t>
      </w:r>
    </w:p>
    <w:bookmarkEnd w:id="771"/>
    <w:p w:rsidR="00873A87" w:rsidRDefault="00873A87" w:rsidP="00873A87">
      <w:pPr>
        <w:pStyle w:val="a8"/>
        <w:rPr>
          <w:shd w:val="clear" w:color="auto" w:fill="F0F0F0"/>
        </w:rPr>
      </w:pPr>
      <w:r>
        <w:t xml:space="preserve"> </w:t>
      </w:r>
      <w:hyperlink r:id="rId441" w:history="1">
        <w:r>
          <w:rPr>
            <w:rStyle w:val="a4"/>
            <w:shd w:val="clear" w:color="auto" w:fill="F0F0F0"/>
          </w:rPr>
          <w:t>Федеральным законом</w:t>
        </w:r>
      </w:hyperlink>
      <w:r>
        <w:rPr>
          <w:shd w:val="clear" w:color="auto" w:fill="F0F0F0"/>
        </w:rPr>
        <w:t xml:space="preserve"> от 10 июля 2012 г. N 117-ФЗ в часть 7 статьи 85 настоящего Федерального закона внесены изменения</w:t>
      </w:r>
    </w:p>
    <w:p w:rsidR="00873A87" w:rsidRDefault="00873A87" w:rsidP="00873A87">
      <w:pPr>
        <w:pStyle w:val="a8"/>
        <w:rPr>
          <w:shd w:val="clear" w:color="auto" w:fill="F0F0F0"/>
        </w:rPr>
      </w:pPr>
      <w:r>
        <w:t xml:space="preserve"> </w:t>
      </w:r>
      <w:hyperlink r:id="rId442" w:history="1">
        <w:r>
          <w:rPr>
            <w:rStyle w:val="a4"/>
            <w:shd w:val="clear" w:color="auto" w:fill="F0F0F0"/>
          </w:rPr>
          <w:t>См. текст части в предыдущей редакции</w:t>
        </w:r>
      </w:hyperlink>
    </w:p>
    <w:p w:rsidR="00873A87" w:rsidRDefault="00873A87" w:rsidP="00873A87">
      <w:r>
        <w:lastRenderedPageBreak/>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873A87" w:rsidRDefault="00873A87" w:rsidP="00873A87">
      <w:pPr>
        <w:pStyle w:val="a7"/>
        <w:rPr>
          <w:color w:val="000000"/>
          <w:sz w:val="16"/>
          <w:szCs w:val="16"/>
          <w:shd w:val="clear" w:color="auto" w:fill="F0F0F0"/>
        </w:rPr>
      </w:pPr>
      <w:bookmarkStart w:id="772" w:name="sub_858"/>
      <w:r>
        <w:rPr>
          <w:color w:val="000000"/>
          <w:sz w:val="16"/>
          <w:szCs w:val="16"/>
          <w:shd w:val="clear" w:color="auto" w:fill="F0F0F0"/>
        </w:rPr>
        <w:t>Информация об изменениях:</w:t>
      </w:r>
    </w:p>
    <w:bookmarkEnd w:id="772"/>
    <w:p w:rsidR="00873A87" w:rsidRDefault="00873A87" w:rsidP="00873A87">
      <w:pPr>
        <w:pStyle w:val="a8"/>
        <w:rPr>
          <w:shd w:val="clear" w:color="auto" w:fill="F0F0F0"/>
        </w:rPr>
      </w:pPr>
      <w:r>
        <w:t xml:space="preserve"> </w:t>
      </w:r>
      <w:hyperlink r:id="rId443" w:history="1">
        <w:r>
          <w:rPr>
            <w:rStyle w:val="a4"/>
            <w:shd w:val="clear" w:color="auto" w:fill="F0F0F0"/>
          </w:rPr>
          <w:t>Федеральным законом</w:t>
        </w:r>
      </w:hyperlink>
      <w:r>
        <w:rPr>
          <w:shd w:val="clear" w:color="auto" w:fill="F0F0F0"/>
        </w:rPr>
        <w:t xml:space="preserve"> от 10 июля 2012 г. N 117-ФЗ в часть 8 статьи 85 настоящего Федерального закона внесены изменения</w:t>
      </w:r>
    </w:p>
    <w:p w:rsidR="00873A87" w:rsidRDefault="00873A87" w:rsidP="00873A87">
      <w:pPr>
        <w:pStyle w:val="a8"/>
        <w:rPr>
          <w:shd w:val="clear" w:color="auto" w:fill="F0F0F0"/>
        </w:rPr>
      </w:pPr>
      <w:r>
        <w:t xml:space="preserve"> </w:t>
      </w:r>
      <w:hyperlink r:id="rId444" w:history="1">
        <w:r>
          <w:rPr>
            <w:rStyle w:val="a4"/>
            <w:shd w:val="clear" w:color="auto" w:fill="F0F0F0"/>
          </w:rPr>
          <w:t>См. текст части в предыдущей редакции</w:t>
        </w:r>
      </w:hyperlink>
    </w:p>
    <w:p w:rsidR="00873A87" w:rsidRDefault="00873A87" w:rsidP="00873A87">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873A87" w:rsidRDefault="00873A87" w:rsidP="00873A87">
      <w:pPr>
        <w:pStyle w:val="a7"/>
        <w:rPr>
          <w:color w:val="000000"/>
          <w:sz w:val="16"/>
          <w:szCs w:val="16"/>
          <w:shd w:val="clear" w:color="auto" w:fill="F0F0F0"/>
        </w:rPr>
      </w:pPr>
      <w:bookmarkStart w:id="773" w:name="sub_859"/>
      <w:r>
        <w:rPr>
          <w:color w:val="000000"/>
          <w:sz w:val="16"/>
          <w:szCs w:val="16"/>
          <w:shd w:val="clear" w:color="auto" w:fill="F0F0F0"/>
        </w:rPr>
        <w:t>Информация об изменениях:</w:t>
      </w:r>
    </w:p>
    <w:bookmarkEnd w:id="773"/>
    <w:p w:rsidR="00873A87" w:rsidRDefault="00873A87" w:rsidP="00873A87">
      <w:pPr>
        <w:pStyle w:val="a8"/>
        <w:rPr>
          <w:shd w:val="clear" w:color="auto" w:fill="F0F0F0"/>
        </w:rPr>
      </w:pPr>
      <w:r>
        <w:t xml:space="preserve"> </w:t>
      </w:r>
      <w:hyperlink r:id="rId445" w:history="1">
        <w:r>
          <w:rPr>
            <w:rStyle w:val="a4"/>
            <w:shd w:val="clear" w:color="auto" w:fill="F0F0F0"/>
          </w:rPr>
          <w:t>Федеральным законом</w:t>
        </w:r>
      </w:hyperlink>
      <w:r>
        <w:rPr>
          <w:shd w:val="clear" w:color="auto" w:fill="F0F0F0"/>
        </w:rPr>
        <w:t xml:space="preserve"> от 10 июля 2012 г. N 117-ФЗ в часть 9 статьи 85 настоящего Федерального закона внесены изменения</w:t>
      </w:r>
    </w:p>
    <w:p w:rsidR="00873A87" w:rsidRDefault="00873A87" w:rsidP="00873A87">
      <w:pPr>
        <w:pStyle w:val="a8"/>
        <w:rPr>
          <w:shd w:val="clear" w:color="auto" w:fill="F0F0F0"/>
        </w:rPr>
      </w:pPr>
      <w:r>
        <w:t xml:space="preserve"> </w:t>
      </w:r>
      <w:hyperlink r:id="rId446" w:history="1">
        <w:r>
          <w:rPr>
            <w:rStyle w:val="a4"/>
            <w:shd w:val="clear" w:color="auto" w:fill="F0F0F0"/>
          </w:rPr>
          <w:t>См. текст части в предыдущей редакции</w:t>
        </w:r>
      </w:hyperlink>
    </w:p>
    <w:p w:rsidR="00873A87" w:rsidRDefault="00873A87" w:rsidP="00873A87">
      <w: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873A87" w:rsidRDefault="00873A87" w:rsidP="00873A87">
      <w:bookmarkStart w:id="774" w:name="sub_8510"/>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873A87" w:rsidRDefault="00873A87" w:rsidP="00873A87">
      <w:pPr>
        <w:pStyle w:val="a7"/>
        <w:rPr>
          <w:color w:val="000000"/>
          <w:sz w:val="16"/>
          <w:szCs w:val="16"/>
          <w:shd w:val="clear" w:color="auto" w:fill="F0F0F0"/>
        </w:rPr>
      </w:pPr>
      <w:bookmarkStart w:id="775" w:name="sub_8511"/>
      <w:bookmarkEnd w:id="774"/>
      <w:r>
        <w:rPr>
          <w:color w:val="000000"/>
          <w:sz w:val="16"/>
          <w:szCs w:val="16"/>
          <w:shd w:val="clear" w:color="auto" w:fill="F0F0F0"/>
        </w:rPr>
        <w:t>Информация об изменениях:</w:t>
      </w:r>
    </w:p>
    <w:bookmarkEnd w:id="775"/>
    <w:p w:rsidR="00873A87" w:rsidRDefault="00873A87" w:rsidP="00873A87">
      <w:pPr>
        <w:pStyle w:val="a8"/>
        <w:rPr>
          <w:shd w:val="clear" w:color="auto" w:fill="F0F0F0"/>
        </w:rPr>
      </w:pPr>
      <w:r>
        <w:t xml:space="preserve"> </w:t>
      </w:r>
      <w:hyperlink r:id="rId447" w:history="1">
        <w:r>
          <w:rPr>
            <w:rStyle w:val="a4"/>
            <w:shd w:val="clear" w:color="auto" w:fill="F0F0F0"/>
          </w:rPr>
          <w:t>Федеральным законом</w:t>
        </w:r>
      </w:hyperlink>
      <w:r>
        <w:rPr>
          <w:shd w:val="clear" w:color="auto" w:fill="F0F0F0"/>
        </w:rPr>
        <w:t xml:space="preserve"> от 10 июля 2012 г. N 117-ФЗ часть 11 статьи 85 настоящего Федерального закона изложена в новой редакции</w:t>
      </w:r>
    </w:p>
    <w:p w:rsidR="00873A87" w:rsidRDefault="00873A87" w:rsidP="00873A87">
      <w:pPr>
        <w:pStyle w:val="a8"/>
        <w:rPr>
          <w:shd w:val="clear" w:color="auto" w:fill="F0F0F0"/>
        </w:rPr>
      </w:pPr>
      <w:r>
        <w:t xml:space="preserve"> </w:t>
      </w:r>
      <w:hyperlink r:id="rId448" w:history="1">
        <w:r>
          <w:rPr>
            <w:rStyle w:val="a4"/>
            <w:shd w:val="clear" w:color="auto" w:fill="F0F0F0"/>
          </w:rPr>
          <w:t>См. текст части в предыдущей редакции</w:t>
        </w:r>
      </w:hyperlink>
    </w:p>
    <w:p w:rsidR="00873A87" w:rsidRDefault="00873A87" w:rsidP="00873A87">
      <w: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873A87" w:rsidRDefault="00873A87" w:rsidP="00873A87"/>
    <w:p w:rsidR="00873A87" w:rsidRDefault="00873A87" w:rsidP="00873A87">
      <w:pPr>
        <w:pStyle w:val="a5"/>
      </w:pPr>
      <w:bookmarkStart w:id="776" w:name="sub_86"/>
      <w:r>
        <w:rPr>
          <w:rStyle w:val="a3"/>
        </w:rPr>
        <w:t>Статья 86.</w:t>
      </w:r>
      <w:r>
        <w:t xml:space="preserve"> Требования к внутреннему противопожарному водоснабжению</w:t>
      </w:r>
    </w:p>
    <w:bookmarkEnd w:id="776"/>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86 настоящего Федерального закона</w:t>
      </w:r>
    </w:p>
    <w:p w:rsidR="00873A87" w:rsidRDefault="00873A87" w:rsidP="00873A87">
      <w:pPr>
        <w:pStyle w:val="a7"/>
        <w:rPr>
          <w:color w:val="000000"/>
          <w:sz w:val="16"/>
          <w:szCs w:val="16"/>
          <w:shd w:val="clear" w:color="auto" w:fill="F0F0F0"/>
        </w:rPr>
      </w:pPr>
      <w:bookmarkStart w:id="777" w:name="sub_861"/>
      <w:r>
        <w:rPr>
          <w:color w:val="000000"/>
          <w:sz w:val="16"/>
          <w:szCs w:val="16"/>
          <w:shd w:val="clear" w:color="auto" w:fill="F0F0F0"/>
        </w:rPr>
        <w:t>Информация об изменениях:</w:t>
      </w:r>
    </w:p>
    <w:bookmarkEnd w:id="777"/>
    <w:p w:rsidR="00873A87" w:rsidRDefault="00873A87" w:rsidP="00873A87">
      <w:pPr>
        <w:pStyle w:val="a8"/>
        <w:rPr>
          <w:shd w:val="clear" w:color="auto" w:fill="F0F0F0"/>
        </w:rPr>
      </w:pPr>
      <w:r>
        <w:t xml:space="preserve"> </w:t>
      </w:r>
      <w:hyperlink r:id="rId449" w:history="1">
        <w:r>
          <w:rPr>
            <w:rStyle w:val="a4"/>
            <w:shd w:val="clear" w:color="auto" w:fill="F0F0F0"/>
          </w:rPr>
          <w:t>Федеральным законом</w:t>
        </w:r>
      </w:hyperlink>
      <w:r>
        <w:rPr>
          <w:shd w:val="clear" w:color="auto" w:fill="F0F0F0"/>
        </w:rPr>
        <w:t xml:space="preserve"> от 10 июля 2012 г. N 117-ФЗ в часть 1 статьи 86 настоящего Федерального закона внесены изменения</w:t>
      </w:r>
    </w:p>
    <w:p w:rsidR="00873A87" w:rsidRDefault="00873A87" w:rsidP="00873A87">
      <w:pPr>
        <w:pStyle w:val="a8"/>
        <w:rPr>
          <w:shd w:val="clear" w:color="auto" w:fill="F0F0F0"/>
        </w:rPr>
      </w:pPr>
      <w:r>
        <w:t xml:space="preserve"> </w:t>
      </w:r>
      <w:hyperlink r:id="rId450" w:history="1">
        <w:r>
          <w:rPr>
            <w:rStyle w:val="a4"/>
            <w:shd w:val="clear" w:color="auto" w:fill="F0F0F0"/>
          </w:rPr>
          <w:t>См. текст части в предыдущей редакции</w:t>
        </w:r>
      </w:hyperlink>
    </w:p>
    <w:p w:rsidR="00873A87" w:rsidRDefault="00873A87" w:rsidP="00873A87">
      <w:r>
        <w:t>1. Внутренний противопожарный водопровод должен обеспечивать нормативный расход воды для тушения пожаров в зданиях и сооружениях.</w:t>
      </w:r>
    </w:p>
    <w:p w:rsidR="00873A87" w:rsidRDefault="00873A87" w:rsidP="00873A87">
      <w:bookmarkStart w:id="778" w:name="sub_862"/>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873A87" w:rsidRDefault="00873A87" w:rsidP="00873A87">
      <w:bookmarkStart w:id="779" w:name="sub_863"/>
      <w:bookmarkEnd w:id="778"/>
      <w:r>
        <w:t>3. Требования к внутреннему противопожарному водопроводу устанавливаются нормативными документами по пожарной безопасности.</w:t>
      </w:r>
    </w:p>
    <w:bookmarkEnd w:id="779"/>
    <w:p w:rsidR="00873A87" w:rsidRDefault="00873A87" w:rsidP="00873A87"/>
    <w:p w:rsidR="00873A87" w:rsidRDefault="00873A87" w:rsidP="00873A87">
      <w:pPr>
        <w:pStyle w:val="a7"/>
        <w:rPr>
          <w:color w:val="000000"/>
          <w:sz w:val="16"/>
          <w:szCs w:val="16"/>
          <w:shd w:val="clear" w:color="auto" w:fill="F0F0F0"/>
        </w:rPr>
      </w:pPr>
      <w:bookmarkStart w:id="780" w:name="sub_87"/>
      <w:r>
        <w:rPr>
          <w:color w:val="000000"/>
          <w:sz w:val="16"/>
          <w:szCs w:val="16"/>
          <w:shd w:val="clear" w:color="auto" w:fill="F0F0F0"/>
        </w:rPr>
        <w:t>Информация об изменениях:</w:t>
      </w:r>
    </w:p>
    <w:bookmarkEnd w:id="780"/>
    <w:p w:rsidR="00873A87" w:rsidRDefault="00873A87" w:rsidP="00873A87">
      <w:pPr>
        <w:pStyle w:val="a8"/>
        <w:rPr>
          <w:shd w:val="clear" w:color="auto" w:fill="F0F0F0"/>
        </w:rPr>
      </w:pPr>
      <w:r>
        <w:t xml:space="preserve"> </w:t>
      </w:r>
      <w:hyperlink r:id="rId451"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87 настоящего Федерального закона внесены изменения</w:t>
      </w:r>
    </w:p>
    <w:p w:rsidR="00873A87" w:rsidRDefault="00873A87" w:rsidP="00873A87">
      <w:pPr>
        <w:pStyle w:val="a8"/>
        <w:rPr>
          <w:shd w:val="clear" w:color="auto" w:fill="F0F0F0"/>
        </w:rPr>
      </w:pPr>
      <w:r>
        <w:lastRenderedPageBreak/>
        <w:t xml:space="preserve"> </w:t>
      </w:r>
      <w:hyperlink r:id="rId452"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87.</w:t>
      </w:r>
      <w:r>
        <w:t xml:space="preserve"> Требования к огнестойкости и пожарной опасности зданий, сооружений и пожарных отсеков</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87 настоящего Федерального закона</w:t>
      </w:r>
    </w:p>
    <w:p w:rsidR="00873A87" w:rsidRDefault="00873A87" w:rsidP="00873A87">
      <w:pPr>
        <w:pStyle w:val="a7"/>
        <w:rPr>
          <w:color w:val="000000"/>
          <w:sz w:val="16"/>
          <w:szCs w:val="16"/>
          <w:shd w:val="clear" w:color="auto" w:fill="F0F0F0"/>
        </w:rPr>
      </w:pPr>
      <w:bookmarkStart w:id="781" w:name="sub_871"/>
      <w:r>
        <w:rPr>
          <w:color w:val="000000"/>
          <w:sz w:val="16"/>
          <w:szCs w:val="16"/>
          <w:shd w:val="clear" w:color="auto" w:fill="F0F0F0"/>
        </w:rPr>
        <w:t>Информация об изменениях:</w:t>
      </w:r>
    </w:p>
    <w:bookmarkEnd w:id="781"/>
    <w:p w:rsidR="00873A87" w:rsidRDefault="00873A87" w:rsidP="00873A87">
      <w:pPr>
        <w:pStyle w:val="a8"/>
        <w:rPr>
          <w:shd w:val="clear" w:color="auto" w:fill="F0F0F0"/>
        </w:rPr>
      </w:pPr>
      <w:r>
        <w:t xml:space="preserve"> </w:t>
      </w:r>
      <w:hyperlink r:id="rId453" w:history="1">
        <w:r>
          <w:rPr>
            <w:rStyle w:val="a4"/>
            <w:shd w:val="clear" w:color="auto" w:fill="F0F0F0"/>
          </w:rPr>
          <w:t>Федеральным законом</w:t>
        </w:r>
      </w:hyperlink>
      <w:r>
        <w:rPr>
          <w:shd w:val="clear" w:color="auto" w:fill="F0F0F0"/>
        </w:rPr>
        <w:t xml:space="preserve"> от 10 июля 2012 г. N 117-ФЗ в часть 1 статьи 87 настоящего Федерального закона внесены изменения</w:t>
      </w:r>
    </w:p>
    <w:p w:rsidR="00873A87" w:rsidRDefault="00873A87" w:rsidP="00873A87">
      <w:pPr>
        <w:pStyle w:val="a8"/>
        <w:rPr>
          <w:shd w:val="clear" w:color="auto" w:fill="F0F0F0"/>
        </w:rPr>
      </w:pPr>
      <w:r>
        <w:t xml:space="preserve"> </w:t>
      </w:r>
      <w:hyperlink r:id="rId454" w:history="1">
        <w:r>
          <w:rPr>
            <w:rStyle w:val="a4"/>
            <w:shd w:val="clear" w:color="auto" w:fill="F0F0F0"/>
          </w:rPr>
          <w:t>См. текст части в предыдущей редакции</w:t>
        </w:r>
      </w:hyperlink>
    </w:p>
    <w:p w:rsidR="00873A87" w:rsidRDefault="00873A87" w:rsidP="00873A87">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873A87" w:rsidRDefault="00873A87" w:rsidP="00873A87">
      <w:pPr>
        <w:pStyle w:val="a7"/>
        <w:rPr>
          <w:color w:val="000000"/>
          <w:sz w:val="16"/>
          <w:szCs w:val="16"/>
          <w:shd w:val="clear" w:color="auto" w:fill="F0F0F0"/>
        </w:rPr>
      </w:pPr>
      <w:bookmarkStart w:id="782" w:name="sub_872"/>
      <w:r>
        <w:rPr>
          <w:color w:val="000000"/>
          <w:sz w:val="16"/>
          <w:szCs w:val="16"/>
          <w:shd w:val="clear" w:color="auto" w:fill="F0F0F0"/>
        </w:rPr>
        <w:t>Информация об изменениях:</w:t>
      </w:r>
    </w:p>
    <w:bookmarkEnd w:id="782"/>
    <w:p w:rsidR="00873A87" w:rsidRDefault="00873A87" w:rsidP="00873A87">
      <w:pPr>
        <w:pStyle w:val="a8"/>
        <w:rPr>
          <w:shd w:val="clear" w:color="auto" w:fill="F0F0F0"/>
        </w:rPr>
      </w:pPr>
      <w:r>
        <w:t xml:space="preserve"> </w:t>
      </w:r>
      <w:hyperlink r:id="rId455" w:history="1">
        <w:r>
          <w:rPr>
            <w:rStyle w:val="a4"/>
            <w:shd w:val="clear" w:color="auto" w:fill="F0F0F0"/>
          </w:rPr>
          <w:t>Федеральным законом</w:t>
        </w:r>
      </w:hyperlink>
      <w:r>
        <w:rPr>
          <w:shd w:val="clear" w:color="auto" w:fill="F0F0F0"/>
        </w:rPr>
        <w:t xml:space="preserve"> от 10 июля 2012 г. N 117-ФЗ в часть 2 статьи 87 настоящего Федерального закона внесены изменения</w:t>
      </w:r>
    </w:p>
    <w:p w:rsidR="00873A87" w:rsidRDefault="00873A87" w:rsidP="00873A87">
      <w:pPr>
        <w:pStyle w:val="a8"/>
        <w:rPr>
          <w:shd w:val="clear" w:color="auto" w:fill="F0F0F0"/>
        </w:rPr>
      </w:pPr>
      <w:r>
        <w:t xml:space="preserve"> </w:t>
      </w:r>
      <w:hyperlink r:id="rId456" w:history="1">
        <w:r>
          <w:rPr>
            <w:rStyle w:val="a4"/>
            <w:shd w:val="clear" w:color="auto" w:fill="F0F0F0"/>
          </w:rPr>
          <w:t>См. текст части в предыдущей редакции</w:t>
        </w:r>
      </w:hyperlink>
    </w:p>
    <w:p w:rsidR="00873A87" w:rsidRDefault="00873A87" w:rsidP="00873A87">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sub_12100" w:history="1">
        <w:r>
          <w:rPr>
            <w:rStyle w:val="a4"/>
          </w:rPr>
          <w:t>таблице 21</w:t>
        </w:r>
      </w:hyperlink>
      <w:r>
        <w:t xml:space="preserve"> приложения к настоящему Федеральному закону.</w:t>
      </w:r>
    </w:p>
    <w:p w:rsidR="00873A87" w:rsidRDefault="00873A87" w:rsidP="00873A87">
      <w:bookmarkStart w:id="783" w:name="sub_873"/>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873A87" w:rsidRDefault="00873A87" w:rsidP="00873A87">
      <w:bookmarkStart w:id="784" w:name="sub_874"/>
      <w:bookmarkEnd w:id="783"/>
      <w:r>
        <w:t>4. На незадымляемых лестничных клетках типа H1 допускается предусматривать лестничные площадки и марши с пределом огнестойкости R15 класса пожарной опасности К0.</w:t>
      </w:r>
    </w:p>
    <w:p w:rsidR="00873A87" w:rsidRDefault="00873A87" w:rsidP="00873A87">
      <w:pPr>
        <w:pStyle w:val="a7"/>
        <w:rPr>
          <w:color w:val="000000"/>
          <w:sz w:val="16"/>
          <w:szCs w:val="16"/>
          <w:shd w:val="clear" w:color="auto" w:fill="F0F0F0"/>
        </w:rPr>
      </w:pPr>
      <w:bookmarkStart w:id="785" w:name="sub_875"/>
      <w:bookmarkEnd w:id="784"/>
      <w:r>
        <w:rPr>
          <w:color w:val="000000"/>
          <w:sz w:val="16"/>
          <w:szCs w:val="16"/>
          <w:shd w:val="clear" w:color="auto" w:fill="F0F0F0"/>
        </w:rPr>
        <w:t>Информация об изменениях:</w:t>
      </w:r>
    </w:p>
    <w:bookmarkEnd w:id="785"/>
    <w:p w:rsidR="00873A87" w:rsidRDefault="00873A87" w:rsidP="00873A87">
      <w:pPr>
        <w:pStyle w:val="a8"/>
        <w:rPr>
          <w:shd w:val="clear" w:color="auto" w:fill="F0F0F0"/>
        </w:rPr>
      </w:pPr>
      <w:r>
        <w:t xml:space="preserve"> </w:t>
      </w:r>
      <w:hyperlink r:id="rId457" w:history="1">
        <w:r>
          <w:rPr>
            <w:rStyle w:val="a4"/>
            <w:shd w:val="clear" w:color="auto" w:fill="F0F0F0"/>
          </w:rPr>
          <w:t>Федеральным законом</w:t>
        </w:r>
      </w:hyperlink>
      <w:r>
        <w:rPr>
          <w:shd w:val="clear" w:color="auto" w:fill="F0F0F0"/>
        </w:rPr>
        <w:t xml:space="preserve"> от 10 июля 2012 г. N 117-ФЗ в часть 5 статьи 87 настоящего Федерального закона внесены изменения</w:t>
      </w:r>
    </w:p>
    <w:p w:rsidR="00873A87" w:rsidRDefault="00873A87" w:rsidP="00873A87">
      <w:pPr>
        <w:pStyle w:val="a8"/>
        <w:rPr>
          <w:shd w:val="clear" w:color="auto" w:fill="F0F0F0"/>
        </w:rPr>
      </w:pPr>
      <w:r>
        <w:t xml:space="preserve"> </w:t>
      </w:r>
      <w:hyperlink r:id="rId458" w:history="1">
        <w:r>
          <w:rPr>
            <w:rStyle w:val="a4"/>
            <w:shd w:val="clear" w:color="auto" w:fill="F0F0F0"/>
          </w:rPr>
          <w:t>См. текст части в предыдущей редакции</w:t>
        </w:r>
      </w:hyperlink>
    </w:p>
    <w:p w:rsidR="00873A87" w:rsidRDefault="00873A87" w:rsidP="00873A87">
      <w:r>
        <w:t xml:space="preserve">5. Класс конструктивной пожарной опасности зданий, сооружений и пожарных </w:t>
      </w:r>
      <w:hyperlink w:anchor="sub_211" w:history="1">
        <w:r>
          <w:rPr>
            <w:rStyle w:val="a4"/>
          </w:rPr>
          <w:t>отсеков</w:t>
        </w:r>
      </w:hyperlink>
      <w:r>
        <w:t xml:space="preserve">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873A87" w:rsidRDefault="00873A87" w:rsidP="00873A87">
      <w:pPr>
        <w:pStyle w:val="a7"/>
        <w:rPr>
          <w:color w:val="000000"/>
          <w:sz w:val="16"/>
          <w:szCs w:val="16"/>
          <w:shd w:val="clear" w:color="auto" w:fill="F0F0F0"/>
        </w:rPr>
      </w:pPr>
      <w:bookmarkStart w:id="786" w:name="sub_876"/>
      <w:r>
        <w:rPr>
          <w:color w:val="000000"/>
          <w:sz w:val="16"/>
          <w:szCs w:val="16"/>
          <w:shd w:val="clear" w:color="auto" w:fill="F0F0F0"/>
        </w:rPr>
        <w:t>Информация об изменениях:</w:t>
      </w:r>
    </w:p>
    <w:bookmarkEnd w:id="786"/>
    <w:p w:rsidR="00873A87" w:rsidRDefault="00873A87" w:rsidP="00873A87">
      <w:pPr>
        <w:pStyle w:val="a8"/>
        <w:rPr>
          <w:shd w:val="clear" w:color="auto" w:fill="F0F0F0"/>
        </w:rPr>
      </w:pPr>
      <w:r>
        <w:t xml:space="preserve"> </w:t>
      </w:r>
      <w:hyperlink r:id="rId459" w:history="1">
        <w:r>
          <w:rPr>
            <w:rStyle w:val="a4"/>
            <w:shd w:val="clear" w:color="auto" w:fill="F0F0F0"/>
          </w:rPr>
          <w:t>Федеральным законом</w:t>
        </w:r>
      </w:hyperlink>
      <w:r>
        <w:rPr>
          <w:shd w:val="clear" w:color="auto" w:fill="F0F0F0"/>
        </w:rPr>
        <w:t xml:space="preserve"> от 10 июля 2012 г. N 117-ФЗ в часть 6 статьи 87 настоящего Федерального закона внесены изменения</w:t>
      </w:r>
    </w:p>
    <w:p w:rsidR="00873A87" w:rsidRDefault="00873A87" w:rsidP="00873A87">
      <w:pPr>
        <w:pStyle w:val="a8"/>
        <w:rPr>
          <w:shd w:val="clear" w:color="auto" w:fill="F0F0F0"/>
        </w:rPr>
      </w:pPr>
      <w:r>
        <w:t xml:space="preserve"> </w:t>
      </w:r>
      <w:hyperlink r:id="rId460" w:history="1">
        <w:r>
          <w:rPr>
            <w:rStyle w:val="a4"/>
            <w:shd w:val="clear" w:color="auto" w:fill="F0F0F0"/>
          </w:rPr>
          <w:t>См. текст части в предыдущей редакции</w:t>
        </w:r>
      </w:hyperlink>
    </w:p>
    <w:p w:rsidR="00873A87" w:rsidRDefault="00873A87" w:rsidP="00873A87">
      <w: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sub_12200" w:history="1">
        <w:r>
          <w:rPr>
            <w:rStyle w:val="a4"/>
          </w:rPr>
          <w:t>таблице 22</w:t>
        </w:r>
      </w:hyperlink>
      <w:r>
        <w:t xml:space="preserve"> приложения к настоящему Федеральному закону.</w:t>
      </w:r>
    </w:p>
    <w:p w:rsidR="00873A87" w:rsidRDefault="00873A87" w:rsidP="00873A87">
      <w:pPr>
        <w:pStyle w:val="a7"/>
        <w:rPr>
          <w:color w:val="000000"/>
          <w:sz w:val="16"/>
          <w:szCs w:val="16"/>
          <w:shd w:val="clear" w:color="auto" w:fill="F0F0F0"/>
        </w:rPr>
      </w:pPr>
      <w:bookmarkStart w:id="787" w:name="sub_877"/>
      <w:r>
        <w:rPr>
          <w:color w:val="000000"/>
          <w:sz w:val="16"/>
          <w:szCs w:val="16"/>
          <w:shd w:val="clear" w:color="auto" w:fill="F0F0F0"/>
        </w:rPr>
        <w:t>Информация об изменениях:</w:t>
      </w:r>
    </w:p>
    <w:bookmarkEnd w:id="787"/>
    <w:p w:rsidR="00873A87" w:rsidRDefault="00873A87" w:rsidP="00873A87">
      <w:pPr>
        <w:pStyle w:val="a8"/>
        <w:rPr>
          <w:shd w:val="clear" w:color="auto" w:fill="F0F0F0"/>
        </w:rPr>
      </w:pPr>
      <w:r>
        <w:t xml:space="preserve"> </w:t>
      </w:r>
      <w:hyperlink r:id="rId461" w:history="1">
        <w:r>
          <w:rPr>
            <w:rStyle w:val="a4"/>
            <w:shd w:val="clear" w:color="auto" w:fill="F0F0F0"/>
          </w:rPr>
          <w:t>Федеральным законом</w:t>
        </w:r>
      </w:hyperlink>
      <w:r>
        <w:rPr>
          <w:shd w:val="clear" w:color="auto" w:fill="F0F0F0"/>
        </w:rPr>
        <w:t xml:space="preserve"> от 10 июля 2012 г. N 117-ФЗ в часть 7 статьи 87 настоящего Федерального закона внесены изменения</w:t>
      </w:r>
    </w:p>
    <w:p w:rsidR="00873A87" w:rsidRDefault="00873A87" w:rsidP="00873A87">
      <w:pPr>
        <w:pStyle w:val="a8"/>
        <w:rPr>
          <w:shd w:val="clear" w:color="auto" w:fill="F0F0F0"/>
        </w:rPr>
      </w:pPr>
      <w:r>
        <w:t xml:space="preserve"> </w:t>
      </w:r>
      <w:hyperlink r:id="rId462" w:history="1">
        <w:r>
          <w:rPr>
            <w:rStyle w:val="a4"/>
            <w:shd w:val="clear" w:color="auto" w:fill="F0F0F0"/>
          </w:rPr>
          <w:t>См. текст части в предыдущей редакции</w:t>
        </w:r>
      </w:hyperlink>
    </w:p>
    <w:p w:rsidR="00873A87" w:rsidRDefault="00873A87" w:rsidP="00873A87">
      <w:r>
        <w:lastRenderedPageBreak/>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873A87" w:rsidRDefault="00873A87" w:rsidP="00873A87">
      <w:pPr>
        <w:pStyle w:val="a7"/>
        <w:rPr>
          <w:color w:val="000000"/>
          <w:sz w:val="16"/>
          <w:szCs w:val="16"/>
          <w:shd w:val="clear" w:color="auto" w:fill="F0F0F0"/>
        </w:rPr>
      </w:pPr>
      <w:bookmarkStart w:id="788" w:name="sub_878"/>
      <w:r>
        <w:rPr>
          <w:color w:val="000000"/>
          <w:sz w:val="16"/>
          <w:szCs w:val="16"/>
          <w:shd w:val="clear" w:color="auto" w:fill="F0F0F0"/>
        </w:rPr>
        <w:t>Информация об изменениях:</w:t>
      </w:r>
    </w:p>
    <w:bookmarkEnd w:id="788"/>
    <w:p w:rsidR="00873A87" w:rsidRDefault="00873A87" w:rsidP="00873A87">
      <w:pPr>
        <w:pStyle w:val="a8"/>
        <w:rPr>
          <w:shd w:val="clear" w:color="auto" w:fill="F0F0F0"/>
        </w:rPr>
      </w:pPr>
      <w:r>
        <w:t xml:space="preserve"> </w:t>
      </w:r>
      <w:hyperlink r:id="rId463" w:history="1">
        <w:r>
          <w:rPr>
            <w:rStyle w:val="a4"/>
            <w:shd w:val="clear" w:color="auto" w:fill="F0F0F0"/>
          </w:rPr>
          <w:t>Федеральным законом</w:t>
        </w:r>
      </w:hyperlink>
      <w:r>
        <w:rPr>
          <w:shd w:val="clear" w:color="auto" w:fill="F0F0F0"/>
        </w:rPr>
        <w:t xml:space="preserve"> от 10 июля 2012 г. N 117-ФЗ в часть 8 статьи 87 настоящего Федерального закона внесены изменения</w:t>
      </w:r>
    </w:p>
    <w:p w:rsidR="00873A87" w:rsidRDefault="00873A87" w:rsidP="00873A87">
      <w:pPr>
        <w:pStyle w:val="a8"/>
        <w:rPr>
          <w:shd w:val="clear" w:color="auto" w:fill="F0F0F0"/>
        </w:rPr>
      </w:pPr>
      <w:r>
        <w:t xml:space="preserve"> </w:t>
      </w:r>
      <w:hyperlink r:id="rId464" w:history="1">
        <w:r>
          <w:rPr>
            <w:rStyle w:val="a4"/>
            <w:shd w:val="clear" w:color="auto" w:fill="F0F0F0"/>
          </w:rPr>
          <w:t>См. текст части в предыдущей редакции</w:t>
        </w:r>
      </w:hyperlink>
    </w:p>
    <w:p w:rsidR="00873A87" w:rsidRDefault="00873A87" w:rsidP="00873A87">
      <w:r>
        <w:t xml:space="preserve">8. Для зданий и сооружений класса функциональной пожарной опасности </w:t>
      </w:r>
      <w:hyperlink w:anchor="sub_32111" w:history="1">
        <w:r>
          <w:rPr>
            <w:rStyle w:val="a4"/>
          </w:rPr>
          <w:t>Ф1.1</w:t>
        </w:r>
      </w:hyperlink>
      <w:r>
        <w:t xml:space="preserve"> должны применяться системы наружного утепления класса пожарной опасности К0.</w:t>
      </w:r>
    </w:p>
    <w:p w:rsidR="00873A87" w:rsidRDefault="00873A87" w:rsidP="00873A87">
      <w:bookmarkStart w:id="789" w:name="sub_879"/>
      <w:r>
        <w:t xml:space="preserve">9. Пределы огнестойкости и классы пожарной опасности строительных конструкций должны определяться в условиях стандартных испытаний по методикам, установленным </w:t>
      </w:r>
      <w:hyperlink r:id="rId465" w:history="1">
        <w:r>
          <w:rPr>
            <w:rStyle w:val="a4"/>
          </w:rPr>
          <w:t>нормативными документами</w:t>
        </w:r>
      </w:hyperlink>
      <w:r>
        <w:t xml:space="preserve"> по пожарной безопасности.</w:t>
      </w:r>
    </w:p>
    <w:p w:rsidR="00873A87" w:rsidRDefault="00873A87" w:rsidP="00873A87">
      <w:bookmarkStart w:id="790" w:name="sub_8710"/>
      <w:bookmarkEnd w:id="789"/>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873A87" w:rsidRDefault="00873A87" w:rsidP="00873A87">
      <w:pPr>
        <w:pStyle w:val="a7"/>
        <w:rPr>
          <w:color w:val="000000"/>
          <w:sz w:val="16"/>
          <w:szCs w:val="16"/>
          <w:shd w:val="clear" w:color="auto" w:fill="F0F0F0"/>
        </w:rPr>
      </w:pPr>
      <w:bookmarkStart w:id="791" w:name="sub_8711"/>
      <w:bookmarkEnd w:id="790"/>
      <w:r>
        <w:rPr>
          <w:color w:val="000000"/>
          <w:sz w:val="16"/>
          <w:szCs w:val="16"/>
          <w:shd w:val="clear" w:color="auto" w:fill="F0F0F0"/>
        </w:rPr>
        <w:t>Информация об изменениях:</w:t>
      </w:r>
    </w:p>
    <w:bookmarkEnd w:id="791"/>
    <w:p w:rsidR="00873A87" w:rsidRDefault="00873A87" w:rsidP="00873A87">
      <w:pPr>
        <w:pStyle w:val="a8"/>
        <w:rPr>
          <w:shd w:val="clear" w:color="auto" w:fill="F0F0F0"/>
        </w:rPr>
      </w:pPr>
      <w:r>
        <w:t xml:space="preserve"> </w:t>
      </w:r>
      <w:hyperlink r:id="rId466" w:history="1">
        <w:r>
          <w:rPr>
            <w:rStyle w:val="a4"/>
            <w:shd w:val="clear" w:color="auto" w:fill="F0F0F0"/>
          </w:rPr>
          <w:t>Федеральным законом</w:t>
        </w:r>
      </w:hyperlink>
      <w:r>
        <w:rPr>
          <w:shd w:val="clear" w:color="auto" w:fill="F0F0F0"/>
        </w:rPr>
        <w:t xml:space="preserve"> от 10 июля 2012 г. N 117-ФЗ статья 87 настоящего Федерального закона дополнена частью 11</w:t>
      </w:r>
    </w:p>
    <w:p w:rsidR="00873A87" w:rsidRDefault="00873A87" w:rsidP="00873A87">
      <w:hyperlink r:id="rId467" w:history="1">
        <w:r>
          <w:rPr>
            <w:rStyle w:val="a4"/>
          </w:rPr>
          <w:t>11.</w:t>
        </w:r>
      </w:hyperlink>
      <w:r>
        <w:t xml:space="preserve"> В зданиях и сооружениях I - III степеней огнестойкости, кроме малоэтажных жилых домов (до трех этажей включительно), отвечающих требованиям </w:t>
      </w:r>
      <w:hyperlink r:id="rId468" w:history="1">
        <w:r>
          <w:rPr>
            <w:rStyle w:val="a4"/>
          </w:rPr>
          <w:t>законодательства</w:t>
        </w:r>
      </w:hyperlink>
      <w:r>
        <w:t xml:space="preserve">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Г2 -Г4, а фасадные системы не должны распространять горение.</w:t>
      </w:r>
    </w:p>
    <w:p w:rsidR="00873A87" w:rsidRDefault="00873A87" w:rsidP="00873A87"/>
    <w:p w:rsidR="00873A87" w:rsidRDefault="00873A87" w:rsidP="00873A87">
      <w:pPr>
        <w:pStyle w:val="a7"/>
        <w:rPr>
          <w:color w:val="000000"/>
          <w:sz w:val="16"/>
          <w:szCs w:val="16"/>
          <w:shd w:val="clear" w:color="auto" w:fill="F0F0F0"/>
        </w:rPr>
      </w:pPr>
      <w:bookmarkStart w:id="792" w:name="sub_88"/>
      <w:r>
        <w:rPr>
          <w:color w:val="000000"/>
          <w:sz w:val="16"/>
          <w:szCs w:val="16"/>
          <w:shd w:val="clear" w:color="auto" w:fill="F0F0F0"/>
        </w:rPr>
        <w:t>Информация об изменениях:</w:t>
      </w:r>
    </w:p>
    <w:bookmarkEnd w:id="792"/>
    <w:p w:rsidR="00873A87" w:rsidRDefault="00873A87" w:rsidP="00873A87">
      <w:pPr>
        <w:pStyle w:val="a8"/>
        <w:rPr>
          <w:shd w:val="clear" w:color="auto" w:fill="F0F0F0"/>
        </w:rPr>
      </w:pPr>
      <w:r>
        <w:t xml:space="preserve"> </w:t>
      </w:r>
      <w:hyperlink r:id="rId469"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88 настоящего Федерального закона внесены изменения</w:t>
      </w:r>
    </w:p>
    <w:p w:rsidR="00873A87" w:rsidRDefault="00873A87" w:rsidP="00873A87">
      <w:pPr>
        <w:pStyle w:val="a8"/>
        <w:rPr>
          <w:shd w:val="clear" w:color="auto" w:fill="F0F0F0"/>
        </w:rPr>
      </w:pPr>
      <w:r>
        <w:t xml:space="preserve"> </w:t>
      </w:r>
      <w:hyperlink r:id="rId470"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88.</w:t>
      </w:r>
      <w:r>
        <w:t xml:space="preserve"> Требования к ограничению распространения пожара в зданиях, сооружениях, пожарных отсеках</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88 настоящего Федерального закона</w:t>
      </w:r>
    </w:p>
    <w:p w:rsidR="00873A87" w:rsidRDefault="00873A87" w:rsidP="00873A87">
      <w:pPr>
        <w:pStyle w:val="a7"/>
        <w:rPr>
          <w:shd w:val="clear" w:color="auto" w:fill="F0F0F0"/>
        </w:rPr>
      </w:pPr>
      <w:r>
        <w:t xml:space="preserve"> </w:t>
      </w:r>
      <w:r>
        <w:rPr>
          <w:shd w:val="clear" w:color="auto" w:fill="F0F0F0"/>
        </w:rPr>
        <w:t xml:space="preserve">См. </w:t>
      </w:r>
      <w:hyperlink r:id="rId471" w:history="1">
        <w:r>
          <w:rPr>
            <w:rStyle w:val="a4"/>
            <w:shd w:val="clear" w:color="auto" w:fill="F0F0F0"/>
          </w:rPr>
          <w:t>СП 4.13130.2013</w:t>
        </w:r>
      </w:hyperlink>
      <w:r>
        <w:rPr>
          <w:shd w:val="clear" w:color="auto" w:fill="F0F0F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утвержденный </w:t>
      </w:r>
      <w:hyperlink r:id="rId472" w:history="1">
        <w:r>
          <w:rPr>
            <w:rStyle w:val="a4"/>
            <w:shd w:val="clear" w:color="auto" w:fill="F0F0F0"/>
          </w:rPr>
          <w:t>приказом</w:t>
        </w:r>
      </w:hyperlink>
      <w:r>
        <w:rPr>
          <w:shd w:val="clear" w:color="auto" w:fill="F0F0F0"/>
        </w:rPr>
        <w:t xml:space="preserve"> МЧС России от 24 апреля 2013 г. N 288</w:t>
      </w:r>
    </w:p>
    <w:p w:rsidR="00873A87" w:rsidRDefault="00873A87" w:rsidP="00873A87">
      <w:pPr>
        <w:pStyle w:val="a7"/>
        <w:rPr>
          <w:color w:val="000000"/>
          <w:sz w:val="16"/>
          <w:szCs w:val="16"/>
          <w:shd w:val="clear" w:color="auto" w:fill="F0F0F0"/>
        </w:rPr>
      </w:pPr>
      <w:bookmarkStart w:id="793" w:name="sub_881"/>
      <w:r>
        <w:rPr>
          <w:color w:val="000000"/>
          <w:sz w:val="16"/>
          <w:szCs w:val="16"/>
          <w:shd w:val="clear" w:color="auto" w:fill="F0F0F0"/>
        </w:rPr>
        <w:t>Информация об изменениях:</w:t>
      </w:r>
    </w:p>
    <w:bookmarkEnd w:id="793"/>
    <w:p w:rsidR="00873A87" w:rsidRDefault="00873A87" w:rsidP="00873A87">
      <w:pPr>
        <w:pStyle w:val="a8"/>
        <w:rPr>
          <w:shd w:val="clear" w:color="auto" w:fill="F0F0F0"/>
        </w:rPr>
      </w:pPr>
      <w:r>
        <w:t xml:space="preserve"> </w:t>
      </w:r>
      <w:hyperlink r:id="rId473" w:history="1">
        <w:r>
          <w:rPr>
            <w:rStyle w:val="a4"/>
            <w:shd w:val="clear" w:color="auto" w:fill="F0F0F0"/>
          </w:rPr>
          <w:t>Федеральным законом</w:t>
        </w:r>
      </w:hyperlink>
      <w:r>
        <w:rPr>
          <w:shd w:val="clear" w:color="auto" w:fill="F0F0F0"/>
        </w:rPr>
        <w:t xml:space="preserve"> от 10 июля 2012 г. N 117-ФЗ в часть 1 статьи 88 настоящего Федерального закона внесены изменения</w:t>
      </w:r>
    </w:p>
    <w:p w:rsidR="00873A87" w:rsidRDefault="00873A87" w:rsidP="00873A87">
      <w:pPr>
        <w:pStyle w:val="a8"/>
        <w:rPr>
          <w:shd w:val="clear" w:color="auto" w:fill="F0F0F0"/>
        </w:rPr>
      </w:pPr>
      <w:r>
        <w:t xml:space="preserve"> </w:t>
      </w:r>
      <w:hyperlink r:id="rId474" w:history="1">
        <w:r>
          <w:rPr>
            <w:rStyle w:val="a4"/>
            <w:shd w:val="clear" w:color="auto" w:fill="F0F0F0"/>
          </w:rPr>
          <w:t>См. текст части в предыдущей редакции</w:t>
        </w:r>
      </w:hyperlink>
    </w:p>
    <w:p w:rsidR="00873A87" w:rsidRDefault="00873A87" w:rsidP="00873A87">
      <w:r>
        <w:t>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классов 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пожарного отсека.</w:t>
      </w:r>
    </w:p>
    <w:p w:rsidR="00873A87" w:rsidRDefault="00873A87" w:rsidP="00873A87">
      <w:bookmarkStart w:id="794" w:name="sub_882"/>
      <w:r>
        <w:t xml:space="preserve">2. Пределы огнестойкости и типы строительных конструкций, выполняющих функции </w:t>
      </w:r>
      <w:r>
        <w:lastRenderedPageBreak/>
        <w:t xml:space="preserve">противопожарных преград, соответствующие им типы заполнения проемов и тамбур-шлюзов приведены в </w:t>
      </w:r>
      <w:hyperlink w:anchor="sub_12300" w:history="1">
        <w:r>
          <w:rPr>
            <w:rStyle w:val="a4"/>
          </w:rPr>
          <w:t>таблице 23</w:t>
        </w:r>
      </w:hyperlink>
      <w:r>
        <w:t xml:space="preserve"> приложения к настоящему Федеральному закону.</w:t>
      </w:r>
    </w:p>
    <w:p w:rsidR="00873A87" w:rsidRDefault="00873A87" w:rsidP="00873A87">
      <w:bookmarkStart w:id="795" w:name="sub_883"/>
      <w:bookmarkEnd w:id="794"/>
      <w:r>
        <w:t xml:space="preserve">3. Пределы огнестойкости для соответствующих типов заполнения проемов в противопожарных преградах приведены в </w:t>
      </w:r>
      <w:hyperlink w:anchor="sub_12400" w:history="1">
        <w:r>
          <w:rPr>
            <w:rStyle w:val="a4"/>
          </w:rPr>
          <w:t>таблице 24</w:t>
        </w:r>
      </w:hyperlink>
      <w:r>
        <w:t xml:space="preserve"> приложения к настоящему Федеральному закону.</w:t>
      </w:r>
    </w:p>
    <w:p w:rsidR="00873A87" w:rsidRDefault="00873A87" w:rsidP="00873A87">
      <w:bookmarkStart w:id="796" w:name="sub_884"/>
      <w:bookmarkEnd w:id="795"/>
      <w:r>
        <w:t xml:space="preserve">4. Требования к элементам тамбур-шлюзов различных типов приведены в </w:t>
      </w:r>
      <w:hyperlink w:anchor="sub_12500" w:history="1">
        <w:r>
          <w:rPr>
            <w:rStyle w:val="a4"/>
          </w:rPr>
          <w:t>таблице 25</w:t>
        </w:r>
      </w:hyperlink>
      <w:r>
        <w:t xml:space="preserve"> приложения к настоящему Федеральному закону.</w:t>
      </w:r>
    </w:p>
    <w:p w:rsidR="00873A87" w:rsidRDefault="00873A87" w:rsidP="00873A87">
      <w:pPr>
        <w:pStyle w:val="a7"/>
        <w:rPr>
          <w:color w:val="000000"/>
          <w:sz w:val="16"/>
          <w:szCs w:val="16"/>
          <w:shd w:val="clear" w:color="auto" w:fill="F0F0F0"/>
        </w:rPr>
      </w:pPr>
      <w:bookmarkStart w:id="797" w:name="sub_885"/>
      <w:bookmarkEnd w:id="796"/>
      <w:r>
        <w:rPr>
          <w:color w:val="000000"/>
          <w:sz w:val="16"/>
          <w:szCs w:val="16"/>
          <w:shd w:val="clear" w:color="auto" w:fill="F0F0F0"/>
        </w:rPr>
        <w:t>Информация об изменениях:</w:t>
      </w:r>
    </w:p>
    <w:bookmarkEnd w:id="797"/>
    <w:p w:rsidR="00873A87" w:rsidRDefault="00873A87" w:rsidP="00873A87">
      <w:pPr>
        <w:pStyle w:val="a8"/>
        <w:rPr>
          <w:shd w:val="clear" w:color="auto" w:fill="F0F0F0"/>
        </w:rPr>
      </w:pPr>
      <w:r>
        <w:t xml:space="preserve"> </w:t>
      </w:r>
      <w:hyperlink r:id="rId475" w:history="1">
        <w:r>
          <w:rPr>
            <w:rStyle w:val="a4"/>
            <w:shd w:val="clear" w:color="auto" w:fill="F0F0F0"/>
          </w:rPr>
          <w:t>Федеральным законом</w:t>
        </w:r>
      </w:hyperlink>
      <w:r>
        <w:rPr>
          <w:shd w:val="clear" w:color="auto" w:fill="F0F0F0"/>
        </w:rPr>
        <w:t xml:space="preserve"> от 10 июля 2012 г. N 117-ФЗ в часть 5 статьи 88 настоящего Федерального закона внесены изменения</w:t>
      </w:r>
    </w:p>
    <w:p w:rsidR="00873A87" w:rsidRDefault="00873A87" w:rsidP="00873A87">
      <w:pPr>
        <w:pStyle w:val="a8"/>
        <w:rPr>
          <w:shd w:val="clear" w:color="auto" w:fill="F0F0F0"/>
        </w:rPr>
      </w:pPr>
      <w:r>
        <w:t xml:space="preserve"> </w:t>
      </w:r>
      <w:hyperlink r:id="rId476" w:history="1">
        <w:r>
          <w:rPr>
            <w:rStyle w:val="a4"/>
            <w:shd w:val="clear" w:color="auto" w:fill="F0F0F0"/>
          </w:rPr>
          <w:t>См. текст части в предыдущей редакции</w:t>
        </w:r>
      </w:hyperlink>
    </w:p>
    <w:p w:rsidR="00873A87" w:rsidRDefault="00873A87" w:rsidP="00873A87">
      <w: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873A87" w:rsidRDefault="00873A87" w:rsidP="00873A87">
      <w:pPr>
        <w:pStyle w:val="a7"/>
        <w:rPr>
          <w:color w:val="000000"/>
          <w:sz w:val="16"/>
          <w:szCs w:val="16"/>
          <w:shd w:val="clear" w:color="auto" w:fill="F0F0F0"/>
        </w:rPr>
      </w:pPr>
      <w:bookmarkStart w:id="798" w:name="sub_886"/>
      <w:r>
        <w:rPr>
          <w:color w:val="000000"/>
          <w:sz w:val="16"/>
          <w:szCs w:val="16"/>
          <w:shd w:val="clear" w:color="auto" w:fill="F0F0F0"/>
        </w:rPr>
        <w:t>Информация об изменениях:</w:t>
      </w:r>
    </w:p>
    <w:bookmarkEnd w:id="798"/>
    <w:p w:rsidR="00873A87" w:rsidRDefault="00873A87" w:rsidP="00873A87">
      <w:pPr>
        <w:pStyle w:val="a8"/>
        <w:rPr>
          <w:shd w:val="clear" w:color="auto" w:fill="F0F0F0"/>
        </w:rPr>
      </w:pPr>
      <w:r>
        <w:t xml:space="preserve"> </w:t>
      </w:r>
      <w:hyperlink r:id="rId477" w:history="1">
        <w:r>
          <w:rPr>
            <w:rStyle w:val="a4"/>
            <w:shd w:val="clear" w:color="auto" w:fill="F0F0F0"/>
          </w:rPr>
          <w:t>Федеральным законом</w:t>
        </w:r>
      </w:hyperlink>
      <w:r>
        <w:rPr>
          <w:shd w:val="clear" w:color="auto" w:fill="F0F0F0"/>
        </w:rPr>
        <w:t xml:space="preserve"> от 10 июля 2012 г. N 117-ФЗ в часть 6 статьи 88 настоящего Федерального закона внесены изменения</w:t>
      </w:r>
    </w:p>
    <w:p w:rsidR="00873A87" w:rsidRDefault="00873A87" w:rsidP="00873A87">
      <w:pPr>
        <w:pStyle w:val="a8"/>
        <w:rPr>
          <w:shd w:val="clear" w:color="auto" w:fill="F0F0F0"/>
        </w:rPr>
      </w:pPr>
      <w:r>
        <w:t xml:space="preserve"> </w:t>
      </w:r>
      <w:hyperlink r:id="rId478" w:history="1">
        <w:r>
          <w:rPr>
            <w:rStyle w:val="a4"/>
            <w:shd w:val="clear" w:color="auto" w:fill="F0F0F0"/>
          </w:rPr>
          <w:t>См. текст части в предыдущей редакции</w:t>
        </w:r>
      </w:hyperlink>
    </w:p>
    <w:p w:rsidR="00873A87" w:rsidRDefault="00873A87" w:rsidP="00873A87">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873A87" w:rsidRDefault="00873A87" w:rsidP="00873A87">
      <w:pPr>
        <w:pStyle w:val="a7"/>
        <w:rPr>
          <w:color w:val="000000"/>
          <w:sz w:val="16"/>
          <w:szCs w:val="16"/>
          <w:shd w:val="clear" w:color="auto" w:fill="F0F0F0"/>
        </w:rPr>
      </w:pPr>
      <w:bookmarkStart w:id="799" w:name="sub_887"/>
      <w:r>
        <w:rPr>
          <w:color w:val="000000"/>
          <w:sz w:val="16"/>
          <w:szCs w:val="16"/>
          <w:shd w:val="clear" w:color="auto" w:fill="F0F0F0"/>
        </w:rPr>
        <w:t>Информация об изменениях:</w:t>
      </w:r>
    </w:p>
    <w:bookmarkEnd w:id="799"/>
    <w:p w:rsidR="00873A87" w:rsidRDefault="00873A87" w:rsidP="00873A87">
      <w:pPr>
        <w:pStyle w:val="a8"/>
        <w:rPr>
          <w:shd w:val="clear" w:color="auto" w:fill="F0F0F0"/>
        </w:rPr>
      </w:pPr>
      <w:r>
        <w:t xml:space="preserve"> </w:t>
      </w:r>
      <w:hyperlink r:id="rId479" w:history="1">
        <w:r>
          <w:rPr>
            <w:rStyle w:val="a4"/>
            <w:shd w:val="clear" w:color="auto" w:fill="F0F0F0"/>
          </w:rPr>
          <w:t>Федеральным законом</w:t>
        </w:r>
      </w:hyperlink>
      <w:r>
        <w:rPr>
          <w:shd w:val="clear" w:color="auto" w:fill="F0F0F0"/>
        </w:rPr>
        <w:t xml:space="preserve"> от 10 июля 2012 г. N 117-ФЗ в часть 7 статьи 88 настоящего Федерального закона внесены изменения</w:t>
      </w:r>
    </w:p>
    <w:p w:rsidR="00873A87" w:rsidRDefault="00873A87" w:rsidP="00873A87">
      <w:pPr>
        <w:pStyle w:val="a8"/>
        <w:rPr>
          <w:shd w:val="clear" w:color="auto" w:fill="F0F0F0"/>
        </w:rPr>
      </w:pPr>
      <w:r>
        <w:t xml:space="preserve"> </w:t>
      </w:r>
      <w:hyperlink r:id="rId480" w:history="1">
        <w:r>
          <w:rPr>
            <w:rStyle w:val="a4"/>
            <w:shd w:val="clear" w:color="auto" w:fill="F0F0F0"/>
          </w:rPr>
          <w:t>См. текст части в предыдущей редакции</w:t>
        </w:r>
      </w:hyperlink>
    </w:p>
    <w:p w:rsidR="00873A87" w:rsidRDefault="00873A87" w:rsidP="00873A87">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873A87" w:rsidRDefault="00873A87" w:rsidP="00873A87">
      <w:bookmarkStart w:id="800" w:name="sub_888"/>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873A87" w:rsidRDefault="00873A87" w:rsidP="00873A87">
      <w:bookmarkStart w:id="801" w:name="sub_889"/>
      <w:bookmarkEnd w:id="800"/>
      <w:r>
        <w:t>9. Общая площадь проемов в противопожарных преградах не должна превышать 25 процентов их площади.</w:t>
      </w:r>
    </w:p>
    <w:p w:rsidR="00873A87" w:rsidRDefault="00873A87" w:rsidP="00873A87">
      <w:bookmarkStart w:id="802" w:name="sub_8810"/>
      <w:bookmarkEnd w:id="801"/>
      <w: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873A87" w:rsidRDefault="00873A87" w:rsidP="00873A87">
      <w:bookmarkStart w:id="803" w:name="sub_8811"/>
      <w:bookmarkEnd w:id="802"/>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873A87" w:rsidRDefault="00873A87" w:rsidP="00873A87">
      <w:bookmarkStart w:id="804" w:name="sub_8812"/>
      <w:bookmarkEnd w:id="803"/>
      <w:r>
        <w:t xml:space="preserve">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w:t>
      </w:r>
      <w:r>
        <w:lastRenderedPageBreak/>
        <w:t>должны быть противопожарными.</w:t>
      </w:r>
    </w:p>
    <w:p w:rsidR="00873A87" w:rsidRDefault="00873A87" w:rsidP="00873A87">
      <w:bookmarkStart w:id="805" w:name="sub_8813"/>
      <w:bookmarkEnd w:id="804"/>
      <w: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873A87" w:rsidRDefault="00873A87" w:rsidP="00873A87">
      <w:bookmarkStart w:id="806" w:name="sub_8814"/>
      <w:bookmarkEnd w:id="805"/>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873A87" w:rsidRDefault="00873A87" w:rsidP="00873A87">
      <w:bookmarkStart w:id="807" w:name="sub_8815"/>
      <w:bookmarkEnd w:id="806"/>
      <w: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873A87" w:rsidRDefault="00873A87" w:rsidP="00873A87">
      <w:pPr>
        <w:pStyle w:val="a7"/>
        <w:rPr>
          <w:color w:val="000000"/>
          <w:sz w:val="16"/>
          <w:szCs w:val="16"/>
          <w:shd w:val="clear" w:color="auto" w:fill="F0F0F0"/>
        </w:rPr>
      </w:pPr>
      <w:bookmarkStart w:id="808" w:name="sub_8816"/>
      <w:bookmarkEnd w:id="807"/>
      <w:r>
        <w:rPr>
          <w:color w:val="000000"/>
          <w:sz w:val="16"/>
          <w:szCs w:val="16"/>
          <w:shd w:val="clear" w:color="auto" w:fill="F0F0F0"/>
        </w:rPr>
        <w:t>Информация об изменениях:</w:t>
      </w:r>
    </w:p>
    <w:bookmarkEnd w:id="808"/>
    <w:p w:rsidR="00873A87" w:rsidRDefault="00873A87" w:rsidP="00873A87">
      <w:pPr>
        <w:pStyle w:val="a8"/>
        <w:rPr>
          <w:shd w:val="clear" w:color="auto" w:fill="F0F0F0"/>
        </w:rPr>
      </w:pPr>
      <w:r>
        <w:t xml:space="preserve"> </w:t>
      </w:r>
      <w:hyperlink r:id="rId481" w:history="1">
        <w:r>
          <w:rPr>
            <w:rStyle w:val="a4"/>
            <w:shd w:val="clear" w:color="auto" w:fill="F0F0F0"/>
          </w:rPr>
          <w:t>Федеральным законом</w:t>
        </w:r>
      </w:hyperlink>
      <w:r>
        <w:rPr>
          <w:shd w:val="clear" w:color="auto" w:fill="F0F0F0"/>
        </w:rPr>
        <w:t xml:space="preserve"> от 10 июля 2012 г. N 117-ФЗ в часть 16 статьи 88 настоящего Федерального закона внесены изменения</w:t>
      </w:r>
    </w:p>
    <w:p w:rsidR="00873A87" w:rsidRDefault="00873A87" w:rsidP="00873A87">
      <w:pPr>
        <w:pStyle w:val="a8"/>
        <w:rPr>
          <w:shd w:val="clear" w:color="auto" w:fill="F0F0F0"/>
        </w:rPr>
      </w:pPr>
      <w:r>
        <w:t xml:space="preserve"> </w:t>
      </w:r>
      <w:hyperlink r:id="rId482" w:history="1">
        <w:r>
          <w:rPr>
            <w:rStyle w:val="a4"/>
            <w:shd w:val="clear" w:color="auto" w:fill="F0F0F0"/>
          </w:rPr>
          <w:t>См. текст части в предыдущей редакции</w:t>
        </w:r>
      </w:hyperlink>
    </w:p>
    <w:p w:rsidR="00873A87" w:rsidRDefault="00873A87" w:rsidP="00873A87">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873A87" w:rsidRDefault="00873A87" w:rsidP="00873A87">
      <w:pPr>
        <w:pStyle w:val="a7"/>
        <w:rPr>
          <w:color w:val="000000"/>
          <w:sz w:val="16"/>
          <w:szCs w:val="16"/>
          <w:shd w:val="clear" w:color="auto" w:fill="F0F0F0"/>
        </w:rPr>
      </w:pPr>
      <w:bookmarkStart w:id="809" w:name="sub_8817"/>
      <w:r>
        <w:rPr>
          <w:color w:val="000000"/>
          <w:sz w:val="16"/>
          <w:szCs w:val="16"/>
          <w:shd w:val="clear" w:color="auto" w:fill="F0F0F0"/>
        </w:rPr>
        <w:t>Информация об изменениях:</w:t>
      </w:r>
    </w:p>
    <w:bookmarkEnd w:id="809"/>
    <w:p w:rsidR="00873A87" w:rsidRDefault="00873A87" w:rsidP="00873A87">
      <w:pPr>
        <w:pStyle w:val="a8"/>
        <w:rPr>
          <w:shd w:val="clear" w:color="auto" w:fill="F0F0F0"/>
        </w:rPr>
      </w:pPr>
      <w:r>
        <w:t xml:space="preserve"> </w:t>
      </w:r>
      <w:hyperlink r:id="rId483" w:history="1">
        <w:r>
          <w:rPr>
            <w:rStyle w:val="a4"/>
            <w:shd w:val="clear" w:color="auto" w:fill="F0F0F0"/>
          </w:rPr>
          <w:t>Федеральным законом</w:t>
        </w:r>
      </w:hyperlink>
      <w:r>
        <w:rPr>
          <w:shd w:val="clear" w:color="auto" w:fill="F0F0F0"/>
        </w:rPr>
        <w:t xml:space="preserve"> от 10 июля 2012 г. N 117-ФЗ часть 17 статьи 88 настоящего Федерального закона изложена в новой редакции</w:t>
      </w:r>
    </w:p>
    <w:p w:rsidR="00873A87" w:rsidRDefault="00873A87" w:rsidP="00873A87">
      <w:pPr>
        <w:pStyle w:val="a8"/>
        <w:rPr>
          <w:shd w:val="clear" w:color="auto" w:fill="F0F0F0"/>
        </w:rPr>
      </w:pPr>
      <w:r>
        <w:t xml:space="preserve"> </w:t>
      </w:r>
      <w:hyperlink r:id="rId484" w:history="1">
        <w:r>
          <w:rPr>
            <w:rStyle w:val="a4"/>
            <w:shd w:val="clear" w:color="auto" w:fill="F0F0F0"/>
          </w:rPr>
          <w:t>См. текст части в предыдущей редакции</w:t>
        </w:r>
      </w:hyperlink>
    </w:p>
    <w:p w:rsidR="00873A87" w:rsidRDefault="00873A87" w:rsidP="00873A87">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873A87" w:rsidRDefault="00873A87" w:rsidP="00873A87">
      <w:bookmarkStart w:id="810" w:name="sub_8818"/>
      <w:r>
        <w:t xml:space="preserve">18. </w:t>
      </w:r>
      <w:hyperlink r:id="rId485" w:history="1">
        <w:r>
          <w:rPr>
            <w:rStyle w:val="a4"/>
          </w:rPr>
          <w:t>Утратила силу</w:t>
        </w:r>
      </w:hyperlink>
      <w:r>
        <w:t>.</w:t>
      </w:r>
    </w:p>
    <w:bookmarkEnd w:id="810"/>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486" w:history="1">
        <w:r>
          <w:rPr>
            <w:rStyle w:val="a4"/>
            <w:shd w:val="clear" w:color="auto" w:fill="F0F0F0"/>
          </w:rPr>
          <w:t>части 18 статьи 88</w:t>
        </w:r>
      </w:hyperlink>
    </w:p>
    <w:p w:rsidR="00873A87" w:rsidRDefault="00873A87" w:rsidP="00873A87">
      <w:pPr>
        <w:pStyle w:val="a8"/>
        <w:rPr>
          <w:shd w:val="clear" w:color="auto" w:fill="F0F0F0"/>
        </w:rPr>
      </w:pPr>
      <w:bookmarkStart w:id="811" w:name="sub_8819"/>
      <w:r>
        <w:t xml:space="preserve"> </w:t>
      </w:r>
      <w:hyperlink r:id="rId487" w:history="1">
        <w:r>
          <w:rPr>
            <w:rStyle w:val="a4"/>
            <w:shd w:val="clear" w:color="auto" w:fill="F0F0F0"/>
          </w:rPr>
          <w:t>Федеральным законом</w:t>
        </w:r>
      </w:hyperlink>
      <w:r>
        <w:rPr>
          <w:shd w:val="clear" w:color="auto" w:fill="F0F0F0"/>
        </w:rPr>
        <w:t xml:space="preserve"> от 10 июля 2012 г. N 117-ФЗ в часть 19 статьи 88 настоящего Федерального закона внесены изменения</w:t>
      </w:r>
    </w:p>
    <w:bookmarkEnd w:id="811"/>
    <w:p w:rsidR="00873A87" w:rsidRDefault="00873A87" w:rsidP="00873A87">
      <w:pPr>
        <w:pStyle w:val="a8"/>
        <w:rPr>
          <w:shd w:val="clear" w:color="auto" w:fill="F0F0F0"/>
        </w:rPr>
      </w:pPr>
      <w:r>
        <w:t xml:space="preserve"> </w:t>
      </w:r>
      <w:hyperlink r:id="rId488" w:history="1">
        <w:r>
          <w:rPr>
            <w:rStyle w:val="a4"/>
            <w:shd w:val="clear" w:color="auto" w:fill="F0F0F0"/>
          </w:rPr>
          <w:t>См. текст части в предыдущей редакции</w:t>
        </w:r>
      </w:hyperlink>
    </w:p>
    <w:p w:rsidR="00873A87" w:rsidRDefault="00873A87" w:rsidP="00873A87">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873A87" w:rsidRDefault="00873A87" w:rsidP="00873A87">
      <w:pPr>
        <w:pStyle w:val="a7"/>
        <w:rPr>
          <w:color w:val="000000"/>
          <w:sz w:val="16"/>
          <w:szCs w:val="16"/>
          <w:shd w:val="clear" w:color="auto" w:fill="F0F0F0"/>
        </w:rPr>
      </w:pPr>
      <w:bookmarkStart w:id="812" w:name="sub_8820"/>
      <w:r>
        <w:rPr>
          <w:color w:val="000000"/>
          <w:sz w:val="16"/>
          <w:szCs w:val="16"/>
          <w:shd w:val="clear" w:color="auto" w:fill="F0F0F0"/>
        </w:rPr>
        <w:t>Информация об изменениях:</w:t>
      </w:r>
    </w:p>
    <w:bookmarkEnd w:id="812"/>
    <w:p w:rsidR="00873A87" w:rsidRDefault="00873A87" w:rsidP="00873A87">
      <w:pPr>
        <w:pStyle w:val="a8"/>
        <w:rPr>
          <w:shd w:val="clear" w:color="auto" w:fill="F0F0F0"/>
        </w:rPr>
      </w:pPr>
      <w:r>
        <w:t xml:space="preserve"> </w:t>
      </w:r>
      <w:hyperlink r:id="rId489" w:history="1">
        <w:r>
          <w:rPr>
            <w:rStyle w:val="a4"/>
            <w:shd w:val="clear" w:color="auto" w:fill="F0F0F0"/>
          </w:rPr>
          <w:t>Федеральным законом</w:t>
        </w:r>
      </w:hyperlink>
      <w:r>
        <w:rPr>
          <w:shd w:val="clear" w:color="auto" w:fill="F0F0F0"/>
        </w:rPr>
        <w:t xml:space="preserve"> от 10 июля 2012 г. N 117-ФЗ в часть 20 статьи 88 настоящего Федерального закона внесены изменения</w:t>
      </w:r>
    </w:p>
    <w:p w:rsidR="00873A87" w:rsidRDefault="00873A87" w:rsidP="00873A87">
      <w:pPr>
        <w:pStyle w:val="a8"/>
        <w:rPr>
          <w:shd w:val="clear" w:color="auto" w:fill="F0F0F0"/>
        </w:rPr>
      </w:pPr>
      <w:r>
        <w:t xml:space="preserve"> </w:t>
      </w:r>
      <w:hyperlink r:id="rId490" w:history="1">
        <w:r>
          <w:rPr>
            <w:rStyle w:val="a4"/>
            <w:shd w:val="clear" w:color="auto" w:fill="F0F0F0"/>
          </w:rPr>
          <w:t>См. текст части в предыдущей редакции</w:t>
        </w:r>
      </w:hyperlink>
    </w:p>
    <w:p w:rsidR="00873A87" w:rsidRDefault="00873A87" w:rsidP="00873A87">
      <w:r>
        <w:lastRenderedPageBreak/>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873A87" w:rsidRDefault="00873A87" w:rsidP="00873A87"/>
    <w:p w:rsidR="00873A87" w:rsidRDefault="00873A87" w:rsidP="00873A87">
      <w:pPr>
        <w:pStyle w:val="a5"/>
      </w:pPr>
      <w:bookmarkStart w:id="813" w:name="sub_89"/>
      <w:r>
        <w:rPr>
          <w:rStyle w:val="a3"/>
        </w:rPr>
        <w:t>Статья 89.</w:t>
      </w:r>
      <w:r>
        <w:t xml:space="preserve"> Требования пожарной безопасности к эвакуационным путям, эвакуационным и аварийным выходам</w:t>
      </w:r>
    </w:p>
    <w:bookmarkEnd w:id="813"/>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89 настоящего Федерального закона</w:t>
      </w:r>
    </w:p>
    <w:p w:rsidR="00873A87" w:rsidRDefault="00873A87" w:rsidP="00873A87">
      <w:pPr>
        <w:pStyle w:val="a7"/>
        <w:rPr>
          <w:shd w:val="clear" w:color="auto" w:fill="F0F0F0"/>
        </w:rPr>
      </w:pPr>
      <w:r>
        <w:t xml:space="preserve"> </w:t>
      </w:r>
      <w:r>
        <w:rPr>
          <w:shd w:val="clear" w:color="auto" w:fill="F0F0F0"/>
        </w:rPr>
        <w:t xml:space="preserve">См. </w:t>
      </w:r>
      <w:hyperlink r:id="rId491" w:history="1">
        <w:r>
          <w:rPr>
            <w:rStyle w:val="a4"/>
            <w:shd w:val="clear" w:color="auto" w:fill="F0F0F0"/>
          </w:rPr>
          <w:t>СП 1.13130.2009</w:t>
        </w:r>
      </w:hyperlink>
      <w:r>
        <w:rPr>
          <w:shd w:val="clear" w:color="auto" w:fill="F0F0F0"/>
        </w:rPr>
        <w:t xml:space="preserve"> "Системы противопожарной защиты. Эвакуационные пути и выходы" (утв. </w:t>
      </w:r>
      <w:hyperlink r:id="rId492" w:history="1">
        <w:r>
          <w:rPr>
            <w:rStyle w:val="a4"/>
            <w:shd w:val="clear" w:color="auto" w:fill="F0F0F0"/>
          </w:rPr>
          <w:t>приказом</w:t>
        </w:r>
      </w:hyperlink>
      <w:r>
        <w:rPr>
          <w:shd w:val="clear" w:color="auto" w:fill="F0F0F0"/>
        </w:rPr>
        <w:t xml:space="preserve"> МЧС РФ от 25 марта 2009 г. N 171)</w:t>
      </w:r>
    </w:p>
    <w:p w:rsidR="00873A87" w:rsidRDefault="00873A87" w:rsidP="00873A87">
      <w:pPr>
        <w:pStyle w:val="a7"/>
        <w:rPr>
          <w:color w:val="000000"/>
          <w:sz w:val="16"/>
          <w:szCs w:val="16"/>
          <w:shd w:val="clear" w:color="auto" w:fill="F0F0F0"/>
        </w:rPr>
      </w:pPr>
      <w:bookmarkStart w:id="814" w:name="sub_891"/>
      <w:r>
        <w:rPr>
          <w:color w:val="000000"/>
          <w:sz w:val="16"/>
          <w:szCs w:val="16"/>
          <w:shd w:val="clear" w:color="auto" w:fill="F0F0F0"/>
        </w:rPr>
        <w:t>Информация об изменениях:</w:t>
      </w:r>
    </w:p>
    <w:bookmarkEnd w:id="814"/>
    <w:p w:rsidR="00873A87" w:rsidRDefault="00873A87" w:rsidP="00873A87">
      <w:pPr>
        <w:pStyle w:val="a8"/>
        <w:rPr>
          <w:shd w:val="clear" w:color="auto" w:fill="F0F0F0"/>
        </w:rPr>
      </w:pPr>
      <w:r>
        <w:t xml:space="preserve"> </w:t>
      </w:r>
      <w:hyperlink r:id="rId493" w:history="1">
        <w:r>
          <w:rPr>
            <w:rStyle w:val="a4"/>
            <w:shd w:val="clear" w:color="auto" w:fill="F0F0F0"/>
          </w:rPr>
          <w:t>Федеральным законом</w:t>
        </w:r>
      </w:hyperlink>
      <w:r>
        <w:rPr>
          <w:shd w:val="clear" w:color="auto" w:fill="F0F0F0"/>
        </w:rPr>
        <w:t xml:space="preserve"> от 10 июля 2012 г. N 117-ФЗ в часть 1 статьи 89 настоящего Федерального закона внесены изменения</w:t>
      </w:r>
    </w:p>
    <w:p w:rsidR="00873A87" w:rsidRDefault="00873A87" w:rsidP="00873A87">
      <w:pPr>
        <w:pStyle w:val="a8"/>
        <w:rPr>
          <w:shd w:val="clear" w:color="auto" w:fill="F0F0F0"/>
        </w:rPr>
      </w:pPr>
      <w:r>
        <w:t xml:space="preserve"> </w:t>
      </w:r>
      <w:hyperlink r:id="rId494" w:history="1">
        <w:r>
          <w:rPr>
            <w:rStyle w:val="a4"/>
            <w:shd w:val="clear" w:color="auto" w:fill="F0F0F0"/>
          </w:rPr>
          <w:t>См. текст части в предыдущей редакции</w:t>
        </w:r>
      </w:hyperlink>
    </w:p>
    <w:p w:rsidR="00873A87" w:rsidRDefault="00873A87" w:rsidP="00873A87">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873A87" w:rsidRDefault="00873A87" w:rsidP="00873A87">
      <w:pPr>
        <w:pStyle w:val="a7"/>
        <w:rPr>
          <w:color w:val="000000"/>
          <w:sz w:val="16"/>
          <w:szCs w:val="16"/>
          <w:shd w:val="clear" w:color="auto" w:fill="F0F0F0"/>
        </w:rPr>
      </w:pPr>
      <w:bookmarkStart w:id="815" w:name="sub_892"/>
      <w:r>
        <w:rPr>
          <w:color w:val="000000"/>
          <w:sz w:val="16"/>
          <w:szCs w:val="16"/>
          <w:shd w:val="clear" w:color="auto" w:fill="F0F0F0"/>
        </w:rPr>
        <w:t>Информация об изменениях:</w:t>
      </w:r>
    </w:p>
    <w:bookmarkEnd w:id="815"/>
    <w:p w:rsidR="00873A87" w:rsidRDefault="00873A87" w:rsidP="00873A87">
      <w:pPr>
        <w:pStyle w:val="a8"/>
        <w:rPr>
          <w:shd w:val="clear" w:color="auto" w:fill="F0F0F0"/>
        </w:rPr>
      </w:pPr>
      <w:r>
        <w:t xml:space="preserve"> </w:t>
      </w:r>
      <w:hyperlink r:id="rId495" w:history="1">
        <w:r>
          <w:rPr>
            <w:rStyle w:val="a4"/>
            <w:shd w:val="clear" w:color="auto" w:fill="F0F0F0"/>
          </w:rPr>
          <w:t>Федеральным законом</w:t>
        </w:r>
      </w:hyperlink>
      <w:r>
        <w:rPr>
          <w:shd w:val="clear" w:color="auto" w:fill="F0F0F0"/>
        </w:rPr>
        <w:t xml:space="preserve"> от 10 июля 2012 г. N 117-ФЗ часть 2 статьи 89 настоящего Федерального закона изложена в новой редакции</w:t>
      </w:r>
    </w:p>
    <w:p w:rsidR="00873A87" w:rsidRDefault="00873A87" w:rsidP="00873A87">
      <w:pPr>
        <w:pStyle w:val="a8"/>
        <w:rPr>
          <w:shd w:val="clear" w:color="auto" w:fill="F0F0F0"/>
        </w:rPr>
      </w:pPr>
      <w:r>
        <w:t xml:space="preserve"> </w:t>
      </w:r>
      <w:hyperlink r:id="rId496" w:history="1">
        <w:r>
          <w:rPr>
            <w:rStyle w:val="a4"/>
            <w:shd w:val="clear" w:color="auto" w:fill="F0F0F0"/>
          </w:rPr>
          <w:t>См. текст части в предыдущей редакции</w:t>
        </w:r>
      </w:hyperlink>
    </w:p>
    <w:p w:rsidR="00873A87" w:rsidRDefault="00873A87" w:rsidP="00873A87">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w:t>
      </w:r>
      <w:hyperlink r:id="rId497" w:history="1">
        <w:r>
          <w:rPr>
            <w:rStyle w:val="a4"/>
          </w:rPr>
          <w:t>Федеральным законом</w:t>
        </w:r>
      </w:hyperlink>
      <w:r>
        <w:t xml:space="preserve"> "О техническом регулировании".</w:t>
      </w:r>
    </w:p>
    <w:p w:rsidR="00873A87" w:rsidRDefault="00873A87" w:rsidP="00873A87">
      <w:pPr>
        <w:pStyle w:val="a7"/>
        <w:rPr>
          <w:color w:val="000000"/>
          <w:sz w:val="16"/>
          <w:szCs w:val="16"/>
          <w:shd w:val="clear" w:color="auto" w:fill="F0F0F0"/>
        </w:rPr>
      </w:pPr>
      <w:bookmarkStart w:id="816" w:name="sub_893"/>
      <w:r>
        <w:rPr>
          <w:color w:val="000000"/>
          <w:sz w:val="16"/>
          <w:szCs w:val="16"/>
          <w:shd w:val="clear" w:color="auto" w:fill="F0F0F0"/>
        </w:rPr>
        <w:t>Информация об изменениях:</w:t>
      </w:r>
    </w:p>
    <w:bookmarkEnd w:id="816"/>
    <w:p w:rsidR="00873A87" w:rsidRDefault="00873A87" w:rsidP="00873A87">
      <w:pPr>
        <w:pStyle w:val="a8"/>
        <w:rPr>
          <w:shd w:val="clear" w:color="auto" w:fill="F0F0F0"/>
        </w:rPr>
      </w:pPr>
      <w:r>
        <w:t xml:space="preserve"> </w:t>
      </w:r>
      <w:hyperlink r:id="rId498" w:history="1">
        <w:r>
          <w:rPr>
            <w:rStyle w:val="a4"/>
            <w:shd w:val="clear" w:color="auto" w:fill="F0F0F0"/>
          </w:rPr>
          <w:t>Федеральным законом</w:t>
        </w:r>
      </w:hyperlink>
      <w:r>
        <w:rPr>
          <w:shd w:val="clear" w:color="auto" w:fill="F0F0F0"/>
        </w:rPr>
        <w:t xml:space="preserve"> от 10 июля 2012 г. N 117-ФЗ в часть 3 статьи 89 настоящего Федерального закона внесены изменения</w:t>
      </w:r>
    </w:p>
    <w:p w:rsidR="00873A87" w:rsidRDefault="00873A87" w:rsidP="00873A87">
      <w:pPr>
        <w:pStyle w:val="a8"/>
        <w:rPr>
          <w:shd w:val="clear" w:color="auto" w:fill="F0F0F0"/>
        </w:rPr>
      </w:pPr>
      <w:r>
        <w:t xml:space="preserve"> </w:t>
      </w:r>
      <w:hyperlink r:id="rId499" w:history="1">
        <w:r>
          <w:rPr>
            <w:rStyle w:val="a4"/>
            <w:shd w:val="clear" w:color="auto" w:fill="F0F0F0"/>
          </w:rPr>
          <w:t>См. текст части в предыдущей редакции</w:t>
        </w:r>
      </w:hyperlink>
    </w:p>
    <w:p w:rsidR="00873A87" w:rsidRDefault="00873A87" w:rsidP="00873A87">
      <w:r>
        <w:t>3. К эвакуационным выходам из зданий и сооружений относятся выходы, которые ведут:</w:t>
      </w:r>
    </w:p>
    <w:p w:rsidR="00873A87" w:rsidRDefault="00873A87" w:rsidP="00873A87">
      <w:bookmarkStart w:id="817" w:name="sub_8931"/>
      <w:r>
        <w:t>1) из помещений первого этажа наружу:</w:t>
      </w:r>
    </w:p>
    <w:p w:rsidR="00873A87" w:rsidRDefault="00873A87" w:rsidP="00873A87">
      <w:bookmarkStart w:id="818" w:name="sub_89311"/>
      <w:bookmarkEnd w:id="817"/>
      <w:r>
        <w:t>а) непосредственно;</w:t>
      </w:r>
    </w:p>
    <w:p w:rsidR="00873A87" w:rsidRDefault="00873A87" w:rsidP="00873A87">
      <w:bookmarkStart w:id="819" w:name="sub_89312"/>
      <w:bookmarkEnd w:id="818"/>
      <w:r>
        <w:t>б) через коридор;</w:t>
      </w:r>
    </w:p>
    <w:p w:rsidR="00873A87" w:rsidRDefault="00873A87" w:rsidP="00873A87">
      <w:bookmarkStart w:id="820" w:name="sub_89313"/>
      <w:bookmarkEnd w:id="819"/>
      <w:r>
        <w:t>в) через вестибюль (фойе);</w:t>
      </w:r>
    </w:p>
    <w:p w:rsidR="00873A87" w:rsidRDefault="00873A87" w:rsidP="00873A87">
      <w:bookmarkStart w:id="821" w:name="sub_89314"/>
      <w:bookmarkEnd w:id="820"/>
      <w:r>
        <w:t>г) через лестничную клетку;</w:t>
      </w:r>
    </w:p>
    <w:p w:rsidR="00873A87" w:rsidRDefault="00873A87" w:rsidP="00873A87">
      <w:bookmarkStart w:id="822" w:name="sub_89315"/>
      <w:bookmarkEnd w:id="821"/>
      <w:r>
        <w:t>д) через коридор и вестибюль (фойе);</w:t>
      </w:r>
    </w:p>
    <w:p w:rsidR="00873A87" w:rsidRDefault="00873A87" w:rsidP="00873A87">
      <w:bookmarkStart w:id="823" w:name="sub_89316"/>
      <w:bookmarkEnd w:id="822"/>
      <w:r>
        <w:t>е) через коридор, рекреационную площадку и лестничную клетку;</w:t>
      </w:r>
    </w:p>
    <w:p w:rsidR="00873A87" w:rsidRDefault="00873A87" w:rsidP="00873A87">
      <w:bookmarkStart w:id="824" w:name="sub_8932"/>
      <w:bookmarkEnd w:id="823"/>
      <w:r>
        <w:t>2) из помещений любого этажа, кроме первого:</w:t>
      </w:r>
    </w:p>
    <w:p w:rsidR="00873A87" w:rsidRDefault="00873A87" w:rsidP="00873A87">
      <w:bookmarkStart w:id="825" w:name="sub_89321"/>
      <w:bookmarkEnd w:id="824"/>
      <w:r>
        <w:t>а) непосредственно на лестничную клетку или на лестницу 3-го типа;</w:t>
      </w:r>
    </w:p>
    <w:p w:rsidR="00873A87" w:rsidRDefault="00873A87" w:rsidP="00873A87">
      <w:bookmarkStart w:id="826" w:name="sub_89322"/>
      <w:bookmarkEnd w:id="825"/>
      <w:r>
        <w:t>б) в коридор, ведущий непосредственно на лестничную клетку или на лестницу 3-го типа;</w:t>
      </w:r>
    </w:p>
    <w:p w:rsidR="00873A87" w:rsidRDefault="00873A87" w:rsidP="00873A87">
      <w:bookmarkStart w:id="827" w:name="sub_89323"/>
      <w:bookmarkEnd w:id="826"/>
      <w:r>
        <w:t>в) в холл (фойе), имеющий выход непосредственно на лестничную клетку или на лестницу 3-го типа;</w:t>
      </w:r>
    </w:p>
    <w:p w:rsidR="00873A87" w:rsidRDefault="00873A87" w:rsidP="00873A87">
      <w:bookmarkStart w:id="828" w:name="sub_89324"/>
      <w:bookmarkEnd w:id="827"/>
      <w:r>
        <w:t>г) на эксплуатируемую кровлю или на специально оборудованный участок кровли, ведущий на лестницу 3-го типа;</w:t>
      </w:r>
    </w:p>
    <w:p w:rsidR="00873A87" w:rsidRDefault="00873A87" w:rsidP="00873A87">
      <w:bookmarkStart w:id="829" w:name="sub_8933"/>
      <w:bookmarkEnd w:id="828"/>
      <w:r>
        <w:t xml:space="preserve">3) в соседнее помещение (кроме помещения класса Ф5 категорий А и Б), расположенное на том же этаже и обеспеченное выходами, указанными в пунктах 1 и 2 настоящей части.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w:t>
      </w:r>
      <w:r>
        <w:lastRenderedPageBreak/>
        <w:t>пожароопасных помещений.</w:t>
      </w:r>
    </w:p>
    <w:p w:rsidR="00873A87" w:rsidRDefault="00873A87" w:rsidP="00873A87">
      <w:pPr>
        <w:pStyle w:val="a7"/>
        <w:rPr>
          <w:color w:val="000000"/>
          <w:sz w:val="16"/>
          <w:szCs w:val="16"/>
          <w:shd w:val="clear" w:color="auto" w:fill="F0F0F0"/>
        </w:rPr>
      </w:pPr>
      <w:bookmarkStart w:id="830" w:name="sub_894"/>
      <w:bookmarkEnd w:id="829"/>
      <w:r>
        <w:rPr>
          <w:color w:val="000000"/>
          <w:sz w:val="16"/>
          <w:szCs w:val="16"/>
          <w:shd w:val="clear" w:color="auto" w:fill="F0F0F0"/>
        </w:rPr>
        <w:t>Информация об изменениях:</w:t>
      </w:r>
    </w:p>
    <w:bookmarkEnd w:id="830"/>
    <w:p w:rsidR="00873A87" w:rsidRDefault="00873A87" w:rsidP="00873A87">
      <w:pPr>
        <w:pStyle w:val="a8"/>
        <w:rPr>
          <w:shd w:val="clear" w:color="auto" w:fill="F0F0F0"/>
        </w:rPr>
      </w:pPr>
      <w:r>
        <w:t xml:space="preserve"> </w:t>
      </w:r>
      <w:hyperlink r:id="rId500" w:history="1">
        <w:r>
          <w:rPr>
            <w:rStyle w:val="a4"/>
            <w:shd w:val="clear" w:color="auto" w:fill="F0F0F0"/>
          </w:rPr>
          <w:t>Федеральным законом</w:t>
        </w:r>
      </w:hyperlink>
      <w:r>
        <w:rPr>
          <w:shd w:val="clear" w:color="auto" w:fill="F0F0F0"/>
        </w:rPr>
        <w:t xml:space="preserve"> от 10 июля 2012 г. N 117-ФЗ в часть 4 статьи 89 настоящего Федерального закона внесены изменения</w:t>
      </w:r>
    </w:p>
    <w:p w:rsidR="00873A87" w:rsidRDefault="00873A87" w:rsidP="00873A87">
      <w:pPr>
        <w:pStyle w:val="a8"/>
        <w:rPr>
          <w:shd w:val="clear" w:color="auto" w:fill="F0F0F0"/>
        </w:rPr>
      </w:pPr>
      <w:r>
        <w:t xml:space="preserve"> </w:t>
      </w:r>
      <w:hyperlink r:id="rId501" w:history="1">
        <w:r>
          <w:rPr>
            <w:rStyle w:val="a4"/>
            <w:shd w:val="clear" w:color="auto" w:fill="F0F0F0"/>
          </w:rPr>
          <w:t>См. текст части в предыдущей редакции</w:t>
        </w:r>
      </w:hyperlink>
    </w:p>
    <w:p w:rsidR="00873A87" w:rsidRDefault="00873A87" w:rsidP="00873A87">
      <w: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873A87" w:rsidRDefault="00873A87" w:rsidP="00873A87">
      <w:bookmarkStart w:id="831" w:name="sub_895"/>
      <w:r>
        <w:t>5. Эвакуационными выходами считаются также:</w:t>
      </w:r>
    </w:p>
    <w:p w:rsidR="00873A87" w:rsidRDefault="00873A87" w:rsidP="00873A87">
      <w:bookmarkStart w:id="832" w:name="sub_8951"/>
      <w:bookmarkEnd w:id="831"/>
      <w: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873A87" w:rsidRDefault="00873A87" w:rsidP="00873A87">
      <w:pPr>
        <w:pStyle w:val="a7"/>
        <w:rPr>
          <w:color w:val="000000"/>
          <w:sz w:val="16"/>
          <w:szCs w:val="16"/>
          <w:shd w:val="clear" w:color="auto" w:fill="F0F0F0"/>
        </w:rPr>
      </w:pPr>
      <w:bookmarkStart w:id="833" w:name="sub_8952"/>
      <w:bookmarkEnd w:id="832"/>
      <w:r>
        <w:rPr>
          <w:color w:val="000000"/>
          <w:sz w:val="16"/>
          <w:szCs w:val="16"/>
          <w:shd w:val="clear" w:color="auto" w:fill="F0F0F0"/>
        </w:rPr>
        <w:t>Информация об изменениях:</w:t>
      </w:r>
    </w:p>
    <w:bookmarkEnd w:id="833"/>
    <w:p w:rsidR="00873A87" w:rsidRDefault="00873A87" w:rsidP="00873A87">
      <w:pPr>
        <w:pStyle w:val="a8"/>
        <w:rPr>
          <w:shd w:val="clear" w:color="auto" w:fill="F0F0F0"/>
        </w:rPr>
      </w:pPr>
      <w:r>
        <w:t xml:space="preserve"> </w:t>
      </w:r>
      <w:r>
        <w:rPr>
          <w:shd w:val="clear" w:color="auto" w:fill="F0F0F0"/>
        </w:rPr>
        <w:t xml:space="preserve">Пункт 2 изменен с 30 июля 2017 г. - </w:t>
      </w:r>
      <w:hyperlink r:id="rId502"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pPr>
        <w:pStyle w:val="a8"/>
        <w:rPr>
          <w:shd w:val="clear" w:color="auto" w:fill="F0F0F0"/>
        </w:rPr>
      </w:pPr>
      <w:r>
        <w:t xml:space="preserve"> </w:t>
      </w:r>
      <w:hyperlink r:id="rId503" w:history="1">
        <w:r>
          <w:rPr>
            <w:rStyle w:val="a4"/>
            <w:shd w:val="clear" w:color="auto" w:fill="F0F0F0"/>
          </w:rPr>
          <w:t>См. предыдущую редакцию</w:t>
        </w:r>
      </w:hyperlink>
    </w:p>
    <w:p w:rsidR="00873A87" w:rsidRDefault="00873A87" w:rsidP="00873A87">
      <w:r>
        <w:t xml:space="preserve">2) выходы из подвальных этажей с помещениями категорий В1 - В4, Г и Д в помещения категорий В1 - В4, Г и Д и вестибюль, расположенные на первом этаже зданий класса </w:t>
      </w:r>
      <w:hyperlink w:anchor="sub_3215" w:history="1">
        <w:r>
          <w:rPr>
            <w:rStyle w:val="a4"/>
          </w:rPr>
          <w:t>Ф5</w:t>
        </w:r>
      </w:hyperlink>
      <w:r>
        <w:t>;</w:t>
      </w:r>
    </w:p>
    <w:p w:rsidR="00873A87" w:rsidRDefault="00873A87" w:rsidP="00873A87">
      <w:bookmarkStart w:id="834" w:name="sub_8953"/>
      <w:r>
        <w:t xml:space="preserve">3) выходы из фойе, гардеробных, курительных и санитарных помещений, размещенных в подвальных или цокольных этажах зданий классов </w:t>
      </w:r>
      <w:hyperlink w:anchor="sub_3212" w:history="1">
        <w:r>
          <w:rPr>
            <w:rStyle w:val="a4"/>
          </w:rPr>
          <w:t>Ф2</w:t>
        </w:r>
      </w:hyperlink>
      <w:r>
        <w:t xml:space="preserve">, </w:t>
      </w:r>
      <w:hyperlink w:anchor="sub_3213" w:history="1">
        <w:r>
          <w:rPr>
            <w:rStyle w:val="a4"/>
          </w:rPr>
          <w:t>Ф3</w:t>
        </w:r>
      </w:hyperlink>
      <w:r>
        <w:t xml:space="preserve"> и </w:t>
      </w:r>
      <w:hyperlink w:anchor="sub_3214" w:history="1">
        <w:r>
          <w:rPr>
            <w:rStyle w:val="a4"/>
          </w:rPr>
          <w:t>Ф4</w:t>
        </w:r>
      </w:hyperlink>
      <w:r>
        <w:t>, в вестибюль первого этажа по отдельным лестницам 2-го типа;</w:t>
      </w:r>
    </w:p>
    <w:p w:rsidR="00873A87" w:rsidRDefault="00873A87" w:rsidP="00873A87">
      <w:bookmarkStart w:id="835" w:name="sub_8954"/>
      <w:bookmarkEnd w:id="834"/>
      <w: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873A87" w:rsidRDefault="00873A87" w:rsidP="00873A87">
      <w:bookmarkStart w:id="836" w:name="sub_8955"/>
      <w:bookmarkEnd w:id="835"/>
      <w:r>
        <w:t>5) распашные двери в воротах, предназначенных для въезда (выезда) железнодорожного и автомобильного транспорта.</w:t>
      </w:r>
    </w:p>
    <w:p w:rsidR="00873A87" w:rsidRDefault="00873A87" w:rsidP="00873A87">
      <w:bookmarkStart w:id="837" w:name="sub_896"/>
      <w:bookmarkEnd w:id="836"/>
      <w:r>
        <w:t xml:space="preserve">6. </w:t>
      </w:r>
      <w:hyperlink r:id="rId504" w:history="1">
        <w:r>
          <w:rPr>
            <w:rStyle w:val="a4"/>
          </w:rPr>
          <w:t>Утратила силу</w:t>
        </w:r>
      </w:hyperlink>
      <w:r>
        <w:t>.</w:t>
      </w:r>
    </w:p>
    <w:bookmarkEnd w:id="837"/>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05" w:history="1">
        <w:r>
          <w:rPr>
            <w:rStyle w:val="a4"/>
            <w:shd w:val="clear" w:color="auto" w:fill="F0F0F0"/>
          </w:rPr>
          <w:t>части 6 статьи 89</w:t>
        </w:r>
      </w:hyperlink>
    </w:p>
    <w:p w:rsidR="00873A87" w:rsidRDefault="00873A87" w:rsidP="00873A87">
      <w:bookmarkStart w:id="838" w:name="sub_897"/>
      <w: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873A87" w:rsidRDefault="00873A87" w:rsidP="00873A87">
      <w:bookmarkStart w:id="839" w:name="sub_898"/>
      <w:bookmarkEnd w:id="838"/>
      <w: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873A87" w:rsidRDefault="00873A87" w:rsidP="00873A87">
      <w:bookmarkStart w:id="840" w:name="sub_899"/>
      <w:bookmarkEnd w:id="839"/>
      <w:r>
        <w:t xml:space="preserve">9. </w:t>
      </w:r>
      <w:hyperlink r:id="rId506" w:history="1">
        <w:r>
          <w:rPr>
            <w:rStyle w:val="a4"/>
          </w:rPr>
          <w:t>Утратила силу</w:t>
        </w:r>
      </w:hyperlink>
      <w:r>
        <w:t>.</w:t>
      </w:r>
    </w:p>
    <w:bookmarkEnd w:id="840"/>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07" w:history="1">
        <w:r>
          <w:rPr>
            <w:rStyle w:val="a4"/>
            <w:shd w:val="clear" w:color="auto" w:fill="F0F0F0"/>
          </w:rPr>
          <w:t>части 9 статьи 89</w:t>
        </w:r>
      </w:hyperlink>
    </w:p>
    <w:p w:rsidR="00873A87" w:rsidRDefault="00873A87" w:rsidP="00873A87">
      <w:bookmarkStart w:id="841" w:name="sub_8910"/>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873A87" w:rsidRDefault="00873A87" w:rsidP="00873A87">
      <w:pPr>
        <w:pStyle w:val="a7"/>
        <w:rPr>
          <w:color w:val="000000"/>
          <w:sz w:val="16"/>
          <w:szCs w:val="16"/>
          <w:shd w:val="clear" w:color="auto" w:fill="F0F0F0"/>
        </w:rPr>
      </w:pPr>
      <w:bookmarkStart w:id="842" w:name="sub_8911"/>
      <w:bookmarkEnd w:id="841"/>
      <w:r>
        <w:rPr>
          <w:color w:val="000000"/>
          <w:sz w:val="16"/>
          <w:szCs w:val="16"/>
          <w:shd w:val="clear" w:color="auto" w:fill="F0F0F0"/>
        </w:rPr>
        <w:t>Информация об изменениях:</w:t>
      </w:r>
    </w:p>
    <w:bookmarkEnd w:id="842"/>
    <w:p w:rsidR="00873A87" w:rsidRDefault="00873A87" w:rsidP="00873A87">
      <w:pPr>
        <w:pStyle w:val="a8"/>
        <w:rPr>
          <w:shd w:val="clear" w:color="auto" w:fill="F0F0F0"/>
        </w:rPr>
      </w:pPr>
      <w:r>
        <w:t xml:space="preserve"> </w:t>
      </w:r>
      <w:hyperlink r:id="rId508" w:history="1">
        <w:r>
          <w:rPr>
            <w:rStyle w:val="a4"/>
            <w:shd w:val="clear" w:color="auto" w:fill="F0F0F0"/>
          </w:rPr>
          <w:t>Федеральным законом</w:t>
        </w:r>
      </w:hyperlink>
      <w:r>
        <w:rPr>
          <w:shd w:val="clear" w:color="auto" w:fill="F0F0F0"/>
        </w:rPr>
        <w:t xml:space="preserve"> от 10 июля 2012 г. N 117-ФЗ в часть 11 статьи 89 настоящего Федерального закона внесены изменения</w:t>
      </w:r>
    </w:p>
    <w:p w:rsidR="00873A87" w:rsidRDefault="00873A87" w:rsidP="00873A87">
      <w:pPr>
        <w:pStyle w:val="a8"/>
        <w:rPr>
          <w:shd w:val="clear" w:color="auto" w:fill="F0F0F0"/>
        </w:rPr>
      </w:pPr>
      <w:r>
        <w:t xml:space="preserve"> </w:t>
      </w:r>
      <w:hyperlink r:id="rId509" w:history="1">
        <w:r>
          <w:rPr>
            <w:rStyle w:val="a4"/>
            <w:shd w:val="clear" w:color="auto" w:fill="F0F0F0"/>
          </w:rPr>
          <w:t>См. текст части в предыдущей редакции</w:t>
        </w:r>
      </w:hyperlink>
    </w:p>
    <w:p w:rsidR="00873A87" w:rsidRDefault="00873A87" w:rsidP="00873A87">
      <w:r>
        <w:t>11. Число эвакуационных выходов из здания и сооружения должно быть не менее числа эвакуационных выходов с любого этажа здания и сооружения.</w:t>
      </w:r>
    </w:p>
    <w:p w:rsidR="00873A87" w:rsidRDefault="00873A87" w:rsidP="00873A87">
      <w:pPr>
        <w:pStyle w:val="a7"/>
        <w:rPr>
          <w:color w:val="000000"/>
          <w:sz w:val="16"/>
          <w:szCs w:val="16"/>
          <w:shd w:val="clear" w:color="auto" w:fill="F0F0F0"/>
        </w:rPr>
      </w:pPr>
      <w:bookmarkStart w:id="843" w:name="sub_8912"/>
      <w:r>
        <w:rPr>
          <w:color w:val="000000"/>
          <w:sz w:val="16"/>
          <w:szCs w:val="16"/>
          <w:shd w:val="clear" w:color="auto" w:fill="F0F0F0"/>
        </w:rPr>
        <w:lastRenderedPageBreak/>
        <w:t>Информация об изменениях:</w:t>
      </w:r>
    </w:p>
    <w:bookmarkEnd w:id="843"/>
    <w:p w:rsidR="00873A87" w:rsidRDefault="00873A87" w:rsidP="00873A87">
      <w:pPr>
        <w:pStyle w:val="a8"/>
        <w:rPr>
          <w:shd w:val="clear" w:color="auto" w:fill="F0F0F0"/>
        </w:rPr>
      </w:pPr>
      <w:r>
        <w:t xml:space="preserve"> </w:t>
      </w:r>
      <w:hyperlink r:id="rId510" w:history="1">
        <w:r>
          <w:rPr>
            <w:rStyle w:val="a4"/>
            <w:shd w:val="clear" w:color="auto" w:fill="F0F0F0"/>
          </w:rPr>
          <w:t>Федеральным законом</w:t>
        </w:r>
      </w:hyperlink>
      <w:r>
        <w:rPr>
          <w:shd w:val="clear" w:color="auto" w:fill="F0F0F0"/>
        </w:rPr>
        <w:t xml:space="preserve"> от 10 июля 2012 г. N 117-ФЗ в часть 12 статьи 89 настоящего Федерального закона внесены изменения</w:t>
      </w:r>
    </w:p>
    <w:p w:rsidR="00873A87" w:rsidRDefault="00873A87" w:rsidP="00873A87">
      <w:pPr>
        <w:pStyle w:val="a8"/>
        <w:rPr>
          <w:shd w:val="clear" w:color="auto" w:fill="F0F0F0"/>
        </w:rPr>
      </w:pPr>
      <w:r>
        <w:t xml:space="preserve"> </w:t>
      </w:r>
      <w:hyperlink r:id="rId511" w:history="1">
        <w:r>
          <w:rPr>
            <w:rStyle w:val="a4"/>
            <w:shd w:val="clear" w:color="auto" w:fill="F0F0F0"/>
          </w:rPr>
          <w:t>См. текст части в предыдущей редакции</w:t>
        </w:r>
      </w:hyperlink>
    </w:p>
    <w:p w:rsidR="00873A87" w:rsidRDefault="00873A87" w:rsidP="00873A87">
      <w:r>
        <w:t xml:space="preserve">12. Предельно допустимое расстояние от наиболее удаленной точки помещения (для зданий и сооружений класса </w:t>
      </w:r>
      <w:hyperlink w:anchor="sub_3215" w:history="1">
        <w:r>
          <w:rPr>
            <w:rStyle w:val="a4"/>
          </w:rPr>
          <w:t>Ф5</w:t>
        </w:r>
      </w:hyperlink>
      <w:r>
        <w:t xml:space="preserve">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873A87" w:rsidRDefault="00873A87" w:rsidP="00873A87">
      <w:bookmarkStart w:id="844" w:name="sub_8913"/>
      <w:r>
        <w:t>13. Длину пути эвакуации по лестнице 2-го типа в помещении следует определять равной ее утроенной высоте.</w:t>
      </w:r>
    </w:p>
    <w:p w:rsidR="00873A87" w:rsidRDefault="00873A87" w:rsidP="00873A87">
      <w:pPr>
        <w:pStyle w:val="a7"/>
        <w:rPr>
          <w:color w:val="000000"/>
          <w:sz w:val="16"/>
          <w:szCs w:val="16"/>
          <w:shd w:val="clear" w:color="auto" w:fill="F0F0F0"/>
        </w:rPr>
      </w:pPr>
      <w:bookmarkStart w:id="845" w:name="sub_8914"/>
      <w:bookmarkEnd w:id="844"/>
      <w:r>
        <w:rPr>
          <w:color w:val="000000"/>
          <w:sz w:val="16"/>
          <w:szCs w:val="16"/>
          <w:shd w:val="clear" w:color="auto" w:fill="F0F0F0"/>
        </w:rPr>
        <w:t>Информация об изменениях:</w:t>
      </w:r>
    </w:p>
    <w:bookmarkEnd w:id="845"/>
    <w:p w:rsidR="00873A87" w:rsidRDefault="00873A87" w:rsidP="00873A87">
      <w:pPr>
        <w:pStyle w:val="a8"/>
        <w:rPr>
          <w:shd w:val="clear" w:color="auto" w:fill="F0F0F0"/>
        </w:rPr>
      </w:pPr>
      <w:r>
        <w:t xml:space="preserve"> </w:t>
      </w:r>
      <w:hyperlink r:id="rId512" w:history="1">
        <w:r>
          <w:rPr>
            <w:rStyle w:val="a4"/>
            <w:shd w:val="clear" w:color="auto" w:fill="F0F0F0"/>
          </w:rPr>
          <w:t>Федеральным законом</w:t>
        </w:r>
      </w:hyperlink>
      <w:r>
        <w:rPr>
          <w:shd w:val="clear" w:color="auto" w:fill="F0F0F0"/>
        </w:rPr>
        <w:t xml:space="preserve"> от 10 июля 2012 г. N 117-ФЗ в часть 14 статьи 89 настоящего Федерального закона внесены изменения</w:t>
      </w:r>
    </w:p>
    <w:p w:rsidR="00873A87" w:rsidRDefault="00873A87" w:rsidP="00873A87">
      <w:pPr>
        <w:pStyle w:val="a8"/>
        <w:rPr>
          <w:shd w:val="clear" w:color="auto" w:fill="F0F0F0"/>
        </w:rPr>
      </w:pPr>
      <w:r>
        <w:t xml:space="preserve"> </w:t>
      </w:r>
      <w:hyperlink r:id="rId513" w:history="1">
        <w:r>
          <w:rPr>
            <w:rStyle w:val="a4"/>
            <w:shd w:val="clear" w:color="auto" w:fill="F0F0F0"/>
          </w:rPr>
          <w:t>См. текст части в предыдущей редакции</w:t>
        </w:r>
      </w:hyperlink>
    </w:p>
    <w:p w:rsidR="00873A87" w:rsidRDefault="00873A87" w:rsidP="00873A87">
      <w: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873A87" w:rsidRDefault="00873A87" w:rsidP="00873A87">
      <w:bookmarkStart w:id="846" w:name="sub_89141"/>
      <w: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873A87" w:rsidRDefault="00873A87" w:rsidP="00873A87">
      <w:bookmarkStart w:id="847" w:name="sub_89142"/>
      <w:bookmarkEnd w:id="846"/>
      <w: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873A87" w:rsidRDefault="00873A87" w:rsidP="00873A87">
      <w:bookmarkStart w:id="848" w:name="sub_89143"/>
      <w:bookmarkEnd w:id="847"/>
      <w: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873A87" w:rsidRDefault="00873A87" w:rsidP="00873A87">
      <w:bookmarkStart w:id="849" w:name="sub_89144"/>
      <w:bookmarkEnd w:id="848"/>
      <w:r>
        <w:t>4) по лестницам 2-го типа, соединяющим более двух этажей (ярусов), а также ведущим из подвалов и с цокольных этажей;</w:t>
      </w:r>
    </w:p>
    <w:p w:rsidR="00873A87" w:rsidRDefault="00873A87" w:rsidP="00873A87">
      <w:bookmarkStart w:id="850" w:name="sub_89145"/>
      <w:bookmarkEnd w:id="849"/>
      <w:r>
        <w:t xml:space="preserve">5) по лестницам и лестничным клеткам для сообщения между подземными и надземными этажами, за исключением случаев, указанных в </w:t>
      </w:r>
      <w:hyperlink w:anchor="sub_893" w:history="1">
        <w:r>
          <w:rPr>
            <w:rStyle w:val="a4"/>
          </w:rPr>
          <w:t>частях 3 - 5</w:t>
        </w:r>
      </w:hyperlink>
      <w:r>
        <w:t xml:space="preserve"> настоящей статьи.</w:t>
      </w:r>
    </w:p>
    <w:p w:rsidR="00873A87" w:rsidRDefault="00873A87" w:rsidP="00873A87">
      <w:pPr>
        <w:pStyle w:val="a7"/>
        <w:rPr>
          <w:color w:val="000000"/>
          <w:sz w:val="16"/>
          <w:szCs w:val="16"/>
          <w:shd w:val="clear" w:color="auto" w:fill="F0F0F0"/>
        </w:rPr>
      </w:pPr>
      <w:bookmarkStart w:id="851" w:name="sub_8915"/>
      <w:bookmarkEnd w:id="850"/>
      <w:r>
        <w:rPr>
          <w:color w:val="000000"/>
          <w:sz w:val="16"/>
          <w:szCs w:val="16"/>
          <w:shd w:val="clear" w:color="auto" w:fill="F0F0F0"/>
        </w:rPr>
        <w:t>Информация об изменениях:</w:t>
      </w:r>
    </w:p>
    <w:bookmarkEnd w:id="851"/>
    <w:p w:rsidR="00873A87" w:rsidRDefault="00873A87" w:rsidP="00873A87">
      <w:pPr>
        <w:pStyle w:val="a8"/>
        <w:rPr>
          <w:shd w:val="clear" w:color="auto" w:fill="F0F0F0"/>
        </w:rPr>
      </w:pPr>
      <w:r>
        <w:t xml:space="preserve"> </w:t>
      </w:r>
      <w:hyperlink r:id="rId514" w:history="1">
        <w:r>
          <w:rPr>
            <w:rStyle w:val="a4"/>
            <w:shd w:val="clear" w:color="auto" w:fill="F0F0F0"/>
          </w:rPr>
          <w:t>Федеральным законом</w:t>
        </w:r>
      </w:hyperlink>
      <w:r>
        <w:rPr>
          <w:shd w:val="clear" w:color="auto" w:fill="F0F0F0"/>
        </w:rPr>
        <w:t xml:space="preserve"> от 10 июля 2012 г. N 117-ФЗ статья 89 настоящего Федерального закона дополнена частью 15</w:t>
      </w:r>
    </w:p>
    <w:p w:rsidR="00873A87" w:rsidRDefault="00873A87" w:rsidP="00873A87">
      <w:hyperlink r:id="rId515" w:history="1">
        <w:r>
          <w:rPr>
            <w:rStyle w:val="a4"/>
          </w:rPr>
          <w:t>15.</w:t>
        </w:r>
      </w:hyperlink>
      <w:r>
        <w:t xml:space="preserve">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873A87" w:rsidRDefault="00873A87" w:rsidP="00873A87"/>
    <w:p w:rsidR="00873A87" w:rsidRDefault="00873A87" w:rsidP="00873A87">
      <w:pPr>
        <w:pStyle w:val="a5"/>
      </w:pPr>
      <w:bookmarkStart w:id="852" w:name="sub_90"/>
      <w:r>
        <w:rPr>
          <w:rStyle w:val="a3"/>
        </w:rPr>
        <w:t>Статья 90.</w:t>
      </w:r>
      <w:r>
        <w:t xml:space="preserve"> Обеспечение деятельности пожарных подразделений</w:t>
      </w:r>
    </w:p>
    <w:bookmarkEnd w:id="852"/>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90 настоящего Федерального закона</w:t>
      </w:r>
    </w:p>
    <w:p w:rsidR="00873A87" w:rsidRDefault="00873A87" w:rsidP="00873A87">
      <w:pPr>
        <w:pStyle w:val="a7"/>
        <w:rPr>
          <w:color w:val="000000"/>
          <w:sz w:val="16"/>
          <w:szCs w:val="16"/>
          <w:shd w:val="clear" w:color="auto" w:fill="F0F0F0"/>
        </w:rPr>
      </w:pPr>
      <w:bookmarkStart w:id="853" w:name="sub_9001"/>
      <w:r>
        <w:rPr>
          <w:color w:val="000000"/>
          <w:sz w:val="16"/>
          <w:szCs w:val="16"/>
          <w:shd w:val="clear" w:color="auto" w:fill="F0F0F0"/>
        </w:rPr>
        <w:t>Информация об изменениях:</w:t>
      </w:r>
    </w:p>
    <w:bookmarkEnd w:id="853"/>
    <w:p w:rsidR="00873A87" w:rsidRDefault="00873A87" w:rsidP="00873A87">
      <w:pPr>
        <w:pStyle w:val="a8"/>
        <w:rPr>
          <w:shd w:val="clear" w:color="auto" w:fill="F0F0F0"/>
        </w:rPr>
      </w:pPr>
      <w:r>
        <w:t xml:space="preserve"> </w:t>
      </w:r>
      <w:hyperlink r:id="rId516" w:history="1">
        <w:r>
          <w:rPr>
            <w:rStyle w:val="a4"/>
            <w:shd w:val="clear" w:color="auto" w:fill="F0F0F0"/>
          </w:rPr>
          <w:t>Федеральным законом</w:t>
        </w:r>
      </w:hyperlink>
      <w:r>
        <w:rPr>
          <w:shd w:val="clear" w:color="auto" w:fill="F0F0F0"/>
        </w:rPr>
        <w:t xml:space="preserve"> от 10 июля 2012 г. N 117-ФЗ в часть 1 статьи 90 настоящего Федерального закона внесены изменения</w:t>
      </w:r>
    </w:p>
    <w:p w:rsidR="00873A87" w:rsidRDefault="00873A87" w:rsidP="00873A87">
      <w:pPr>
        <w:pStyle w:val="a8"/>
        <w:rPr>
          <w:shd w:val="clear" w:color="auto" w:fill="F0F0F0"/>
        </w:rPr>
      </w:pPr>
      <w:r>
        <w:lastRenderedPageBreak/>
        <w:t xml:space="preserve"> </w:t>
      </w:r>
      <w:hyperlink r:id="rId517" w:history="1">
        <w:r>
          <w:rPr>
            <w:rStyle w:val="a4"/>
            <w:shd w:val="clear" w:color="auto" w:fill="F0F0F0"/>
          </w:rPr>
          <w:t>См. текст части в предыдущей редакции</w:t>
        </w:r>
      </w:hyperlink>
    </w:p>
    <w:p w:rsidR="00873A87" w:rsidRDefault="00873A87" w:rsidP="00873A87">
      <w:r>
        <w:t>1. Для зданий и сооружений должно быть обеспечено устройство:</w:t>
      </w:r>
    </w:p>
    <w:p w:rsidR="00873A87" w:rsidRDefault="00873A87" w:rsidP="00873A87">
      <w:bookmarkStart w:id="854" w:name="sub_90011"/>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873A87" w:rsidRDefault="00873A87" w:rsidP="00873A87">
      <w:bookmarkStart w:id="855" w:name="sub_90012"/>
      <w:bookmarkEnd w:id="854"/>
      <w:r>
        <w:t>2) средств подъема личного состава подразделений пожарной охраны и пожарной техники на этажи и на кровлю зданий и сооружений;</w:t>
      </w:r>
    </w:p>
    <w:p w:rsidR="00873A87" w:rsidRDefault="00873A87" w:rsidP="00873A87">
      <w:bookmarkStart w:id="856" w:name="sub_90013"/>
      <w:bookmarkEnd w:id="855"/>
      <w:r>
        <w:t>3) противопожарного водопровода, в том числе совмещенного с хозяйственным или специального, сухотрубов и пожарных емкостей (резервуаров);</w:t>
      </w:r>
    </w:p>
    <w:p w:rsidR="00873A87" w:rsidRDefault="00873A87" w:rsidP="00873A87">
      <w:bookmarkStart w:id="857" w:name="sub_90014"/>
      <w:bookmarkEnd w:id="856"/>
      <w:r>
        <w:t xml:space="preserve">4) </w:t>
      </w:r>
      <w:hyperlink r:id="rId518" w:history="1">
        <w:r>
          <w:rPr>
            <w:rStyle w:val="a4"/>
          </w:rPr>
          <w:t>утратил силу</w:t>
        </w:r>
      </w:hyperlink>
      <w:r>
        <w:t>;</w:t>
      </w:r>
    </w:p>
    <w:bookmarkEnd w:id="857"/>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19" w:history="1">
        <w:r>
          <w:rPr>
            <w:rStyle w:val="a4"/>
            <w:shd w:val="clear" w:color="auto" w:fill="F0F0F0"/>
          </w:rPr>
          <w:t>пункта 4 части 1 статьи 90</w:t>
        </w:r>
      </w:hyperlink>
    </w:p>
    <w:p w:rsidR="00873A87" w:rsidRDefault="00873A87" w:rsidP="00873A87">
      <w:bookmarkStart w:id="858" w:name="sub_90015"/>
      <w:r>
        <w:t xml:space="preserve">5) </w:t>
      </w:r>
      <w:hyperlink r:id="rId520" w:history="1">
        <w:r>
          <w:rPr>
            <w:rStyle w:val="a4"/>
          </w:rPr>
          <w:t>утратил силу</w:t>
        </w:r>
      </w:hyperlink>
      <w:r>
        <w:t>.</w:t>
      </w:r>
    </w:p>
    <w:bookmarkEnd w:id="858"/>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21" w:history="1">
        <w:r>
          <w:rPr>
            <w:rStyle w:val="a4"/>
            <w:shd w:val="clear" w:color="auto" w:fill="F0F0F0"/>
          </w:rPr>
          <w:t>пункта 5 части 1 статьи 90</w:t>
        </w:r>
      </w:hyperlink>
    </w:p>
    <w:p w:rsidR="00873A87" w:rsidRDefault="00873A87" w:rsidP="00873A87">
      <w:pPr>
        <w:pStyle w:val="a8"/>
        <w:rPr>
          <w:shd w:val="clear" w:color="auto" w:fill="F0F0F0"/>
        </w:rPr>
      </w:pPr>
      <w:bookmarkStart w:id="859" w:name="sub_9002"/>
      <w:r>
        <w:t xml:space="preserve"> </w:t>
      </w:r>
      <w:hyperlink r:id="rId522" w:history="1">
        <w:r>
          <w:rPr>
            <w:rStyle w:val="a4"/>
            <w:shd w:val="clear" w:color="auto" w:fill="F0F0F0"/>
          </w:rPr>
          <w:t>Федеральным законом</w:t>
        </w:r>
      </w:hyperlink>
      <w:r>
        <w:rPr>
          <w:shd w:val="clear" w:color="auto" w:fill="F0F0F0"/>
        </w:rPr>
        <w:t xml:space="preserve"> от 10 июля 2012 г. N 117-ФЗ в часть 2 статьи 90 настоящего Федерального закона внесены изменения</w:t>
      </w:r>
    </w:p>
    <w:bookmarkEnd w:id="859"/>
    <w:p w:rsidR="00873A87" w:rsidRDefault="00873A87" w:rsidP="00873A87">
      <w:pPr>
        <w:pStyle w:val="a8"/>
        <w:rPr>
          <w:shd w:val="clear" w:color="auto" w:fill="F0F0F0"/>
        </w:rPr>
      </w:pPr>
      <w:r>
        <w:t xml:space="preserve"> </w:t>
      </w:r>
      <w:hyperlink r:id="rId523" w:history="1">
        <w:r>
          <w:rPr>
            <w:rStyle w:val="a4"/>
            <w:shd w:val="clear" w:color="auto" w:fill="F0F0F0"/>
          </w:rPr>
          <w:t>См. текст части в предыдущей редакции</w:t>
        </w:r>
      </w:hyperlink>
    </w:p>
    <w:p w:rsidR="00873A87" w:rsidRDefault="00873A87" w:rsidP="00873A87">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873A87" w:rsidRDefault="00873A87" w:rsidP="00873A87">
      <w:bookmarkStart w:id="860" w:name="sub_9003"/>
      <w:r>
        <w:t xml:space="preserve">3. </w:t>
      </w:r>
      <w:hyperlink r:id="rId524" w:history="1">
        <w:r>
          <w:rPr>
            <w:rStyle w:val="a4"/>
          </w:rPr>
          <w:t>Утратила силу</w:t>
        </w:r>
      </w:hyperlink>
      <w:r>
        <w:t>.</w:t>
      </w:r>
    </w:p>
    <w:bookmarkEnd w:id="860"/>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25" w:history="1">
        <w:r>
          <w:rPr>
            <w:rStyle w:val="a4"/>
            <w:shd w:val="clear" w:color="auto" w:fill="F0F0F0"/>
          </w:rPr>
          <w:t>части 3 статьи 90</w:t>
        </w:r>
      </w:hyperlink>
    </w:p>
    <w:p w:rsidR="00873A87" w:rsidRDefault="00873A87" w:rsidP="00873A87">
      <w:bookmarkStart w:id="861" w:name="sub_9004"/>
      <w:r>
        <w:t xml:space="preserve">4. </w:t>
      </w:r>
      <w:hyperlink r:id="rId526" w:history="1">
        <w:r>
          <w:rPr>
            <w:rStyle w:val="a4"/>
          </w:rPr>
          <w:t>Утратила силу</w:t>
        </w:r>
      </w:hyperlink>
      <w:r>
        <w:t>.</w:t>
      </w:r>
    </w:p>
    <w:bookmarkEnd w:id="861"/>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27" w:history="1">
        <w:r>
          <w:rPr>
            <w:rStyle w:val="a4"/>
            <w:shd w:val="clear" w:color="auto" w:fill="F0F0F0"/>
          </w:rPr>
          <w:t>части 4 статьи 90</w:t>
        </w:r>
      </w:hyperlink>
    </w:p>
    <w:p w:rsidR="00873A87" w:rsidRDefault="00873A87" w:rsidP="00873A87">
      <w:bookmarkStart w:id="862" w:name="sub_9005"/>
      <w:r>
        <w:t xml:space="preserve">5. </w:t>
      </w:r>
      <w:hyperlink r:id="rId528" w:history="1">
        <w:r>
          <w:rPr>
            <w:rStyle w:val="a4"/>
          </w:rPr>
          <w:t>Утратила силу</w:t>
        </w:r>
      </w:hyperlink>
      <w:r>
        <w:t>.</w:t>
      </w:r>
    </w:p>
    <w:bookmarkEnd w:id="862"/>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29" w:history="1">
        <w:r>
          <w:rPr>
            <w:rStyle w:val="a4"/>
            <w:shd w:val="clear" w:color="auto" w:fill="F0F0F0"/>
          </w:rPr>
          <w:t>части 5 статьи 90</w:t>
        </w:r>
      </w:hyperlink>
    </w:p>
    <w:p w:rsidR="00873A87" w:rsidRDefault="00873A87" w:rsidP="00873A87">
      <w:bookmarkStart w:id="863" w:name="sub_9006"/>
      <w:r>
        <w:t xml:space="preserve">6. </w:t>
      </w:r>
      <w:hyperlink r:id="rId530" w:history="1">
        <w:r>
          <w:rPr>
            <w:rStyle w:val="a4"/>
          </w:rPr>
          <w:t>Утратила силу</w:t>
        </w:r>
      </w:hyperlink>
      <w:r>
        <w:t>.</w:t>
      </w:r>
    </w:p>
    <w:bookmarkEnd w:id="863"/>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31" w:history="1">
        <w:r>
          <w:rPr>
            <w:rStyle w:val="a4"/>
            <w:shd w:val="clear" w:color="auto" w:fill="F0F0F0"/>
          </w:rPr>
          <w:t>части 6 статьи 90</w:t>
        </w:r>
      </w:hyperlink>
    </w:p>
    <w:p w:rsidR="00873A87" w:rsidRDefault="00873A87" w:rsidP="00873A87">
      <w:bookmarkStart w:id="864" w:name="sub_9007"/>
      <w:r>
        <w:t xml:space="preserve">7. </w:t>
      </w:r>
      <w:hyperlink r:id="rId532" w:history="1">
        <w:r>
          <w:rPr>
            <w:rStyle w:val="a4"/>
          </w:rPr>
          <w:t>Утратила силу</w:t>
        </w:r>
      </w:hyperlink>
      <w:r>
        <w:t>.</w:t>
      </w:r>
    </w:p>
    <w:bookmarkEnd w:id="864"/>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33" w:history="1">
        <w:r>
          <w:rPr>
            <w:rStyle w:val="a4"/>
            <w:shd w:val="clear" w:color="auto" w:fill="F0F0F0"/>
          </w:rPr>
          <w:t>части 7 статьи 90</w:t>
        </w:r>
      </w:hyperlink>
    </w:p>
    <w:p w:rsidR="00873A87" w:rsidRDefault="00873A87" w:rsidP="00873A87">
      <w:bookmarkStart w:id="865" w:name="sub_9008"/>
      <w:r>
        <w:t xml:space="preserve">8. </w:t>
      </w:r>
      <w:hyperlink r:id="rId534" w:history="1">
        <w:r>
          <w:rPr>
            <w:rStyle w:val="a4"/>
          </w:rPr>
          <w:t>Утратила силу</w:t>
        </w:r>
      </w:hyperlink>
      <w:r>
        <w:t>.</w:t>
      </w:r>
    </w:p>
    <w:bookmarkEnd w:id="865"/>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35" w:history="1">
        <w:r>
          <w:rPr>
            <w:rStyle w:val="a4"/>
            <w:shd w:val="clear" w:color="auto" w:fill="F0F0F0"/>
          </w:rPr>
          <w:t>части 8 статьи 90</w:t>
        </w:r>
      </w:hyperlink>
    </w:p>
    <w:p w:rsidR="00873A87" w:rsidRDefault="00873A87" w:rsidP="00873A87">
      <w:bookmarkStart w:id="866" w:name="sub_9009"/>
      <w:r>
        <w:t xml:space="preserve">9. </w:t>
      </w:r>
      <w:hyperlink r:id="rId536" w:history="1">
        <w:r>
          <w:rPr>
            <w:rStyle w:val="a4"/>
          </w:rPr>
          <w:t>Утратила силу</w:t>
        </w:r>
      </w:hyperlink>
      <w:r>
        <w:t>.</w:t>
      </w:r>
    </w:p>
    <w:bookmarkEnd w:id="866"/>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37" w:history="1">
        <w:r>
          <w:rPr>
            <w:rStyle w:val="a4"/>
            <w:shd w:val="clear" w:color="auto" w:fill="F0F0F0"/>
          </w:rPr>
          <w:t>части 9 статьи 90</w:t>
        </w:r>
      </w:hyperlink>
    </w:p>
    <w:p w:rsidR="00873A87" w:rsidRDefault="00873A87" w:rsidP="00873A87">
      <w:bookmarkStart w:id="867" w:name="sub_9010"/>
      <w:r>
        <w:t xml:space="preserve">10. </w:t>
      </w:r>
      <w:hyperlink r:id="rId538" w:history="1">
        <w:r>
          <w:rPr>
            <w:rStyle w:val="a4"/>
          </w:rPr>
          <w:t>Утратила силу</w:t>
        </w:r>
      </w:hyperlink>
      <w:r>
        <w:t>.</w:t>
      </w:r>
    </w:p>
    <w:bookmarkEnd w:id="867"/>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39" w:history="1">
        <w:r>
          <w:rPr>
            <w:rStyle w:val="a4"/>
            <w:shd w:val="clear" w:color="auto" w:fill="F0F0F0"/>
          </w:rPr>
          <w:t>части 10 статьи 90</w:t>
        </w:r>
      </w:hyperlink>
    </w:p>
    <w:p w:rsidR="00873A87" w:rsidRDefault="00873A87" w:rsidP="00873A87">
      <w:bookmarkStart w:id="868" w:name="sub_9011"/>
      <w:r>
        <w:t xml:space="preserve">11. </w:t>
      </w:r>
      <w:hyperlink r:id="rId540" w:history="1">
        <w:r>
          <w:rPr>
            <w:rStyle w:val="a4"/>
          </w:rPr>
          <w:t>Утратила силу</w:t>
        </w:r>
      </w:hyperlink>
      <w:r>
        <w:t>.</w:t>
      </w:r>
    </w:p>
    <w:bookmarkEnd w:id="868"/>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lastRenderedPageBreak/>
        <w:t xml:space="preserve"> </w:t>
      </w:r>
      <w:r>
        <w:rPr>
          <w:shd w:val="clear" w:color="auto" w:fill="F0F0F0"/>
        </w:rPr>
        <w:t xml:space="preserve">См. текст </w:t>
      </w:r>
      <w:hyperlink r:id="rId541" w:history="1">
        <w:r>
          <w:rPr>
            <w:rStyle w:val="a4"/>
            <w:shd w:val="clear" w:color="auto" w:fill="F0F0F0"/>
          </w:rPr>
          <w:t>части 11 статьи 90</w:t>
        </w:r>
      </w:hyperlink>
    </w:p>
    <w:p w:rsidR="00873A87" w:rsidRDefault="00873A87" w:rsidP="00873A87">
      <w:bookmarkStart w:id="869" w:name="sub_9012"/>
      <w:r>
        <w:t xml:space="preserve">12. </w:t>
      </w:r>
      <w:hyperlink r:id="rId542" w:history="1">
        <w:r>
          <w:rPr>
            <w:rStyle w:val="a4"/>
          </w:rPr>
          <w:t>Утратила силу</w:t>
        </w:r>
      </w:hyperlink>
      <w:r>
        <w:t>.</w:t>
      </w:r>
    </w:p>
    <w:bookmarkEnd w:id="869"/>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43" w:history="1">
        <w:r>
          <w:rPr>
            <w:rStyle w:val="a4"/>
            <w:shd w:val="clear" w:color="auto" w:fill="F0F0F0"/>
          </w:rPr>
          <w:t>части 12 статьи 90</w:t>
        </w:r>
      </w:hyperlink>
    </w:p>
    <w:p w:rsidR="00873A87" w:rsidRDefault="00873A87" w:rsidP="00873A87">
      <w:bookmarkStart w:id="870" w:name="sub_9013"/>
      <w:r>
        <w:t xml:space="preserve">13. </w:t>
      </w:r>
      <w:hyperlink r:id="rId544" w:history="1">
        <w:r>
          <w:rPr>
            <w:rStyle w:val="a4"/>
          </w:rPr>
          <w:t>Утратила силу</w:t>
        </w:r>
      </w:hyperlink>
      <w:r>
        <w:t>.</w:t>
      </w:r>
    </w:p>
    <w:bookmarkEnd w:id="870"/>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45" w:history="1">
        <w:r>
          <w:rPr>
            <w:rStyle w:val="a4"/>
            <w:shd w:val="clear" w:color="auto" w:fill="F0F0F0"/>
          </w:rPr>
          <w:t>части 13 статьи 90</w:t>
        </w:r>
      </w:hyperlink>
    </w:p>
    <w:p w:rsidR="00873A87" w:rsidRDefault="00873A87" w:rsidP="00873A87">
      <w:bookmarkStart w:id="871" w:name="sub_9014"/>
      <w:r>
        <w:t xml:space="preserve">14. </w:t>
      </w:r>
      <w:hyperlink r:id="rId546" w:history="1">
        <w:r>
          <w:rPr>
            <w:rStyle w:val="a4"/>
          </w:rPr>
          <w:t>Утратила силу</w:t>
        </w:r>
      </w:hyperlink>
      <w:r>
        <w:t>.</w:t>
      </w:r>
    </w:p>
    <w:bookmarkEnd w:id="871"/>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47" w:history="1">
        <w:r>
          <w:rPr>
            <w:rStyle w:val="a4"/>
            <w:shd w:val="clear" w:color="auto" w:fill="F0F0F0"/>
          </w:rPr>
          <w:t>части 14 статьи 90</w:t>
        </w:r>
      </w:hyperlink>
    </w:p>
    <w:p w:rsidR="00873A87" w:rsidRDefault="00873A87" w:rsidP="00873A87">
      <w:bookmarkStart w:id="872" w:name="sub_9015"/>
      <w:r>
        <w:t xml:space="preserve">15. </w:t>
      </w:r>
      <w:hyperlink r:id="rId548" w:history="1">
        <w:r>
          <w:rPr>
            <w:rStyle w:val="a4"/>
          </w:rPr>
          <w:t>Утратила силу</w:t>
        </w:r>
      </w:hyperlink>
      <w:r>
        <w:t>.</w:t>
      </w:r>
    </w:p>
    <w:bookmarkEnd w:id="872"/>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49" w:history="1">
        <w:r>
          <w:rPr>
            <w:rStyle w:val="a4"/>
            <w:shd w:val="clear" w:color="auto" w:fill="F0F0F0"/>
          </w:rPr>
          <w:t>части 15 статьи 90</w:t>
        </w:r>
      </w:hyperlink>
    </w:p>
    <w:p w:rsidR="00873A87" w:rsidRDefault="00873A87" w:rsidP="00873A87">
      <w:bookmarkStart w:id="873" w:name="sub_9016"/>
      <w:r>
        <w:t xml:space="preserve">16. </w:t>
      </w:r>
      <w:hyperlink r:id="rId550" w:history="1">
        <w:r>
          <w:rPr>
            <w:rStyle w:val="a4"/>
          </w:rPr>
          <w:t>Утратила силу</w:t>
        </w:r>
      </w:hyperlink>
      <w:r>
        <w:t>.</w:t>
      </w:r>
    </w:p>
    <w:bookmarkEnd w:id="873"/>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51" w:history="1">
        <w:r>
          <w:rPr>
            <w:rStyle w:val="a4"/>
            <w:shd w:val="clear" w:color="auto" w:fill="F0F0F0"/>
          </w:rPr>
          <w:t>части 16 статьи 90</w:t>
        </w:r>
      </w:hyperlink>
    </w:p>
    <w:p w:rsidR="00873A87" w:rsidRDefault="00873A87" w:rsidP="00873A87">
      <w:bookmarkStart w:id="874" w:name="sub_9017"/>
      <w:r>
        <w:t xml:space="preserve">17. </w:t>
      </w:r>
      <w:hyperlink r:id="rId552" w:history="1">
        <w:r>
          <w:rPr>
            <w:rStyle w:val="a4"/>
          </w:rPr>
          <w:t>Утратила силу</w:t>
        </w:r>
      </w:hyperlink>
      <w:r>
        <w:t>.</w:t>
      </w:r>
    </w:p>
    <w:bookmarkEnd w:id="874"/>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53" w:history="1">
        <w:r>
          <w:rPr>
            <w:rStyle w:val="a4"/>
            <w:shd w:val="clear" w:color="auto" w:fill="F0F0F0"/>
          </w:rPr>
          <w:t>части 17 статьи 90</w:t>
        </w:r>
      </w:hyperlink>
    </w:p>
    <w:p w:rsidR="00873A87" w:rsidRDefault="00873A87" w:rsidP="00873A87">
      <w:pPr>
        <w:pStyle w:val="a8"/>
        <w:rPr>
          <w:shd w:val="clear" w:color="auto" w:fill="F0F0F0"/>
        </w:rPr>
      </w:pPr>
      <w:r>
        <w:t xml:space="preserve"> </w:t>
      </w:r>
    </w:p>
    <w:p w:rsidR="00873A87" w:rsidRDefault="00873A87" w:rsidP="00873A87">
      <w:pPr>
        <w:pStyle w:val="a8"/>
        <w:rPr>
          <w:shd w:val="clear" w:color="auto" w:fill="F0F0F0"/>
        </w:rPr>
      </w:pPr>
      <w:bookmarkStart w:id="875" w:name="sub_91"/>
      <w:r>
        <w:t xml:space="preserve"> </w:t>
      </w:r>
      <w:hyperlink r:id="rId554"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91 настоящего Федерального закона внесены изменения</w:t>
      </w:r>
    </w:p>
    <w:bookmarkEnd w:id="875"/>
    <w:p w:rsidR="00873A87" w:rsidRDefault="00873A87" w:rsidP="00873A87">
      <w:pPr>
        <w:pStyle w:val="a8"/>
        <w:rPr>
          <w:shd w:val="clear" w:color="auto" w:fill="F0F0F0"/>
        </w:rPr>
      </w:pPr>
      <w:r>
        <w:t xml:space="preserve"> </w:t>
      </w:r>
      <w:hyperlink r:id="rId555"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91.</w:t>
      </w:r>
      <w:r>
        <w:t xml:space="preserve">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91 настоящего Федерального закона</w:t>
      </w:r>
    </w:p>
    <w:p w:rsidR="00873A87" w:rsidRDefault="00873A87" w:rsidP="00873A87">
      <w:pPr>
        <w:pStyle w:val="a7"/>
        <w:rPr>
          <w:color w:val="000000"/>
          <w:sz w:val="16"/>
          <w:szCs w:val="16"/>
          <w:shd w:val="clear" w:color="auto" w:fill="F0F0F0"/>
        </w:rPr>
      </w:pPr>
      <w:bookmarkStart w:id="876" w:name="sub_9101"/>
      <w:r>
        <w:rPr>
          <w:color w:val="000000"/>
          <w:sz w:val="16"/>
          <w:szCs w:val="16"/>
          <w:shd w:val="clear" w:color="auto" w:fill="F0F0F0"/>
        </w:rPr>
        <w:t>Информация об изменениях:</w:t>
      </w:r>
    </w:p>
    <w:bookmarkEnd w:id="876"/>
    <w:p w:rsidR="00873A87" w:rsidRDefault="00873A87" w:rsidP="00873A87">
      <w:pPr>
        <w:pStyle w:val="a8"/>
        <w:rPr>
          <w:shd w:val="clear" w:color="auto" w:fill="F0F0F0"/>
        </w:rPr>
      </w:pPr>
      <w:r>
        <w:t xml:space="preserve"> </w:t>
      </w:r>
      <w:hyperlink r:id="rId556" w:history="1">
        <w:r>
          <w:rPr>
            <w:rStyle w:val="a4"/>
            <w:shd w:val="clear" w:color="auto" w:fill="F0F0F0"/>
          </w:rPr>
          <w:t>Федеральным законом</w:t>
        </w:r>
      </w:hyperlink>
      <w:r>
        <w:rPr>
          <w:shd w:val="clear" w:color="auto" w:fill="F0F0F0"/>
        </w:rPr>
        <w:t xml:space="preserve"> от 10 июля 2012 г. N 117-ФЗ в часть 1 статьи 91 настоящего Федерального закона внесены изменения</w:t>
      </w:r>
    </w:p>
    <w:p w:rsidR="00873A87" w:rsidRDefault="00873A87" w:rsidP="00873A87">
      <w:pPr>
        <w:pStyle w:val="a8"/>
        <w:rPr>
          <w:shd w:val="clear" w:color="auto" w:fill="F0F0F0"/>
        </w:rPr>
      </w:pPr>
      <w:r>
        <w:t xml:space="preserve"> </w:t>
      </w:r>
      <w:hyperlink r:id="rId557" w:history="1">
        <w:r>
          <w:rPr>
            <w:rStyle w:val="a4"/>
            <w:shd w:val="clear" w:color="auto" w:fill="F0F0F0"/>
          </w:rPr>
          <w:t>См. текст части в предыдущей редакции</w:t>
        </w:r>
      </w:hyperlink>
    </w:p>
    <w:p w:rsidR="00873A87" w:rsidRDefault="00873A87" w:rsidP="00873A87">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873A87" w:rsidRDefault="00873A87" w:rsidP="00873A87">
      <w:bookmarkStart w:id="877" w:name="sub_9102"/>
      <w:r>
        <w:t>2. Автоматические установки пожарной сигнализации, пожаротушения должны быть оборудованы источниками бесперебойного электропитания.</w:t>
      </w:r>
    </w:p>
    <w:bookmarkEnd w:id="877"/>
    <w:p w:rsidR="00873A87" w:rsidRDefault="00873A87" w:rsidP="00873A87"/>
    <w:p w:rsidR="00873A87" w:rsidRDefault="00873A87" w:rsidP="00873A87"/>
    <w:p w:rsidR="00873A87" w:rsidRDefault="00873A87" w:rsidP="00873A87">
      <w:pPr>
        <w:pStyle w:val="1"/>
      </w:pPr>
      <w:bookmarkStart w:id="878" w:name="sub_4000"/>
      <w:r>
        <w:t>Раздел IV</w:t>
      </w:r>
      <w:r>
        <w:br/>
        <w:t>Требования пожарной безопасности к производственным объектам</w:t>
      </w:r>
    </w:p>
    <w:bookmarkEnd w:id="878"/>
    <w:p w:rsidR="00873A87" w:rsidRDefault="00873A87" w:rsidP="00873A87"/>
    <w:p w:rsidR="00873A87" w:rsidRDefault="00873A87" w:rsidP="00873A87">
      <w:pPr>
        <w:pStyle w:val="1"/>
      </w:pPr>
      <w:bookmarkStart w:id="879" w:name="sub_1020"/>
      <w:r>
        <w:t>Глава 20. Общие требования пожарной безопасности к производственным объектам</w:t>
      </w:r>
    </w:p>
    <w:bookmarkEnd w:id="879"/>
    <w:p w:rsidR="00873A87" w:rsidRDefault="00873A87" w:rsidP="00873A87"/>
    <w:p w:rsidR="00873A87" w:rsidRDefault="00873A87" w:rsidP="00873A87">
      <w:pPr>
        <w:pStyle w:val="a5"/>
      </w:pPr>
      <w:bookmarkStart w:id="880" w:name="sub_92"/>
      <w:r>
        <w:rPr>
          <w:rStyle w:val="a3"/>
        </w:rPr>
        <w:t>Статья 92.</w:t>
      </w:r>
      <w:r>
        <w:t xml:space="preserve"> Требования к документации на производственные объекты</w:t>
      </w:r>
    </w:p>
    <w:bookmarkEnd w:id="880"/>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92 настоящего Федерального закона</w:t>
      </w:r>
    </w:p>
    <w:p w:rsidR="00873A87" w:rsidRDefault="00873A87" w:rsidP="00873A87">
      <w:pPr>
        <w:pStyle w:val="a7"/>
        <w:rPr>
          <w:color w:val="000000"/>
          <w:sz w:val="16"/>
          <w:szCs w:val="16"/>
          <w:shd w:val="clear" w:color="auto" w:fill="F0F0F0"/>
        </w:rPr>
      </w:pPr>
      <w:bookmarkStart w:id="881" w:name="sub_9201"/>
      <w:r>
        <w:rPr>
          <w:color w:val="000000"/>
          <w:sz w:val="16"/>
          <w:szCs w:val="16"/>
          <w:shd w:val="clear" w:color="auto" w:fill="F0F0F0"/>
        </w:rPr>
        <w:t>Информация об изменениях:</w:t>
      </w:r>
    </w:p>
    <w:bookmarkEnd w:id="881"/>
    <w:p w:rsidR="00873A87" w:rsidRDefault="00873A87" w:rsidP="00873A87">
      <w:pPr>
        <w:pStyle w:val="a8"/>
        <w:rPr>
          <w:shd w:val="clear" w:color="auto" w:fill="F0F0F0"/>
        </w:rPr>
      </w:pPr>
      <w:r>
        <w:t xml:space="preserve"> </w:t>
      </w:r>
      <w:hyperlink r:id="rId558" w:history="1">
        <w:r>
          <w:rPr>
            <w:rStyle w:val="a4"/>
            <w:shd w:val="clear" w:color="auto" w:fill="F0F0F0"/>
          </w:rPr>
          <w:t>Федеральным законом</w:t>
        </w:r>
      </w:hyperlink>
      <w:r>
        <w:rPr>
          <w:shd w:val="clear" w:color="auto" w:fill="F0F0F0"/>
        </w:rPr>
        <w:t xml:space="preserve"> от 10 июля 2012 г. N 117-ФЗ в часть 1 статьи 92 настоящего Федерального закона внесены изменения</w:t>
      </w:r>
    </w:p>
    <w:p w:rsidR="00873A87" w:rsidRDefault="00873A87" w:rsidP="00873A87">
      <w:pPr>
        <w:pStyle w:val="a8"/>
        <w:rPr>
          <w:shd w:val="clear" w:color="auto" w:fill="F0F0F0"/>
        </w:rPr>
      </w:pPr>
      <w:r>
        <w:t xml:space="preserve"> </w:t>
      </w:r>
      <w:hyperlink r:id="rId559" w:history="1">
        <w:r>
          <w:rPr>
            <w:rStyle w:val="a4"/>
            <w:shd w:val="clear" w:color="auto" w:fill="F0F0F0"/>
          </w:rPr>
          <w:t>См. текст части в предыдущей редакции</w:t>
        </w:r>
      </w:hyperlink>
    </w:p>
    <w:p w:rsidR="00873A87" w:rsidRDefault="00873A87" w:rsidP="00873A87">
      <w:r>
        <w:t xml:space="preserve">1. Документация на </w:t>
      </w:r>
      <w:hyperlink w:anchor="sub_234" w:history="1">
        <w:r>
          <w:rPr>
            <w:rStyle w:val="a4"/>
          </w:rPr>
          <w:t>производственные объекты</w:t>
        </w:r>
      </w:hyperlink>
      <w:r>
        <w:t>,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873A87" w:rsidRDefault="00873A87" w:rsidP="00873A87">
      <w:bookmarkStart w:id="882" w:name="sub_9202"/>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bookmarkEnd w:id="882"/>
    <w:p w:rsidR="00873A87" w:rsidRDefault="00873A87" w:rsidP="00873A87"/>
    <w:p w:rsidR="00873A87" w:rsidRDefault="00873A87" w:rsidP="00873A87"/>
    <w:p w:rsidR="00873A87" w:rsidRDefault="00873A87" w:rsidP="00873A87">
      <w:pPr>
        <w:pStyle w:val="a5"/>
      </w:pPr>
      <w:bookmarkStart w:id="883" w:name="sub_93"/>
      <w:r>
        <w:rPr>
          <w:rStyle w:val="a3"/>
        </w:rPr>
        <w:t>Статья 93.</w:t>
      </w:r>
      <w:r>
        <w:t xml:space="preserve"> Нормативные значения пожарного риска для производственных объектов</w:t>
      </w:r>
    </w:p>
    <w:bookmarkEnd w:id="883"/>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93 настоящего Федерального закона</w:t>
      </w:r>
    </w:p>
    <w:p w:rsidR="00873A87" w:rsidRDefault="00873A87" w:rsidP="00873A87">
      <w:pPr>
        <w:pStyle w:val="a7"/>
        <w:rPr>
          <w:color w:val="000000"/>
          <w:sz w:val="16"/>
          <w:szCs w:val="16"/>
          <w:shd w:val="clear" w:color="auto" w:fill="F0F0F0"/>
        </w:rPr>
      </w:pPr>
      <w:bookmarkStart w:id="884" w:name="sub_931"/>
      <w:r>
        <w:rPr>
          <w:color w:val="000000"/>
          <w:sz w:val="16"/>
          <w:szCs w:val="16"/>
          <w:shd w:val="clear" w:color="auto" w:fill="F0F0F0"/>
        </w:rPr>
        <w:t>Информация об изменениях:</w:t>
      </w:r>
    </w:p>
    <w:bookmarkEnd w:id="884"/>
    <w:p w:rsidR="00873A87" w:rsidRDefault="00873A87" w:rsidP="00873A87">
      <w:pPr>
        <w:pStyle w:val="a8"/>
        <w:rPr>
          <w:shd w:val="clear" w:color="auto" w:fill="F0F0F0"/>
        </w:rPr>
      </w:pPr>
      <w:r>
        <w:t xml:space="preserve"> </w:t>
      </w:r>
      <w:hyperlink r:id="rId560" w:history="1">
        <w:r>
          <w:rPr>
            <w:rStyle w:val="a4"/>
            <w:shd w:val="clear" w:color="auto" w:fill="F0F0F0"/>
          </w:rPr>
          <w:t>Федеральным законом</w:t>
        </w:r>
      </w:hyperlink>
      <w:r>
        <w:rPr>
          <w:shd w:val="clear" w:color="auto" w:fill="F0F0F0"/>
        </w:rPr>
        <w:t xml:space="preserve"> от 10 июля 2012 г. N 117-ФЗ в часть 1 статьи 93 настоящего Федерального закона внесены изменения</w:t>
      </w:r>
    </w:p>
    <w:p w:rsidR="00873A87" w:rsidRDefault="00873A87" w:rsidP="00873A87">
      <w:pPr>
        <w:pStyle w:val="a8"/>
        <w:rPr>
          <w:shd w:val="clear" w:color="auto" w:fill="F0F0F0"/>
        </w:rPr>
      </w:pPr>
      <w:r>
        <w:t xml:space="preserve"> </w:t>
      </w:r>
      <w:hyperlink r:id="rId561" w:history="1">
        <w:r>
          <w:rPr>
            <w:rStyle w:val="a4"/>
            <w:shd w:val="clear" w:color="auto" w:fill="F0F0F0"/>
          </w:rPr>
          <w:t>См. текст части в предыдущей редакции</w:t>
        </w:r>
      </w:hyperlink>
    </w:p>
    <w:p w:rsidR="00873A87" w:rsidRDefault="00873A87" w:rsidP="00873A87">
      <w:r>
        <w:t xml:space="preserve">1. Величина </w:t>
      </w:r>
      <w:hyperlink w:anchor="sub_209" w:history="1">
        <w:r>
          <w:rPr>
            <w:rStyle w:val="a4"/>
          </w:rPr>
          <w:t>индивидуального пожарного риска</w:t>
        </w:r>
      </w:hyperlink>
      <w:r>
        <w:t xml:space="preserve"> в зданиях, сооружениях и на территориях производственных объектов не должна превышать одну миллионную в год.</w:t>
      </w:r>
    </w:p>
    <w:p w:rsidR="00873A87" w:rsidRDefault="00873A87" w:rsidP="00873A87">
      <w:pPr>
        <w:pStyle w:val="a7"/>
        <w:rPr>
          <w:color w:val="000000"/>
          <w:sz w:val="16"/>
          <w:szCs w:val="16"/>
          <w:shd w:val="clear" w:color="auto" w:fill="F0F0F0"/>
        </w:rPr>
      </w:pPr>
      <w:bookmarkStart w:id="885" w:name="sub_932"/>
      <w:r>
        <w:rPr>
          <w:color w:val="000000"/>
          <w:sz w:val="16"/>
          <w:szCs w:val="16"/>
          <w:shd w:val="clear" w:color="auto" w:fill="F0F0F0"/>
        </w:rPr>
        <w:t>Информация об изменениях:</w:t>
      </w:r>
    </w:p>
    <w:bookmarkEnd w:id="885"/>
    <w:p w:rsidR="00873A87" w:rsidRDefault="00873A87" w:rsidP="00873A87">
      <w:pPr>
        <w:pStyle w:val="a8"/>
        <w:rPr>
          <w:shd w:val="clear" w:color="auto" w:fill="F0F0F0"/>
        </w:rPr>
      </w:pPr>
      <w:r>
        <w:t xml:space="preserve"> </w:t>
      </w:r>
      <w:hyperlink r:id="rId562" w:history="1">
        <w:r>
          <w:rPr>
            <w:rStyle w:val="a4"/>
            <w:shd w:val="clear" w:color="auto" w:fill="F0F0F0"/>
          </w:rPr>
          <w:t>Федеральным законом</w:t>
        </w:r>
      </w:hyperlink>
      <w:r>
        <w:rPr>
          <w:shd w:val="clear" w:color="auto" w:fill="F0F0F0"/>
        </w:rPr>
        <w:t xml:space="preserve"> от 10 июля 2012 г. N 117-ФЗ в часть 2 статьи 93 настоящего Федерального закона внесены изменения</w:t>
      </w:r>
    </w:p>
    <w:p w:rsidR="00873A87" w:rsidRDefault="00873A87" w:rsidP="00873A87">
      <w:pPr>
        <w:pStyle w:val="a8"/>
        <w:rPr>
          <w:shd w:val="clear" w:color="auto" w:fill="F0F0F0"/>
        </w:rPr>
      </w:pPr>
      <w:r>
        <w:t xml:space="preserve"> </w:t>
      </w:r>
      <w:hyperlink r:id="rId563" w:history="1">
        <w:r>
          <w:rPr>
            <w:rStyle w:val="a4"/>
            <w:shd w:val="clear" w:color="auto" w:fill="F0F0F0"/>
          </w:rPr>
          <w:t>См. текст части в предыдущей редакции</w:t>
        </w:r>
      </w:hyperlink>
    </w:p>
    <w:p w:rsidR="00873A87" w:rsidRDefault="00873A87" w:rsidP="00873A87">
      <w:r>
        <w:t xml:space="preserve">2. Риск гибели людей в результате воздействия </w:t>
      </w:r>
      <w:hyperlink w:anchor="sub_217" w:history="1">
        <w:r>
          <w:rPr>
            <w:rStyle w:val="a4"/>
          </w:rPr>
          <w:t>опасных факторов пожара</w:t>
        </w:r>
      </w:hyperlink>
      <w:r>
        <w:t xml:space="preserve"> должен определяться с учетом функционирования систем обеспечения пожарной безопасности зданий и сооружений.</w:t>
      </w:r>
    </w:p>
    <w:p w:rsidR="00873A87" w:rsidRDefault="00873A87" w:rsidP="00873A87">
      <w:bookmarkStart w:id="886" w:name="sub_933"/>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873A87" w:rsidRDefault="00873A87" w:rsidP="00873A87">
      <w:pPr>
        <w:pStyle w:val="a7"/>
        <w:rPr>
          <w:color w:val="000000"/>
          <w:sz w:val="16"/>
          <w:szCs w:val="16"/>
          <w:shd w:val="clear" w:color="auto" w:fill="F0F0F0"/>
        </w:rPr>
      </w:pPr>
      <w:bookmarkStart w:id="887" w:name="sub_934"/>
      <w:bookmarkEnd w:id="886"/>
      <w:r>
        <w:rPr>
          <w:color w:val="000000"/>
          <w:sz w:val="16"/>
          <w:szCs w:val="16"/>
          <w:shd w:val="clear" w:color="auto" w:fill="F0F0F0"/>
        </w:rPr>
        <w:t>Информация об изменениях:</w:t>
      </w:r>
    </w:p>
    <w:bookmarkEnd w:id="887"/>
    <w:p w:rsidR="00873A87" w:rsidRDefault="00873A87" w:rsidP="00873A87">
      <w:pPr>
        <w:pStyle w:val="a8"/>
        <w:rPr>
          <w:shd w:val="clear" w:color="auto" w:fill="F0F0F0"/>
        </w:rPr>
      </w:pPr>
      <w:r>
        <w:t xml:space="preserve"> </w:t>
      </w:r>
      <w:hyperlink r:id="rId564" w:history="1">
        <w:r>
          <w:rPr>
            <w:rStyle w:val="a4"/>
            <w:shd w:val="clear" w:color="auto" w:fill="F0F0F0"/>
          </w:rPr>
          <w:t>Федеральным законом</w:t>
        </w:r>
      </w:hyperlink>
      <w:r>
        <w:rPr>
          <w:shd w:val="clear" w:color="auto" w:fill="F0F0F0"/>
        </w:rPr>
        <w:t xml:space="preserve"> от 10 июля 2012 г. N 117-ФЗ в часть 4 статьи 93 настоящего Федерального закона внесены изменения</w:t>
      </w:r>
    </w:p>
    <w:p w:rsidR="00873A87" w:rsidRDefault="00873A87" w:rsidP="00873A87">
      <w:pPr>
        <w:pStyle w:val="a8"/>
        <w:rPr>
          <w:shd w:val="clear" w:color="auto" w:fill="F0F0F0"/>
        </w:rPr>
      </w:pPr>
      <w:r>
        <w:t xml:space="preserve"> </w:t>
      </w:r>
      <w:hyperlink r:id="rId565" w:history="1">
        <w:r>
          <w:rPr>
            <w:rStyle w:val="a4"/>
            <w:shd w:val="clear" w:color="auto" w:fill="F0F0F0"/>
          </w:rPr>
          <w:t>См. текст части в предыдущей редакции</w:t>
        </w:r>
      </w:hyperlink>
    </w:p>
    <w:p w:rsidR="00873A87" w:rsidRDefault="00873A87" w:rsidP="00873A87">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873A87" w:rsidRDefault="00873A87" w:rsidP="00873A87">
      <w:pPr>
        <w:pStyle w:val="a7"/>
        <w:rPr>
          <w:color w:val="000000"/>
          <w:sz w:val="16"/>
          <w:szCs w:val="16"/>
          <w:shd w:val="clear" w:color="auto" w:fill="F0F0F0"/>
        </w:rPr>
      </w:pPr>
      <w:bookmarkStart w:id="888" w:name="sub_9341"/>
      <w:r>
        <w:rPr>
          <w:color w:val="000000"/>
          <w:sz w:val="16"/>
          <w:szCs w:val="16"/>
          <w:shd w:val="clear" w:color="auto" w:fill="F0F0F0"/>
        </w:rPr>
        <w:t>Информация об изменениях:</w:t>
      </w:r>
    </w:p>
    <w:bookmarkEnd w:id="888"/>
    <w:p w:rsidR="00873A87" w:rsidRDefault="00873A87" w:rsidP="00873A87">
      <w:pPr>
        <w:pStyle w:val="a8"/>
        <w:rPr>
          <w:shd w:val="clear" w:color="auto" w:fill="F0F0F0"/>
        </w:rPr>
      </w:pPr>
      <w:r>
        <w:lastRenderedPageBreak/>
        <w:t xml:space="preserve"> </w:t>
      </w:r>
      <w:hyperlink r:id="rId566" w:history="1">
        <w:r>
          <w:rPr>
            <w:rStyle w:val="a4"/>
            <w:shd w:val="clear" w:color="auto" w:fill="F0F0F0"/>
          </w:rPr>
          <w:t>Федеральным законом</w:t>
        </w:r>
      </w:hyperlink>
      <w:r>
        <w:rPr>
          <w:shd w:val="clear" w:color="auto" w:fill="F0F0F0"/>
        </w:rPr>
        <w:t xml:space="preserve"> от 10 июля 2012 г. N 117-ФЗ статья 93 настоящего Федерального закона дополнена частью 4.1</w:t>
      </w:r>
    </w:p>
    <w:p w:rsidR="00873A87" w:rsidRDefault="00873A87" w:rsidP="00873A87">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873A87" w:rsidRDefault="00873A87" w:rsidP="00873A87">
      <w:pPr>
        <w:pStyle w:val="a7"/>
        <w:rPr>
          <w:color w:val="000000"/>
          <w:sz w:val="16"/>
          <w:szCs w:val="16"/>
          <w:shd w:val="clear" w:color="auto" w:fill="F0F0F0"/>
        </w:rPr>
      </w:pPr>
      <w:bookmarkStart w:id="889" w:name="sub_935"/>
      <w:r>
        <w:rPr>
          <w:color w:val="000000"/>
          <w:sz w:val="16"/>
          <w:szCs w:val="16"/>
          <w:shd w:val="clear" w:color="auto" w:fill="F0F0F0"/>
        </w:rPr>
        <w:t>Информация об изменениях:</w:t>
      </w:r>
    </w:p>
    <w:bookmarkEnd w:id="889"/>
    <w:p w:rsidR="00873A87" w:rsidRDefault="00873A87" w:rsidP="00873A87">
      <w:pPr>
        <w:pStyle w:val="a8"/>
        <w:rPr>
          <w:shd w:val="clear" w:color="auto" w:fill="F0F0F0"/>
        </w:rPr>
      </w:pPr>
      <w:r>
        <w:t xml:space="preserve"> </w:t>
      </w:r>
      <w:hyperlink r:id="rId567" w:history="1">
        <w:r>
          <w:rPr>
            <w:rStyle w:val="a4"/>
            <w:shd w:val="clear" w:color="auto" w:fill="F0F0F0"/>
          </w:rPr>
          <w:t>Федеральным законом</w:t>
        </w:r>
      </w:hyperlink>
      <w:r>
        <w:rPr>
          <w:shd w:val="clear" w:color="auto" w:fill="F0F0F0"/>
        </w:rPr>
        <w:t xml:space="preserve"> от 10 июля 2012 г. N 117-ФЗ в часть 5 статьи 93 настоящего Федерального закона внесены изменения</w:t>
      </w:r>
    </w:p>
    <w:p w:rsidR="00873A87" w:rsidRDefault="00873A87" w:rsidP="00873A87">
      <w:pPr>
        <w:pStyle w:val="a8"/>
        <w:rPr>
          <w:shd w:val="clear" w:color="auto" w:fill="F0F0F0"/>
        </w:rPr>
      </w:pPr>
      <w:r>
        <w:t xml:space="preserve"> </w:t>
      </w:r>
      <w:hyperlink r:id="rId568" w:history="1">
        <w:r>
          <w:rPr>
            <w:rStyle w:val="a4"/>
            <w:shd w:val="clear" w:color="auto" w:fill="F0F0F0"/>
          </w:rPr>
          <w:t>См. текст части в предыдущей редакции</w:t>
        </w:r>
      </w:hyperlink>
    </w:p>
    <w:p w:rsidR="00873A87" w:rsidRDefault="00873A87" w:rsidP="00873A87">
      <w:r>
        <w:t xml:space="preserve">5. Величина </w:t>
      </w:r>
      <w:hyperlink w:anchor="sub_243" w:history="1">
        <w:r>
          <w:rPr>
            <w:rStyle w:val="a4"/>
          </w:rPr>
          <w:t>социального пожарного риска</w:t>
        </w:r>
      </w:hyperlink>
      <w:r>
        <w:t xml:space="preserve">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873A87" w:rsidRDefault="00873A87" w:rsidP="00873A87"/>
    <w:p w:rsidR="00873A87" w:rsidRDefault="00873A87" w:rsidP="00873A87">
      <w:pPr>
        <w:pStyle w:val="a7"/>
        <w:rPr>
          <w:color w:val="000000"/>
          <w:sz w:val="16"/>
          <w:szCs w:val="16"/>
          <w:shd w:val="clear" w:color="auto" w:fill="F0F0F0"/>
        </w:rPr>
      </w:pPr>
      <w:bookmarkStart w:id="890" w:name="sub_9301"/>
      <w:r>
        <w:rPr>
          <w:color w:val="000000"/>
          <w:sz w:val="16"/>
          <w:szCs w:val="16"/>
          <w:shd w:val="clear" w:color="auto" w:fill="F0F0F0"/>
        </w:rPr>
        <w:t>Информация об изменениях:</w:t>
      </w:r>
    </w:p>
    <w:bookmarkEnd w:id="890"/>
    <w:p w:rsidR="00873A87" w:rsidRDefault="00873A87" w:rsidP="00873A87">
      <w:pPr>
        <w:pStyle w:val="a8"/>
        <w:rPr>
          <w:shd w:val="clear" w:color="auto" w:fill="F0F0F0"/>
        </w:rPr>
      </w:pPr>
      <w:r>
        <w:t xml:space="preserve"> </w:t>
      </w:r>
      <w:hyperlink r:id="rId569" w:history="1">
        <w:r>
          <w:rPr>
            <w:rStyle w:val="a4"/>
            <w:shd w:val="clear" w:color="auto" w:fill="F0F0F0"/>
          </w:rPr>
          <w:t>Федеральным законом</w:t>
        </w:r>
      </w:hyperlink>
      <w:r>
        <w:rPr>
          <w:shd w:val="clear" w:color="auto" w:fill="F0F0F0"/>
        </w:rPr>
        <w:t xml:space="preserve"> от 10 июля 2012 г. N 117-ФЗ глава 20 настоящего Федерального закона дополнена статьей 93.1</w:t>
      </w:r>
    </w:p>
    <w:p w:rsidR="00873A87" w:rsidRDefault="00873A87" w:rsidP="00873A87">
      <w:pPr>
        <w:pStyle w:val="a5"/>
      </w:pPr>
      <w:r>
        <w:rPr>
          <w:rStyle w:val="a3"/>
        </w:rPr>
        <w:t>Статья 93.1.</w:t>
      </w:r>
      <w:r>
        <w:t xml:space="preserve">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93.1 настоящего Федерального закона</w:t>
      </w:r>
    </w:p>
    <w:p w:rsidR="00873A87" w:rsidRDefault="00873A87" w:rsidP="00873A87">
      <w:bookmarkStart w:id="891" w:name="sub_9311"/>
      <w: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873A87" w:rsidRDefault="00873A87" w:rsidP="00873A87">
      <w:bookmarkStart w:id="892" w:name="sub_9312"/>
      <w:bookmarkEnd w:id="891"/>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873A87" w:rsidRDefault="00873A87" w:rsidP="00873A87">
      <w:bookmarkStart w:id="893" w:name="sub_9313"/>
      <w:bookmarkEnd w:id="892"/>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873A87" w:rsidRDefault="00873A87" w:rsidP="00873A87">
      <w:bookmarkStart w:id="894" w:name="sub_9314"/>
      <w:bookmarkEnd w:id="893"/>
      <w:r>
        <w:t xml:space="preserve">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w:t>
      </w:r>
      <w:r>
        <w:lastRenderedPageBreak/>
        <w:t>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bookmarkEnd w:id="894"/>
    <w:p w:rsidR="00873A87" w:rsidRDefault="00873A87" w:rsidP="00873A87"/>
    <w:p w:rsidR="00873A87" w:rsidRDefault="00873A87" w:rsidP="00873A87">
      <w:pPr>
        <w:pStyle w:val="1"/>
      </w:pPr>
      <w:bookmarkStart w:id="895" w:name="sub_1021"/>
      <w:r>
        <w:t>Глава 21. Порядок проведения анализа пожарной опасности производственного объекта и расчета пожарного риска</w:t>
      </w:r>
    </w:p>
    <w:bookmarkEnd w:id="895"/>
    <w:p w:rsidR="00873A87" w:rsidRDefault="00873A87" w:rsidP="00873A87"/>
    <w:p w:rsidR="00873A87" w:rsidRDefault="00873A87" w:rsidP="00873A87">
      <w:pPr>
        <w:pStyle w:val="a5"/>
      </w:pPr>
      <w:bookmarkStart w:id="896" w:name="sub_94"/>
      <w:r>
        <w:rPr>
          <w:rStyle w:val="a3"/>
        </w:rPr>
        <w:t>Статья 94.</w:t>
      </w:r>
      <w:r>
        <w:t xml:space="preserve"> Последовательность </w:t>
      </w:r>
      <w:hyperlink r:id="rId570" w:history="1">
        <w:r>
          <w:rPr>
            <w:rStyle w:val="a4"/>
          </w:rPr>
          <w:t>оценки пожарного риска</w:t>
        </w:r>
      </w:hyperlink>
      <w:r>
        <w:t xml:space="preserve"> на производственном объекте</w:t>
      </w:r>
    </w:p>
    <w:bookmarkEnd w:id="896"/>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94 настоящего Федерального закона</w:t>
      </w:r>
    </w:p>
    <w:p w:rsidR="00873A87" w:rsidRDefault="00873A87" w:rsidP="00873A87">
      <w:bookmarkStart w:id="897" w:name="sub_941"/>
      <w:r>
        <w:t xml:space="preserve">1. Оценка </w:t>
      </w:r>
      <w:hyperlink w:anchor="sub_228" w:history="1">
        <w:r>
          <w:rPr>
            <w:rStyle w:val="a4"/>
          </w:rPr>
          <w:t>пожарного риска</w:t>
        </w:r>
      </w:hyperlink>
      <w:r>
        <w:t xml:space="preserve"> на производственном объекте должна предусматривать:</w:t>
      </w:r>
    </w:p>
    <w:p w:rsidR="00873A87" w:rsidRDefault="00873A87" w:rsidP="00873A87">
      <w:bookmarkStart w:id="898" w:name="sub_9411"/>
      <w:bookmarkEnd w:id="897"/>
      <w:r>
        <w:t>1) анализ пожарной опасности производственного объекта;</w:t>
      </w:r>
    </w:p>
    <w:p w:rsidR="00873A87" w:rsidRDefault="00873A87" w:rsidP="00873A87">
      <w:bookmarkStart w:id="899" w:name="sub_9412"/>
      <w:bookmarkEnd w:id="898"/>
      <w:r>
        <w:t>2) определение частоты реализации пожароопасных аварийных ситуаций на производственном объекте;</w:t>
      </w:r>
    </w:p>
    <w:p w:rsidR="00873A87" w:rsidRDefault="00873A87" w:rsidP="00873A87">
      <w:bookmarkStart w:id="900" w:name="sub_9413"/>
      <w:bookmarkEnd w:id="899"/>
      <w:r>
        <w:t>3) построение полей опасных факторов пожара для различных сценариев его развития;</w:t>
      </w:r>
    </w:p>
    <w:p w:rsidR="00873A87" w:rsidRDefault="00873A87" w:rsidP="00873A87">
      <w:bookmarkStart w:id="901" w:name="sub_9414"/>
      <w:bookmarkEnd w:id="900"/>
      <w:r>
        <w:t>4) оценку последствий воздействия опасных факторов пожара на людей для различных сценариев его развития;</w:t>
      </w:r>
    </w:p>
    <w:p w:rsidR="00873A87" w:rsidRDefault="00873A87" w:rsidP="00873A87">
      <w:bookmarkStart w:id="902" w:name="sub_9415"/>
      <w:bookmarkEnd w:id="901"/>
      <w:r>
        <w:t>5) вычисление пожарного риска.</w:t>
      </w:r>
    </w:p>
    <w:p w:rsidR="00873A87" w:rsidRDefault="00873A87" w:rsidP="00873A87">
      <w:bookmarkStart w:id="903" w:name="sub_942"/>
      <w:bookmarkEnd w:id="902"/>
      <w:r>
        <w:t>2. Анализ пожарной опасности производственных объектов должен предусматривать:</w:t>
      </w:r>
    </w:p>
    <w:p w:rsidR="00873A87" w:rsidRDefault="00873A87" w:rsidP="00873A87">
      <w:bookmarkStart w:id="904" w:name="sub_9421"/>
      <w:bookmarkEnd w:id="903"/>
      <w:r>
        <w:t xml:space="preserve">1) анализ пожарной опасности </w:t>
      </w:r>
      <w:hyperlink w:anchor="sub_246" w:history="1">
        <w:r>
          <w:rPr>
            <w:rStyle w:val="a4"/>
          </w:rPr>
          <w:t>технологической среды</w:t>
        </w:r>
      </w:hyperlink>
      <w:r>
        <w:t xml:space="preserve"> и параметров технологических процессов на производственном объекте;</w:t>
      </w:r>
    </w:p>
    <w:p w:rsidR="00873A87" w:rsidRDefault="00873A87" w:rsidP="00873A87">
      <w:bookmarkStart w:id="905" w:name="sub_9422"/>
      <w:bookmarkEnd w:id="904"/>
      <w:r>
        <w:t>2) определение перечня пожароопасных аварийных ситуаций и параметров для каждого технологического процесса;</w:t>
      </w:r>
    </w:p>
    <w:p w:rsidR="00873A87" w:rsidRDefault="00873A87" w:rsidP="00873A87">
      <w:bookmarkStart w:id="906" w:name="sub_9423"/>
      <w:bookmarkEnd w:id="905"/>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873A87" w:rsidRDefault="00873A87" w:rsidP="00873A87">
      <w:bookmarkStart w:id="907" w:name="sub_9424"/>
      <w:bookmarkEnd w:id="906"/>
      <w:r>
        <w:t>4) построение сценариев возникновения и развития пожаров, повлекших за собой гибель людей.</w:t>
      </w:r>
    </w:p>
    <w:bookmarkEnd w:id="907"/>
    <w:p w:rsidR="00873A87" w:rsidRDefault="00873A87" w:rsidP="00873A87"/>
    <w:p w:rsidR="00873A87" w:rsidRDefault="00873A87" w:rsidP="00873A87"/>
    <w:p w:rsidR="00873A87" w:rsidRDefault="00873A87" w:rsidP="00873A87">
      <w:pPr>
        <w:pStyle w:val="a5"/>
      </w:pPr>
      <w:bookmarkStart w:id="908" w:name="sub_95"/>
      <w:r>
        <w:rPr>
          <w:rStyle w:val="a3"/>
        </w:rPr>
        <w:t>Статья 95.</w:t>
      </w:r>
      <w:r>
        <w:t xml:space="preserve"> Анализ пожарной опасности производственных объектов</w:t>
      </w:r>
    </w:p>
    <w:bookmarkEnd w:id="908"/>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95 настоящего Федерального закона</w:t>
      </w:r>
    </w:p>
    <w:p w:rsidR="00873A87" w:rsidRDefault="00873A87" w:rsidP="00873A87">
      <w:bookmarkStart w:id="909" w:name="sub_951"/>
      <w:r>
        <w:t xml:space="preserve">1. Анализ пожарной опасности технологических процессов предусматривает сопоставление показателей </w:t>
      </w:r>
      <w:hyperlink w:anchor="sub_221" w:history="1">
        <w:r>
          <w:rPr>
            <w:rStyle w:val="a4"/>
          </w:rPr>
          <w:t>пожарной опасности веществ и материалов</w:t>
        </w:r>
      </w:hyperlink>
      <w:r>
        <w:t>, обращающихся в технологическом процессе, с параметрами технологического процесса.</w:t>
      </w:r>
    </w:p>
    <w:p w:rsidR="00873A87" w:rsidRDefault="00873A87" w:rsidP="00873A87">
      <w:bookmarkStart w:id="910" w:name="sub_952"/>
      <w:bookmarkEnd w:id="909"/>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sub_10100" w:history="1">
        <w:r>
          <w:rPr>
            <w:rStyle w:val="a4"/>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873A87" w:rsidRDefault="00873A87" w:rsidP="00873A87">
      <w:bookmarkStart w:id="911" w:name="sub_953"/>
      <w:bookmarkEnd w:id="910"/>
      <w:r>
        <w:t xml:space="preserve">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w:t>
      </w:r>
      <w:hyperlink w:anchor="sub_217" w:history="1">
        <w:r>
          <w:rPr>
            <w:rStyle w:val="a4"/>
          </w:rPr>
          <w:t>опасными факторами пожара</w:t>
        </w:r>
      </w:hyperlink>
      <w:r>
        <w:t xml:space="preserve">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873A87" w:rsidRDefault="00873A87" w:rsidP="00873A87">
      <w:bookmarkStart w:id="912" w:name="sub_954"/>
      <w:bookmarkEnd w:id="911"/>
      <w:r>
        <w:t xml:space="preserve">4. Для каждой пожароопасной ситуации на производственном объекте должно быть </w:t>
      </w:r>
      <w:r>
        <w:lastRenderedPageBreak/>
        <w:t>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873A87" w:rsidRDefault="00873A87" w:rsidP="00873A87">
      <w:bookmarkStart w:id="913" w:name="sub_955"/>
      <w:bookmarkEnd w:id="912"/>
      <w:r>
        <w:t xml:space="preserve">5. Для определения причин возникновения пожароопасных ситуаций должны быть определены события, реализация которых может привести к образованию </w:t>
      </w:r>
      <w:hyperlink w:anchor="sub_206" w:history="1">
        <w:r>
          <w:rPr>
            <w:rStyle w:val="a4"/>
          </w:rPr>
          <w:t>горючей среды</w:t>
        </w:r>
      </w:hyperlink>
      <w:r>
        <w:t xml:space="preserve"> и появлению </w:t>
      </w:r>
      <w:hyperlink w:anchor="sub_210" w:history="1">
        <w:r>
          <w:rPr>
            <w:rStyle w:val="a4"/>
          </w:rPr>
          <w:t>источника зажигания</w:t>
        </w:r>
      </w:hyperlink>
      <w:r>
        <w:t>.</w:t>
      </w:r>
    </w:p>
    <w:p w:rsidR="00873A87" w:rsidRDefault="00873A87" w:rsidP="00873A87">
      <w:bookmarkStart w:id="914" w:name="sub_956"/>
      <w:bookmarkEnd w:id="913"/>
      <w:r>
        <w:t xml:space="preserve">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w:t>
      </w:r>
      <w:hyperlink w:anchor="sub_208" w:history="1">
        <w:r>
          <w:rPr>
            <w:rStyle w:val="a4"/>
          </w:rPr>
          <w:t>допустимый пожарный риск</w:t>
        </w:r>
      </w:hyperlink>
      <w:r>
        <w:t>.</w:t>
      </w:r>
    </w:p>
    <w:bookmarkEnd w:id="914"/>
    <w:p w:rsidR="00873A87" w:rsidRDefault="00873A87" w:rsidP="00873A87"/>
    <w:p w:rsidR="00873A87" w:rsidRDefault="00873A87" w:rsidP="00873A87"/>
    <w:p w:rsidR="00873A87" w:rsidRDefault="00873A87" w:rsidP="00873A87">
      <w:pPr>
        <w:pStyle w:val="a5"/>
      </w:pPr>
      <w:bookmarkStart w:id="915" w:name="sub_96"/>
      <w:r>
        <w:rPr>
          <w:rStyle w:val="a3"/>
        </w:rPr>
        <w:t>Статья 96.</w:t>
      </w:r>
      <w:r>
        <w:t xml:space="preserve"> Оценка пожарного риска на производственном объекте</w:t>
      </w:r>
    </w:p>
    <w:bookmarkEnd w:id="915"/>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96 настоящего Федерального закона</w:t>
      </w:r>
    </w:p>
    <w:p w:rsidR="00873A87" w:rsidRDefault="00873A87" w:rsidP="00873A87">
      <w:bookmarkStart w:id="916" w:name="sub_961"/>
      <w:r>
        <w:t>1. Для определения частоты реализации пожароопасных ситуаций на производственном объекте используется информация:</w:t>
      </w:r>
    </w:p>
    <w:p w:rsidR="00873A87" w:rsidRDefault="00873A87" w:rsidP="00873A87">
      <w:bookmarkStart w:id="917" w:name="sub_9611"/>
      <w:bookmarkEnd w:id="916"/>
      <w:r>
        <w:t>1) об отказе оборудования, используемого на производственном объекте;</w:t>
      </w:r>
    </w:p>
    <w:p w:rsidR="00873A87" w:rsidRDefault="00873A87" w:rsidP="00873A87">
      <w:bookmarkStart w:id="918" w:name="sub_9612"/>
      <w:bookmarkEnd w:id="917"/>
      <w:r>
        <w:t>2) о параметрах надежности используемого на производственном объекте оборудования;</w:t>
      </w:r>
    </w:p>
    <w:p w:rsidR="00873A87" w:rsidRDefault="00873A87" w:rsidP="00873A87">
      <w:bookmarkStart w:id="919" w:name="sub_9613"/>
      <w:bookmarkEnd w:id="918"/>
      <w:r>
        <w:t>3) об ошибочных действиях персонала производственного объекта;</w:t>
      </w:r>
    </w:p>
    <w:p w:rsidR="00873A87" w:rsidRDefault="00873A87" w:rsidP="00873A87">
      <w:bookmarkStart w:id="920" w:name="sub_9614"/>
      <w:bookmarkEnd w:id="919"/>
      <w:r>
        <w:t>4) о гидрометеорологической обстановке в районе размещения производственного объекта;</w:t>
      </w:r>
    </w:p>
    <w:p w:rsidR="00873A87" w:rsidRDefault="00873A87" w:rsidP="00873A87">
      <w:bookmarkStart w:id="921" w:name="sub_9615"/>
      <w:bookmarkEnd w:id="920"/>
      <w:r>
        <w:t>5) о географических особенностях местности в районе размещения производственного объекта.</w:t>
      </w:r>
    </w:p>
    <w:p w:rsidR="00873A87" w:rsidRDefault="00873A87" w:rsidP="00873A87">
      <w:bookmarkStart w:id="922" w:name="sub_962"/>
      <w:bookmarkEnd w:id="921"/>
      <w:r>
        <w:t xml:space="preserve">2. Оценка </w:t>
      </w:r>
      <w:hyperlink w:anchor="sub_217" w:history="1">
        <w:r>
          <w:rPr>
            <w:rStyle w:val="a4"/>
          </w:rPr>
          <w:t>опасных факторов пожара</w:t>
        </w:r>
      </w:hyperlink>
      <w:r>
        <w:t xml:space="preserve">, </w:t>
      </w:r>
      <w:hyperlink w:anchor="sub_203" w:history="1">
        <w:r>
          <w:rPr>
            <w:rStyle w:val="a4"/>
          </w:rPr>
          <w:t>взрыва</w:t>
        </w:r>
      </w:hyperlink>
      <w:r>
        <w:t xml:space="preserve">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873A87" w:rsidRDefault="00873A87" w:rsidP="00873A87">
      <w:bookmarkStart w:id="923" w:name="sub_963"/>
      <w:bookmarkEnd w:id="922"/>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bookmarkEnd w:id="923"/>
    <w:p w:rsidR="00873A87" w:rsidRDefault="00873A87" w:rsidP="00873A87"/>
    <w:p w:rsidR="00873A87" w:rsidRDefault="00873A87" w:rsidP="00873A87"/>
    <w:p w:rsidR="00873A87" w:rsidRDefault="00873A87" w:rsidP="00873A87">
      <w:pPr>
        <w:pStyle w:val="1"/>
      </w:pPr>
      <w:bookmarkStart w:id="924" w:name="sub_1022"/>
      <w:r>
        <w:t>Глава 22. Требования к размещению пожарных депо, дорогам, въездам (выездам) и проездам, источникам водоснабжения на территории производственного объекта</w:t>
      </w:r>
    </w:p>
    <w:bookmarkEnd w:id="924"/>
    <w:p w:rsidR="00873A87" w:rsidRDefault="00873A87" w:rsidP="00873A87"/>
    <w:p w:rsidR="00873A87" w:rsidRDefault="00873A87" w:rsidP="00873A87">
      <w:pPr>
        <w:pStyle w:val="a7"/>
        <w:rPr>
          <w:color w:val="000000"/>
          <w:sz w:val="16"/>
          <w:szCs w:val="16"/>
          <w:shd w:val="clear" w:color="auto" w:fill="F0F0F0"/>
        </w:rPr>
      </w:pPr>
      <w:bookmarkStart w:id="925" w:name="sub_97"/>
      <w:r>
        <w:rPr>
          <w:color w:val="000000"/>
          <w:sz w:val="16"/>
          <w:szCs w:val="16"/>
          <w:shd w:val="clear" w:color="auto" w:fill="F0F0F0"/>
        </w:rPr>
        <w:t>Информация об изменениях:</w:t>
      </w:r>
    </w:p>
    <w:bookmarkEnd w:id="925"/>
    <w:p w:rsidR="00873A87" w:rsidRDefault="00873A87" w:rsidP="00873A87">
      <w:pPr>
        <w:pStyle w:val="a8"/>
        <w:rPr>
          <w:shd w:val="clear" w:color="auto" w:fill="F0F0F0"/>
        </w:rPr>
      </w:pPr>
      <w:r>
        <w:t xml:space="preserve"> </w:t>
      </w:r>
      <w:hyperlink r:id="rId571"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97 настоящего Федерального закона внесены изменения</w:t>
      </w:r>
    </w:p>
    <w:p w:rsidR="00873A87" w:rsidRDefault="00873A87" w:rsidP="00873A87">
      <w:pPr>
        <w:pStyle w:val="a8"/>
        <w:rPr>
          <w:shd w:val="clear" w:color="auto" w:fill="F0F0F0"/>
        </w:rPr>
      </w:pPr>
      <w:r>
        <w:t xml:space="preserve"> </w:t>
      </w:r>
      <w:hyperlink r:id="rId572"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97.</w:t>
      </w:r>
      <w:r>
        <w:t xml:space="preserve"> Размещение подразделений пожарной охраны и пожарных депо на производственных объектах</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97 настоящего Федерального закона</w:t>
      </w:r>
    </w:p>
    <w:p w:rsidR="00873A87" w:rsidRDefault="00873A87" w:rsidP="00873A87">
      <w:bookmarkStart w:id="926" w:name="sub_971"/>
      <w: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873A87" w:rsidRDefault="00873A87" w:rsidP="00873A87">
      <w:pPr>
        <w:pStyle w:val="a7"/>
        <w:rPr>
          <w:color w:val="000000"/>
          <w:sz w:val="16"/>
          <w:szCs w:val="16"/>
          <w:shd w:val="clear" w:color="auto" w:fill="F0F0F0"/>
        </w:rPr>
      </w:pPr>
      <w:bookmarkStart w:id="927" w:name="sub_9711"/>
      <w:bookmarkEnd w:id="926"/>
      <w:r>
        <w:rPr>
          <w:color w:val="000000"/>
          <w:sz w:val="16"/>
          <w:szCs w:val="16"/>
          <w:shd w:val="clear" w:color="auto" w:fill="F0F0F0"/>
        </w:rPr>
        <w:t>Информация об изменениях:</w:t>
      </w:r>
    </w:p>
    <w:bookmarkEnd w:id="927"/>
    <w:p w:rsidR="00873A87" w:rsidRDefault="00873A87" w:rsidP="00873A87">
      <w:pPr>
        <w:pStyle w:val="a8"/>
        <w:rPr>
          <w:shd w:val="clear" w:color="auto" w:fill="F0F0F0"/>
        </w:rPr>
      </w:pPr>
      <w:r>
        <w:t xml:space="preserve"> </w:t>
      </w:r>
      <w:hyperlink r:id="rId573" w:history="1">
        <w:r>
          <w:rPr>
            <w:rStyle w:val="a4"/>
            <w:shd w:val="clear" w:color="auto" w:fill="F0F0F0"/>
          </w:rPr>
          <w:t>Федеральным законом</w:t>
        </w:r>
      </w:hyperlink>
      <w:r>
        <w:rPr>
          <w:shd w:val="clear" w:color="auto" w:fill="F0F0F0"/>
        </w:rPr>
        <w:t xml:space="preserve"> от 10 июля 2012 г. N 117-ФЗ статья 97 настоящего Федерального закона дополнена частью 1.1, </w:t>
      </w:r>
      <w:hyperlink r:id="rId574" w:history="1">
        <w:r>
          <w:rPr>
            <w:rStyle w:val="a4"/>
            <w:shd w:val="clear" w:color="auto" w:fill="F0F0F0"/>
          </w:rPr>
          <w:t>вступающей в силу</w:t>
        </w:r>
      </w:hyperlink>
      <w:r>
        <w:rPr>
          <w:shd w:val="clear" w:color="auto" w:fill="F0F0F0"/>
        </w:rPr>
        <w:t xml:space="preserve"> по истечении трех лет после дня </w:t>
      </w:r>
      <w:hyperlink r:id="rId575" w:history="1">
        <w:r>
          <w:rPr>
            <w:rStyle w:val="a4"/>
            <w:shd w:val="clear" w:color="auto" w:fill="F0F0F0"/>
          </w:rPr>
          <w:t xml:space="preserve">официального </w:t>
        </w:r>
        <w:r>
          <w:rPr>
            <w:rStyle w:val="a4"/>
            <w:shd w:val="clear" w:color="auto" w:fill="F0F0F0"/>
          </w:rPr>
          <w:lastRenderedPageBreak/>
          <w:t>опубликования</w:t>
        </w:r>
      </w:hyperlink>
      <w:r>
        <w:rPr>
          <w:shd w:val="clear" w:color="auto" w:fill="F0F0F0"/>
        </w:rPr>
        <w:t xml:space="preserve"> названного Федерального закона</w:t>
      </w:r>
    </w:p>
    <w:p w:rsidR="00873A87" w:rsidRDefault="00873A87" w:rsidP="00873A87">
      <w:r>
        <w:t>1.1. Подразделения пожарной охраны и пожарные депо размещаются на производственных объектах:</w:t>
      </w:r>
    </w:p>
    <w:p w:rsidR="00873A87" w:rsidRDefault="00873A87" w:rsidP="00873A87">
      <w:bookmarkStart w:id="928" w:name="sub_97111"/>
      <w: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873A87" w:rsidRDefault="00873A87" w:rsidP="00873A87">
      <w:bookmarkStart w:id="929" w:name="sub_97112"/>
      <w:bookmarkEnd w:id="928"/>
      <w:r>
        <w:t>2) с суммарным объемом зданий категории В по пожарной и взрывопожарной опасности более 2 миллионов кубических метров;</w:t>
      </w:r>
    </w:p>
    <w:p w:rsidR="00873A87" w:rsidRDefault="00873A87" w:rsidP="00873A87">
      <w:bookmarkStart w:id="930" w:name="sub_97113"/>
      <w:bookmarkEnd w:id="929"/>
      <w:r>
        <w:t xml:space="preserve">3) </w:t>
      </w:r>
      <w:hyperlink r:id="rId576" w:history="1">
        <w:r>
          <w:rPr>
            <w:rStyle w:val="a4"/>
          </w:rPr>
          <w:t>утратил силу</w:t>
        </w:r>
      </w:hyperlink>
      <w:r>
        <w:t>;</w:t>
      </w:r>
    </w:p>
    <w:bookmarkEnd w:id="930"/>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577" w:history="1">
        <w:r>
          <w:rPr>
            <w:rStyle w:val="a4"/>
            <w:shd w:val="clear" w:color="auto" w:fill="F0F0F0"/>
          </w:rPr>
          <w:t>пункта 3 части 1.1 статьи 97</w:t>
        </w:r>
      </w:hyperlink>
    </w:p>
    <w:p w:rsidR="00873A87" w:rsidRDefault="00873A87" w:rsidP="00873A87">
      <w:bookmarkStart w:id="931" w:name="sub_97114"/>
      <w: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873A87" w:rsidRDefault="00873A87" w:rsidP="00873A87">
      <w:pPr>
        <w:pStyle w:val="a7"/>
        <w:rPr>
          <w:color w:val="000000"/>
          <w:sz w:val="16"/>
          <w:szCs w:val="16"/>
          <w:shd w:val="clear" w:color="auto" w:fill="F0F0F0"/>
        </w:rPr>
      </w:pPr>
      <w:bookmarkStart w:id="932" w:name="sub_9712"/>
      <w:bookmarkEnd w:id="931"/>
      <w:r>
        <w:rPr>
          <w:color w:val="000000"/>
          <w:sz w:val="16"/>
          <w:szCs w:val="16"/>
          <w:shd w:val="clear" w:color="auto" w:fill="F0F0F0"/>
        </w:rPr>
        <w:t>Информация об изменениях:</w:t>
      </w:r>
    </w:p>
    <w:bookmarkEnd w:id="932"/>
    <w:p w:rsidR="00873A87" w:rsidRDefault="00873A87" w:rsidP="00873A87">
      <w:pPr>
        <w:pStyle w:val="a8"/>
        <w:rPr>
          <w:shd w:val="clear" w:color="auto" w:fill="F0F0F0"/>
        </w:rPr>
      </w:pPr>
      <w:r>
        <w:t xml:space="preserve"> </w:t>
      </w:r>
      <w:hyperlink r:id="rId578" w:history="1">
        <w:r>
          <w:rPr>
            <w:rStyle w:val="a4"/>
            <w:shd w:val="clear" w:color="auto" w:fill="F0F0F0"/>
          </w:rPr>
          <w:t>Федеральным законом</w:t>
        </w:r>
      </w:hyperlink>
      <w:r>
        <w:rPr>
          <w:shd w:val="clear" w:color="auto" w:fill="F0F0F0"/>
        </w:rPr>
        <w:t xml:space="preserve"> от 13 июля 2015 г. N 234-ФЗ в часть 1.2 статьи 97 настоящего Федерального закона внесены изменения</w:t>
      </w:r>
    </w:p>
    <w:p w:rsidR="00873A87" w:rsidRDefault="00873A87" w:rsidP="00873A87">
      <w:pPr>
        <w:pStyle w:val="a8"/>
        <w:rPr>
          <w:shd w:val="clear" w:color="auto" w:fill="F0F0F0"/>
        </w:rPr>
      </w:pPr>
      <w:r>
        <w:t xml:space="preserve"> </w:t>
      </w:r>
      <w:hyperlink r:id="rId579" w:history="1">
        <w:r>
          <w:rPr>
            <w:rStyle w:val="a4"/>
            <w:shd w:val="clear" w:color="auto" w:fill="F0F0F0"/>
          </w:rPr>
          <w:t>См. текст части в предыдущей редакции</w:t>
        </w:r>
      </w:hyperlink>
    </w:p>
    <w:p w:rsidR="00873A87" w:rsidRDefault="00873A87" w:rsidP="00873A87">
      <w: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sub_761" w:history="1">
        <w:r>
          <w:rPr>
            <w:rStyle w:val="a4"/>
          </w:rPr>
          <w:t>частью 1 статьи 76</w:t>
        </w:r>
      </w:hyperlink>
      <w:r>
        <w:t xml:space="preserve"> настоящего Федерального закона условия прибытия к месту пожара.</w:t>
      </w:r>
    </w:p>
    <w:p w:rsidR="00873A87" w:rsidRDefault="00873A87" w:rsidP="00873A87">
      <w:bookmarkStart w:id="933" w:name="sub_972"/>
      <w:r>
        <w:t xml:space="preserve">2. Выезды из </w:t>
      </w:r>
      <w:hyperlink w:anchor="sub_224" w:history="1">
        <w:r>
          <w:rPr>
            <w:rStyle w:val="a4"/>
          </w:rPr>
          <w:t>пожарных депо</w:t>
        </w:r>
      </w:hyperlink>
      <w:r>
        <w:t xml:space="preserve"> должны быть расположены таким образом, чтобы выезжающие пожарные автомобили не пересекали основных транспортных потоков.</w:t>
      </w:r>
    </w:p>
    <w:p w:rsidR="00873A87" w:rsidRDefault="00873A87" w:rsidP="00873A87">
      <w:bookmarkStart w:id="934" w:name="sub_973"/>
      <w:bookmarkEnd w:id="933"/>
      <w:r>
        <w:t xml:space="preserve">3. Требования к месту расположения пожарных депо и радиусам обслуживания пожарными депо устанавливаются </w:t>
      </w:r>
      <w:hyperlink r:id="rId580" w:history="1">
        <w:r>
          <w:rPr>
            <w:rStyle w:val="a4"/>
          </w:rPr>
          <w:t>нормативными документами</w:t>
        </w:r>
      </w:hyperlink>
      <w:r>
        <w:t xml:space="preserve"> по пожарной безопасности.</w:t>
      </w:r>
    </w:p>
    <w:bookmarkEnd w:id="934"/>
    <w:p w:rsidR="00873A87" w:rsidRDefault="00873A87" w:rsidP="00873A87"/>
    <w:p w:rsidR="00873A87" w:rsidRDefault="00873A87" w:rsidP="00873A87"/>
    <w:p w:rsidR="00873A87" w:rsidRDefault="00873A87" w:rsidP="00873A87">
      <w:pPr>
        <w:pStyle w:val="a5"/>
      </w:pPr>
      <w:bookmarkStart w:id="935" w:name="sub_98"/>
      <w:r>
        <w:rPr>
          <w:rStyle w:val="a3"/>
        </w:rPr>
        <w:t>Статья 98.</w:t>
      </w:r>
      <w:r>
        <w:t xml:space="preserve"> Требования к дорогам, въездам (выездам) и проездам на территории производственного объекта</w:t>
      </w:r>
    </w:p>
    <w:bookmarkEnd w:id="935"/>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98 настоящего Федерального закона</w:t>
      </w:r>
    </w:p>
    <w:p w:rsidR="00873A87" w:rsidRDefault="00873A87" w:rsidP="00873A87">
      <w:bookmarkStart w:id="936" w:name="sub_981"/>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873A87" w:rsidRDefault="00873A87" w:rsidP="00873A87">
      <w:bookmarkStart w:id="937" w:name="sub_982"/>
      <w:bookmarkEnd w:id="936"/>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873A87" w:rsidRDefault="00873A87" w:rsidP="00873A87">
      <w:bookmarkStart w:id="938" w:name="sub_983"/>
      <w:bookmarkEnd w:id="937"/>
      <w:r>
        <w:t xml:space="preserve">3. Огражденные участки внутри площадок производственных объектов (открытые </w:t>
      </w:r>
      <w:r>
        <w:lastRenderedPageBreak/>
        <w:t>трансформаторные подстанции, склады и другие участки) площадью более 5 гектаров должны иметь не менее двух въездов.</w:t>
      </w:r>
    </w:p>
    <w:p w:rsidR="00873A87" w:rsidRDefault="00873A87" w:rsidP="00873A87">
      <w:pPr>
        <w:pStyle w:val="a7"/>
        <w:rPr>
          <w:color w:val="000000"/>
          <w:sz w:val="16"/>
          <w:szCs w:val="16"/>
          <w:shd w:val="clear" w:color="auto" w:fill="F0F0F0"/>
        </w:rPr>
      </w:pPr>
      <w:bookmarkStart w:id="939" w:name="sub_984"/>
      <w:bookmarkEnd w:id="938"/>
      <w:r>
        <w:rPr>
          <w:color w:val="000000"/>
          <w:sz w:val="16"/>
          <w:szCs w:val="16"/>
          <w:shd w:val="clear" w:color="auto" w:fill="F0F0F0"/>
        </w:rPr>
        <w:t>Информация об изменениях:</w:t>
      </w:r>
    </w:p>
    <w:bookmarkEnd w:id="939"/>
    <w:p w:rsidR="00873A87" w:rsidRDefault="00873A87" w:rsidP="00873A87">
      <w:pPr>
        <w:pStyle w:val="a8"/>
        <w:rPr>
          <w:shd w:val="clear" w:color="auto" w:fill="F0F0F0"/>
        </w:rPr>
      </w:pPr>
      <w:r>
        <w:t xml:space="preserve"> </w:t>
      </w:r>
      <w:r>
        <w:rPr>
          <w:shd w:val="clear" w:color="auto" w:fill="F0F0F0"/>
        </w:rPr>
        <w:t xml:space="preserve">Часть 4 изменена с 30 июля 2017 г. - </w:t>
      </w:r>
      <w:hyperlink r:id="rId581"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pPr>
        <w:pStyle w:val="a8"/>
        <w:rPr>
          <w:shd w:val="clear" w:color="auto" w:fill="F0F0F0"/>
        </w:rPr>
      </w:pPr>
      <w:r>
        <w:t xml:space="preserve"> </w:t>
      </w:r>
      <w:hyperlink r:id="rId582" w:history="1">
        <w:r>
          <w:rPr>
            <w:rStyle w:val="a4"/>
            <w:shd w:val="clear" w:color="auto" w:fill="F0F0F0"/>
          </w:rPr>
          <w:t>См. предыдущую редакцию</w:t>
        </w:r>
      </w:hyperlink>
    </w:p>
    <w:p w:rsidR="00873A87" w:rsidRDefault="00873A87" w:rsidP="00873A87">
      <w:r>
        <w:t>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873A87" w:rsidRDefault="00873A87" w:rsidP="00873A87">
      <w:bookmarkStart w:id="940" w:name="sub_985"/>
      <w: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873A87" w:rsidRDefault="00873A87" w:rsidP="00873A87">
      <w:bookmarkStart w:id="941" w:name="sub_986"/>
      <w:bookmarkEnd w:id="940"/>
      <w: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873A87" w:rsidRDefault="00873A87" w:rsidP="00873A87">
      <w:bookmarkStart w:id="942" w:name="sub_987"/>
      <w:bookmarkEnd w:id="941"/>
      <w: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873A87" w:rsidRDefault="00873A87" w:rsidP="00873A87">
      <w:bookmarkStart w:id="943" w:name="sub_988"/>
      <w:bookmarkEnd w:id="942"/>
      <w: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12x12 метров.</w:t>
      </w:r>
    </w:p>
    <w:p w:rsidR="00873A87" w:rsidRDefault="00873A87" w:rsidP="00873A87">
      <w:bookmarkStart w:id="944" w:name="sub_989"/>
      <w:bookmarkEnd w:id="943"/>
      <w: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873A87" w:rsidRDefault="00873A87" w:rsidP="00873A87">
      <w:bookmarkStart w:id="945" w:name="sub_9810"/>
      <w:bookmarkEnd w:id="944"/>
      <w:r>
        <w:t>10. Переезды или переходы через внутриобъектовые железнодорожные пути должны быть всегда свободны для пропуска пожарных автомобилей.</w:t>
      </w:r>
    </w:p>
    <w:p w:rsidR="00873A87" w:rsidRDefault="00873A87" w:rsidP="00873A87">
      <w:bookmarkStart w:id="946" w:name="sub_9811"/>
      <w:bookmarkEnd w:id="945"/>
      <w: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bookmarkEnd w:id="946"/>
    <w:p w:rsidR="00873A87" w:rsidRDefault="00873A87" w:rsidP="00873A87"/>
    <w:p w:rsidR="00873A87" w:rsidRDefault="00873A87" w:rsidP="00873A87"/>
    <w:p w:rsidR="00873A87" w:rsidRDefault="00873A87" w:rsidP="00873A87">
      <w:pPr>
        <w:pStyle w:val="a5"/>
      </w:pPr>
      <w:bookmarkStart w:id="947" w:name="sub_99"/>
      <w:r>
        <w:rPr>
          <w:rStyle w:val="a3"/>
        </w:rPr>
        <w:t>Статья 99.</w:t>
      </w:r>
      <w:r>
        <w:t xml:space="preserve"> Требования к источникам противопожарного водоснабжения производственного объекта</w:t>
      </w:r>
    </w:p>
    <w:bookmarkEnd w:id="947"/>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99 настоящего Федерального закона</w:t>
      </w:r>
    </w:p>
    <w:p w:rsidR="00873A87" w:rsidRDefault="00873A87" w:rsidP="00873A87">
      <w:pPr>
        <w:pStyle w:val="a7"/>
        <w:rPr>
          <w:color w:val="000000"/>
          <w:sz w:val="16"/>
          <w:szCs w:val="16"/>
          <w:shd w:val="clear" w:color="auto" w:fill="F0F0F0"/>
        </w:rPr>
      </w:pPr>
      <w:bookmarkStart w:id="948" w:name="sub_991"/>
      <w:r>
        <w:rPr>
          <w:color w:val="000000"/>
          <w:sz w:val="16"/>
          <w:szCs w:val="16"/>
          <w:shd w:val="clear" w:color="auto" w:fill="F0F0F0"/>
        </w:rPr>
        <w:t>Информация об изменениях:</w:t>
      </w:r>
    </w:p>
    <w:bookmarkEnd w:id="948"/>
    <w:p w:rsidR="00873A87" w:rsidRDefault="00873A87" w:rsidP="00873A87">
      <w:pPr>
        <w:pStyle w:val="a8"/>
        <w:rPr>
          <w:shd w:val="clear" w:color="auto" w:fill="F0F0F0"/>
        </w:rPr>
      </w:pPr>
      <w:r>
        <w:t xml:space="preserve"> </w:t>
      </w:r>
      <w:hyperlink r:id="rId583" w:history="1">
        <w:r>
          <w:rPr>
            <w:rStyle w:val="a4"/>
            <w:shd w:val="clear" w:color="auto" w:fill="F0F0F0"/>
          </w:rPr>
          <w:t>Федеральным законом</w:t>
        </w:r>
      </w:hyperlink>
      <w:r>
        <w:rPr>
          <w:shd w:val="clear" w:color="auto" w:fill="F0F0F0"/>
        </w:rPr>
        <w:t xml:space="preserve"> от 10 июля 2012 г. N 117-ФЗ в часть 1 статьи 99 настоящего Федерального закона внесены изменения</w:t>
      </w:r>
    </w:p>
    <w:p w:rsidR="00873A87" w:rsidRDefault="00873A87" w:rsidP="00873A87">
      <w:pPr>
        <w:pStyle w:val="a8"/>
        <w:rPr>
          <w:shd w:val="clear" w:color="auto" w:fill="F0F0F0"/>
        </w:rPr>
      </w:pPr>
      <w:r>
        <w:t xml:space="preserve"> </w:t>
      </w:r>
      <w:hyperlink r:id="rId584" w:history="1">
        <w:r>
          <w:rPr>
            <w:rStyle w:val="a4"/>
            <w:shd w:val="clear" w:color="auto" w:fill="F0F0F0"/>
          </w:rPr>
          <w:t>См. текст части в предыдущей редакции</w:t>
        </w:r>
      </w:hyperlink>
    </w:p>
    <w:p w:rsidR="00873A87" w:rsidRDefault="00873A87" w:rsidP="00873A87">
      <w:r>
        <w:t xml:space="preserve">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w:t>
      </w:r>
      <w:r>
        <w:lastRenderedPageBreak/>
        <w:t>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873A87" w:rsidRDefault="00873A87" w:rsidP="00873A87">
      <w:bookmarkStart w:id="949" w:name="sub_992"/>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bookmarkEnd w:id="949"/>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 xml:space="preserve">См. </w:t>
      </w:r>
      <w:hyperlink r:id="rId585" w:history="1">
        <w:r>
          <w:rPr>
            <w:rStyle w:val="a4"/>
            <w:shd w:val="clear" w:color="auto" w:fill="F0F0F0"/>
          </w:rPr>
          <w:t>СП 8.13130.2009</w:t>
        </w:r>
      </w:hyperlink>
      <w:r>
        <w:rPr>
          <w:shd w:val="clear" w:color="auto" w:fill="F0F0F0"/>
        </w:rPr>
        <w:t xml:space="preserve"> "Системы противопожарной защиты. Источники наружного противопожарного водоснабжения. Требования пожарной безопасности" (утв. </w:t>
      </w:r>
      <w:hyperlink r:id="rId586" w:history="1">
        <w:r>
          <w:rPr>
            <w:rStyle w:val="a4"/>
            <w:shd w:val="clear" w:color="auto" w:fill="F0F0F0"/>
          </w:rPr>
          <w:t>приказом</w:t>
        </w:r>
      </w:hyperlink>
      <w:r>
        <w:rPr>
          <w:shd w:val="clear" w:color="auto" w:fill="F0F0F0"/>
        </w:rPr>
        <w:t xml:space="preserve"> МЧС РФ от 25 марта 2009 г. N 178)</w:t>
      </w:r>
    </w:p>
    <w:p w:rsidR="00873A87" w:rsidRDefault="00873A87" w:rsidP="00873A87">
      <w:pPr>
        <w:pStyle w:val="a7"/>
        <w:rPr>
          <w:shd w:val="clear" w:color="auto" w:fill="F0F0F0"/>
        </w:rPr>
      </w:pPr>
      <w:r>
        <w:t xml:space="preserve"> </w:t>
      </w:r>
    </w:p>
    <w:p w:rsidR="00873A87" w:rsidRDefault="00873A87" w:rsidP="00873A87">
      <w:pPr>
        <w:pStyle w:val="a5"/>
      </w:pPr>
      <w:bookmarkStart w:id="950" w:name="sub_100"/>
      <w:r>
        <w:rPr>
          <w:rStyle w:val="a3"/>
        </w:rPr>
        <w:t>Статья 100.</w:t>
      </w:r>
      <w:r>
        <w:t xml:space="preserve"> Требования к ограничению распространения пожара на производственном объекте</w:t>
      </w:r>
    </w:p>
    <w:bookmarkEnd w:id="950"/>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100 настоящего Федерального закона</w:t>
      </w:r>
    </w:p>
    <w:p w:rsidR="00873A87" w:rsidRDefault="00873A87" w:rsidP="00873A87">
      <w:pPr>
        <w:pStyle w:val="a7"/>
        <w:rPr>
          <w:color w:val="000000"/>
          <w:sz w:val="16"/>
          <w:szCs w:val="16"/>
          <w:shd w:val="clear" w:color="auto" w:fill="F0F0F0"/>
        </w:rPr>
      </w:pPr>
      <w:bookmarkStart w:id="951" w:name="sub_11111"/>
      <w:r>
        <w:rPr>
          <w:color w:val="000000"/>
          <w:sz w:val="16"/>
          <w:szCs w:val="16"/>
          <w:shd w:val="clear" w:color="auto" w:fill="F0F0F0"/>
        </w:rPr>
        <w:t>Информация об изменениях:</w:t>
      </w:r>
    </w:p>
    <w:bookmarkEnd w:id="951"/>
    <w:p w:rsidR="00873A87" w:rsidRDefault="00873A87" w:rsidP="00873A87">
      <w:pPr>
        <w:pStyle w:val="a8"/>
        <w:rPr>
          <w:shd w:val="clear" w:color="auto" w:fill="F0F0F0"/>
        </w:rPr>
      </w:pPr>
      <w:r>
        <w:t xml:space="preserve"> </w:t>
      </w:r>
      <w:hyperlink r:id="rId587" w:history="1">
        <w:r>
          <w:rPr>
            <w:rStyle w:val="a4"/>
            <w:shd w:val="clear" w:color="auto" w:fill="F0F0F0"/>
          </w:rPr>
          <w:t>Федеральным законом</w:t>
        </w:r>
      </w:hyperlink>
      <w:r>
        <w:rPr>
          <w:shd w:val="clear" w:color="auto" w:fill="F0F0F0"/>
        </w:rPr>
        <w:t xml:space="preserve"> от 10 июля 2012 г. N 117-ФЗ в часть 1 статьи 100 настоящего Федерального закона внесены изменения</w:t>
      </w:r>
    </w:p>
    <w:p w:rsidR="00873A87" w:rsidRDefault="00873A87" w:rsidP="00873A87">
      <w:pPr>
        <w:pStyle w:val="a8"/>
        <w:rPr>
          <w:shd w:val="clear" w:color="auto" w:fill="F0F0F0"/>
        </w:rPr>
      </w:pPr>
      <w:r>
        <w:t xml:space="preserve"> </w:t>
      </w:r>
      <w:hyperlink r:id="rId588" w:history="1">
        <w:r>
          <w:rPr>
            <w:rStyle w:val="a4"/>
            <w:shd w:val="clear" w:color="auto" w:fill="F0F0F0"/>
          </w:rPr>
          <w:t>См. текст части в предыдущей редакции</w:t>
        </w:r>
      </w:hyperlink>
    </w:p>
    <w:p w:rsidR="00873A87" w:rsidRDefault="00873A87" w:rsidP="00873A87">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873A87" w:rsidRDefault="00873A87" w:rsidP="00873A87">
      <w:pPr>
        <w:pStyle w:val="a7"/>
        <w:rPr>
          <w:color w:val="000000"/>
          <w:sz w:val="16"/>
          <w:szCs w:val="16"/>
          <w:shd w:val="clear" w:color="auto" w:fill="F0F0F0"/>
        </w:rPr>
      </w:pPr>
      <w:bookmarkStart w:id="952" w:name="sub_11112"/>
      <w:r>
        <w:rPr>
          <w:color w:val="000000"/>
          <w:sz w:val="16"/>
          <w:szCs w:val="16"/>
          <w:shd w:val="clear" w:color="auto" w:fill="F0F0F0"/>
        </w:rPr>
        <w:t>Информация об изменениях:</w:t>
      </w:r>
    </w:p>
    <w:bookmarkEnd w:id="952"/>
    <w:p w:rsidR="00873A87" w:rsidRDefault="00873A87" w:rsidP="00873A87">
      <w:pPr>
        <w:pStyle w:val="a8"/>
        <w:rPr>
          <w:shd w:val="clear" w:color="auto" w:fill="F0F0F0"/>
        </w:rPr>
      </w:pPr>
      <w:r>
        <w:t xml:space="preserve"> </w:t>
      </w:r>
      <w:hyperlink r:id="rId589" w:history="1">
        <w:r>
          <w:rPr>
            <w:rStyle w:val="a4"/>
            <w:shd w:val="clear" w:color="auto" w:fill="F0F0F0"/>
          </w:rPr>
          <w:t>Федеральным законом</w:t>
        </w:r>
      </w:hyperlink>
      <w:r>
        <w:rPr>
          <w:shd w:val="clear" w:color="auto" w:fill="F0F0F0"/>
        </w:rPr>
        <w:t xml:space="preserve"> от 10 июля 2012 г. N 117-ФЗ в часть 2 статьи 100 настоящего Федерального закона внесены изменения</w:t>
      </w:r>
    </w:p>
    <w:p w:rsidR="00873A87" w:rsidRDefault="00873A87" w:rsidP="00873A87">
      <w:pPr>
        <w:pStyle w:val="a8"/>
        <w:rPr>
          <w:shd w:val="clear" w:color="auto" w:fill="F0F0F0"/>
        </w:rPr>
      </w:pPr>
      <w:r>
        <w:t xml:space="preserve"> </w:t>
      </w:r>
      <w:hyperlink r:id="rId590" w:history="1">
        <w:r>
          <w:rPr>
            <w:rStyle w:val="a4"/>
            <w:shd w:val="clear" w:color="auto" w:fill="F0F0F0"/>
          </w:rPr>
          <w:t>См. текст части в предыдущей редакции</w:t>
        </w:r>
      </w:hyperlink>
    </w:p>
    <w:p w:rsidR="00873A87" w:rsidRDefault="00873A87" w:rsidP="00873A87">
      <w: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873A87" w:rsidRDefault="00873A87" w:rsidP="00873A87">
      <w:pPr>
        <w:pStyle w:val="a7"/>
        <w:rPr>
          <w:color w:val="000000"/>
          <w:sz w:val="16"/>
          <w:szCs w:val="16"/>
          <w:shd w:val="clear" w:color="auto" w:fill="F0F0F0"/>
        </w:rPr>
      </w:pPr>
      <w:bookmarkStart w:id="953" w:name="sub_11113"/>
      <w:r>
        <w:rPr>
          <w:color w:val="000000"/>
          <w:sz w:val="16"/>
          <w:szCs w:val="16"/>
          <w:shd w:val="clear" w:color="auto" w:fill="F0F0F0"/>
        </w:rPr>
        <w:t>Информация об изменениях:</w:t>
      </w:r>
    </w:p>
    <w:bookmarkEnd w:id="953"/>
    <w:p w:rsidR="00873A87" w:rsidRDefault="00873A87" w:rsidP="00873A87">
      <w:pPr>
        <w:pStyle w:val="a8"/>
        <w:rPr>
          <w:shd w:val="clear" w:color="auto" w:fill="F0F0F0"/>
        </w:rPr>
      </w:pPr>
      <w:r>
        <w:t xml:space="preserve"> </w:t>
      </w:r>
      <w:r>
        <w:rPr>
          <w:shd w:val="clear" w:color="auto" w:fill="F0F0F0"/>
        </w:rPr>
        <w:t xml:space="preserve">Часть 3 изменена с 30 июля 2017 г. - </w:t>
      </w:r>
      <w:hyperlink r:id="rId591"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pPr>
        <w:pStyle w:val="a8"/>
        <w:rPr>
          <w:shd w:val="clear" w:color="auto" w:fill="F0F0F0"/>
        </w:rPr>
      </w:pPr>
      <w:r>
        <w:t xml:space="preserve"> </w:t>
      </w:r>
      <w:hyperlink r:id="rId592" w:history="1">
        <w:r>
          <w:rPr>
            <w:rStyle w:val="a4"/>
            <w:shd w:val="clear" w:color="auto" w:fill="F0F0F0"/>
          </w:rPr>
          <w:t>См. предыдущую редакцию</w:t>
        </w:r>
      </w:hyperlink>
    </w:p>
    <w:p w:rsidR="00873A87" w:rsidRDefault="00873A87" w:rsidP="00873A87">
      <w:r>
        <w:t>3. В случаях размещения надземных резервуаров с сжиженными горючими газами,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873A87" w:rsidRDefault="00873A87" w:rsidP="00873A87">
      <w:pPr>
        <w:pStyle w:val="a7"/>
        <w:rPr>
          <w:color w:val="000000"/>
          <w:sz w:val="16"/>
          <w:szCs w:val="16"/>
          <w:shd w:val="clear" w:color="auto" w:fill="F0F0F0"/>
        </w:rPr>
      </w:pPr>
      <w:bookmarkStart w:id="954" w:name="sub_10004"/>
      <w:r>
        <w:rPr>
          <w:color w:val="000000"/>
          <w:sz w:val="16"/>
          <w:szCs w:val="16"/>
          <w:shd w:val="clear" w:color="auto" w:fill="F0F0F0"/>
        </w:rPr>
        <w:t>Информация об изменениях:</w:t>
      </w:r>
    </w:p>
    <w:bookmarkEnd w:id="954"/>
    <w:p w:rsidR="00873A87" w:rsidRDefault="00873A87" w:rsidP="00873A87">
      <w:pPr>
        <w:pStyle w:val="a8"/>
        <w:rPr>
          <w:shd w:val="clear" w:color="auto" w:fill="F0F0F0"/>
        </w:rPr>
      </w:pPr>
      <w:r>
        <w:t xml:space="preserve"> </w:t>
      </w:r>
      <w:hyperlink r:id="rId593" w:history="1">
        <w:r>
          <w:rPr>
            <w:rStyle w:val="a4"/>
            <w:shd w:val="clear" w:color="auto" w:fill="F0F0F0"/>
          </w:rPr>
          <w:t>Федеральным законом</w:t>
        </w:r>
      </w:hyperlink>
      <w:r>
        <w:rPr>
          <w:shd w:val="clear" w:color="auto" w:fill="F0F0F0"/>
        </w:rPr>
        <w:t xml:space="preserve"> от 10 июля 2012 г. N 117-ФЗ в часть 4 статьи 100 настоящего Федерального закона внесены изменения</w:t>
      </w:r>
    </w:p>
    <w:p w:rsidR="00873A87" w:rsidRDefault="00873A87" w:rsidP="00873A87">
      <w:pPr>
        <w:pStyle w:val="a8"/>
        <w:rPr>
          <w:shd w:val="clear" w:color="auto" w:fill="F0F0F0"/>
        </w:rPr>
      </w:pPr>
      <w:r>
        <w:t xml:space="preserve"> </w:t>
      </w:r>
      <w:hyperlink r:id="rId594" w:history="1">
        <w:r>
          <w:rPr>
            <w:rStyle w:val="a4"/>
            <w:shd w:val="clear" w:color="auto" w:fill="F0F0F0"/>
          </w:rPr>
          <w:t>См. текст части в предыдущей редакции</w:t>
        </w:r>
      </w:hyperlink>
    </w:p>
    <w:p w:rsidR="00873A87" w:rsidRDefault="00873A87" w:rsidP="00873A87">
      <w:r>
        <w:t>4. Размещение наружных сетей с горючими жидкостями и газами под зданиями и сооружениями производственного объекта не допускается.</w:t>
      </w:r>
    </w:p>
    <w:p w:rsidR="00873A87" w:rsidRDefault="00873A87" w:rsidP="00873A87">
      <w:bookmarkStart w:id="955" w:name="sub_10005"/>
      <w:r>
        <w:t xml:space="preserve">5. Утратила силу с 30 июля 2017 г. - </w:t>
      </w:r>
      <w:hyperlink r:id="rId595" w:history="1">
        <w:r>
          <w:rPr>
            <w:rStyle w:val="a4"/>
          </w:rPr>
          <w:t>Федеральный закон</w:t>
        </w:r>
      </w:hyperlink>
      <w:r>
        <w:t xml:space="preserve"> от 29 июля 2017 г. N 244-ФЗ</w:t>
      </w:r>
    </w:p>
    <w:bookmarkEnd w:id="955"/>
    <w:p w:rsidR="00873A87" w:rsidRDefault="00873A87" w:rsidP="00873A87">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873A87" w:rsidRDefault="00873A87" w:rsidP="00873A87">
      <w:pPr>
        <w:pStyle w:val="a8"/>
        <w:rPr>
          <w:shd w:val="clear" w:color="auto" w:fill="F0F0F0"/>
        </w:rPr>
      </w:pPr>
      <w:r>
        <w:t xml:space="preserve"> </w:t>
      </w:r>
      <w:hyperlink r:id="rId596" w:history="1">
        <w:r>
          <w:rPr>
            <w:rStyle w:val="a4"/>
            <w:shd w:val="clear" w:color="auto" w:fill="F0F0F0"/>
          </w:rPr>
          <w:t>См. предыдущую редакцию</w:t>
        </w:r>
      </w:hyperlink>
    </w:p>
    <w:p w:rsidR="00873A87" w:rsidRDefault="00873A87" w:rsidP="00873A87">
      <w:bookmarkStart w:id="956" w:name="sub_10006"/>
      <w:r>
        <w:t xml:space="preserve">6. Утратила силу с 30 июля 2017 г. - </w:t>
      </w:r>
      <w:hyperlink r:id="rId597" w:history="1">
        <w:r>
          <w:rPr>
            <w:rStyle w:val="a4"/>
          </w:rPr>
          <w:t>Федеральный закон</w:t>
        </w:r>
      </w:hyperlink>
      <w:r>
        <w:t xml:space="preserve"> от 29 июля 2017 г. N 244-ФЗ</w:t>
      </w:r>
    </w:p>
    <w:bookmarkEnd w:id="956"/>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hyperlink r:id="rId598" w:history="1">
        <w:r>
          <w:rPr>
            <w:rStyle w:val="a4"/>
            <w:shd w:val="clear" w:color="auto" w:fill="F0F0F0"/>
          </w:rPr>
          <w:t>См. предыдущую редакцию</w:t>
        </w:r>
      </w:hyperlink>
    </w:p>
    <w:p w:rsidR="00873A87" w:rsidRDefault="00873A87" w:rsidP="00873A87">
      <w:bookmarkStart w:id="957" w:name="sub_10007"/>
      <w:r>
        <w:t xml:space="preserve">7. Утратила силу с 30 июля 2017 г. - </w:t>
      </w:r>
      <w:hyperlink r:id="rId599" w:history="1">
        <w:r>
          <w:rPr>
            <w:rStyle w:val="a4"/>
          </w:rPr>
          <w:t>Федеральный закон</w:t>
        </w:r>
      </w:hyperlink>
      <w:r>
        <w:t xml:space="preserve"> от 29 июля 2017 г. N 244-ФЗ</w:t>
      </w:r>
    </w:p>
    <w:bookmarkEnd w:id="957"/>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hyperlink r:id="rId600" w:history="1">
        <w:r>
          <w:rPr>
            <w:rStyle w:val="a4"/>
            <w:shd w:val="clear" w:color="auto" w:fill="F0F0F0"/>
          </w:rPr>
          <w:t>См. предыдущую редакцию</w:t>
        </w:r>
      </w:hyperlink>
    </w:p>
    <w:p w:rsidR="00873A87" w:rsidRDefault="00873A87" w:rsidP="00873A87">
      <w:bookmarkStart w:id="958" w:name="sub_10008"/>
      <w:r>
        <w:t xml:space="preserve">8. Утратила силу с 30 июля 2017 г. - </w:t>
      </w:r>
      <w:hyperlink r:id="rId601" w:history="1">
        <w:r>
          <w:rPr>
            <w:rStyle w:val="a4"/>
          </w:rPr>
          <w:t>Федеральный закон</w:t>
        </w:r>
      </w:hyperlink>
      <w:r>
        <w:t xml:space="preserve"> от 29 июля 2017 г. N 244-ФЗ</w:t>
      </w:r>
    </w:p>
    <w:bookmarkEnd w:id="958"/>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hyperlink r:id="rId602" w:history="1">
        <w:r>
          <w:rPr>
            <w:rStyle w:val="a4"/>
            <w:shd w:val="clear" w:color="auto" w:fill="F0F0F0"/>
          </w:rPr>
          <w:t>См. предыдущую редакцию</w:t>
        </w:r>
      </w:hyperlink>
    </w:p>
    <w:p w:rsidR="00873A87" w:rsidRDefault="00873A87" w:rsidP="00873A87">
      <w:bookmarkStart w:id="959" w:name="sub_10009"/>
      <w:r>
        <w:t xml:space="preserve">9. Утратила силу с 30 июля 2017 г. - </w:t>
      </w:r>
      <w:hyperlink r:id="rId603" w:history="1">
        <w:r>
          <w:rPr>
            <w:rStyle w:val="a4"/>
          </w:rPr>
          <w:t>Федеральный закон</w:t>
        </w:r>
      </w:hyperlink>
      <w:r>
        <w:t xml:space="preserve"> от 29 июля 2017 г. N 244-ФЗ</w:t>
      </w:r>
    </w:p>
    <w:bookmarkEnd w:id="959"/>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hyperlink r:id="rId604" w:history="1">
        <w:r>
          <w:rPr>
            <w:rStyle w:val="a4"/>
            <w:shd w:val="clear" w:color="auto" w:fill="F0F0F0"/>
          </w:rPr>
          <w:t>См. предыдущую редакцию</w:t>
        </w:r>
      </w:hyperlink>
    </w:p>
    <w:p w:rsidR="00873A87" w:rsidRDefault="00873A87" w:rsidP="00873A87">
      <w:bookmarkStart w:id="960" w:name="sub_10010"/>
      <w:r>
        <w:t>10. На территории производственного объекта размещение надземных сетей трубопроводов с горючими жидкостями и газами запрещается для:</w:t>
      </w:r>
    </w:p>
    <w:p w:rsidR="00873A87" w:rsidRDefault="00873A87" w:rsidP="00873A87">
      <w:bookmarkStart w:id="961" w:name="sub_10101"/>
      <w:bookmarkEnd w:id="960"/>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873A87" w:rsidRDefault="00873A87" w:rsidP="00873A87">
      <w:bookmarkStart w:id="962" w:name="sub_10102"/>
      <w:bookmarkEnd w:id="961"/>
      <w:r>
        <w:t>2) трубопроводов с горючими жидкостями и газами - в галереях, если смешение этих продуктов может вызвать пожар или взрыв;</w:t>
      </w:r>
    </w:p>
    <w:p w:rsidR="00873A87" w:rsidRDefault="00873A87" w:rsidP="00873A87">
      <w:bookmarkStart w:id="963" w:name="sub_10103"/>
      <w:bookmarkEnd w:id="962"/>
      <w:r>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873A87" w:rsidRDefault="00873A87" w:rsidP="00873A87">
      <w:bookmarkStart w:id="964" w:name="sub_10104"/>
      <w:bookmarkEnd w:id="963"/>
      <w:r>
        <w:t>4) газопроводов горючих газов - по территории складов твердых и жидких горючих материалов.</w:t>
      </w:r>
    </w:p>
    <w:p w:rsidR="00873A87" w:rsidRDefault="00873A87" w:rsidP="00873A87">
      <w:bookmarkStart w:id="965" w:name="sub_10011"/>
      <w:bookmarkEnd w:id="964"/>
      <w:r>
        <w:t xml:space="preserve">11. Утратила силу с 30 июля 2017 г. - </w:t>
      </w:r>
      <w:hyperlink r:id="rId605" w:history="1">
        <w:r>
          <w:rPr>
            <w:rStyle w:val="a4"/>
          </w:rPr>
          <w:t>Федеральный закон</w:t>
        </w:r>
      </w:hyperlink>
      <w:r>
        <w:t xml:space="preserve"> от 29 июля 2017 г. N 244-ФЗ</w:t>
      </w:r>
    </w:p>
    <w:bookmarkEnd w:id="965"/>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hyperlink r:id="rId606" w:history="1">
        <w:r>
          <w:rPr>
            <w:rStyle w:val="a4"/>
            <w:shd w:val="clear" w:color="auto" w:fill="F0F0F0"/>
          </w:rPr>
          <w:t>См. предыдущую редакцию</w:t>
        </w:r>
      </w:hyperlink>
    </w:p>
    <w:p w:rsidR="00873A87" w:rsidRDefault="00873A87" w:rsidP="00873A87">
      <w:pPr>
        <w:pStyle w:val="a8"/>
        <w:rPr>
          <w:shd w:val="clear" w:color="auto" w:fill="F0F0F0"/>
        </w:rPr>
      </w:pPr>
      <w:r>
        <w:t xml:space="preserve"> </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p>
    <w:p w:rsidR="00873A87" w:rsidRDefault="00873A87" w:rsidP="00873A87">
      <w:pPr>
        <w:pStyle w:val="1"/>
      </w:pPr>
      <w:bookmarkStart w:id="966" w:name="sub_5000"/>
      <w:r>
        <w:t>Раздел V</w:t>
      </w:r>
      <w:r>
        <w:br/>
        <w:t>Требования пожарной безопасности к пожарной технике</w:t>
      </w:r>
    </w:p>
    <w:bookmarkEnd w:id="966"/>
    <w:p w:rsidR="00873A87" w:rsidRDefault="00873A87" w:rsidP="00873A87"/>
    <w:p w:rsidR="00873A87" w:rsidRDefault="00873A87" w:rsidP="00873A87">
      <w:pPr>
        <w:pStyle w:val="1"/>
      </w:pPr>
      <w:bookmarkStart w:id="967" w:name="sub_1023"/>
      <w:r>
        <w:t>Глава 23. Общие требования</w:t>
      </w:r>
    </w:p>
    <w:bookmarkEnd w:id="967"/>
    <w:p w:rsidR="00873A87" w:rsidRDefault="00873A87" w:rsidP="00873A87"/>
    <w:p w:rsidR="00873A87" w:rsidRDefault="00873A87" w:rsidP="00873A87">
      <w:pPr>
        <w:pStyle w:val="a5"/>
      </w:pPr>
      <w:bookmarkStart w:id="968" w:name="sub_101"/>
      <w:r>
        <w:rPr>
          <w:rStyle w:val="a3"/>
        </w:rPr>
        <w:t>Статья 101.</w:t>
      </w:r>
      <w:r>
        <w:t xml:space="preserve"> Требования к пожарной технике</w:t>
      </w:r>
    </w:p>
    <w:bookmarkEnd w:id="968"/>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101 настоящего Федерального закона</w:t>
      </w:r>
    </w:p>
    <w:p w:rsidR="00873A87" w:rsidRDefault="00873A87" w:rsidP="00873A87">
      <w:bookmarkStart w:id="969" w:name="sub_100011"/>
      <w:r>
        <w:t>1. Пожарная техника должна обеспечивать выполнение возложенных на нее функций в условиях пожара.</w:t>
      </w:r>
    </w:p>
    <w:p w:rsidR="00873A87" w:rsidRDefault="00873A87" w:rsidP="00873A87">
      <w:bookmarkStart w:id="970" w:name="sub_100012"/>
      <w:bookmarkEnd w:id="969"/>
      <w: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873A87" w:rsidRDefault="00873A87" w:rsidP="00873A87">
      <w:bookmarkStart w:id="971" w:name="sub_100013"/>
      <w:bookmarkEnd w:id="970"/>
      <w:r>
        <w:t>3. Маркировка пожарной техники должна позволять проводить идентификацию изделия.</w:t>
      </w:r>
    </w:p>
    <w:p w:rsidR="00873A87" w:rsidRDefault="00873A87" w:rsidP="00873A87">
      <w:bookmarkStart w:id="972" w:name="sub_100014"/>
      <w:bookmarkEnd w:id="971"/>
      <w: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873A87" w:rsidRDefault="00873A87" w:rsidP="00873A87">
      <w:bookmarkStart w:id="973" w:name="sub_100015"/>
      <w:bookmarkEnd w:id="972"/>
      <w:r>
        <w:lastRenderedPageBreak/>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bookmarkEnd w:id="973"/>
    <w:p w:rsidR="00873A87" w:rsidRDefault="00873A87" w:rsidP="00873A87"/>
    <w:p w:rsidR="00873A87" w:rsidRDefault="00873A87" w:rsidP="00873A87"/>
    <w:p w:rsidR="00873A87" w:rsidRDefault="00873A87" w:rsidP="00873A87">
      <w:pPr>
        <w:pStyle w:val="a5"/>
      </w:pPr>
      <w:bookmarkStart w:id="974" w:name="sub_102"/>
      <w:r>
        <w:rPr>
          <w:rStyle w:val="a3"/>
        </w:rPr>
        <w:t>Статья 102.</w:t>
      </w:r>
      <w:r>
        <w:t xml:space="preserve"> Требования к огнетушащим веществам</w:t>
      </w:r>
    </w:p>
    <w:bookmarkEnd w:id="974"/>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102 настоящего Федерального закона</w:t>
      </w:r>
    </w:p>
    <w:p w:rsidR="00873A87" w:rsidRDefault="00873A87" w:rsidP="00873A87">
      <w:bookmarkStart w:id="975" w:name="sub_10201"/>
      <w: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873A87" w:rsidRDefault="00873A87" w:rsidP="00873A87">
      <w:bookmarkStart w:id="976" w:name="sub_10202"/>
      <w:bookmarkEnd w:id="975"/>
      <w: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873A87" w:rsidRDefault="00873A87" w:rsidP="00873A87">
      <w:bookmarkStart w:id="977" w:name="sub_10203"/>
      <w:bookmarkEnd w:id="976"/>
      <w:r>
        <w:t>3. Огнетушащие вещества должны сохранять свои свойства, необходимые для тушения пожара, в процессе транспортирования и хранения.</w:t>
      </w:r>
    </w:p>
    <w:p w:rsidR="00873A87" w:rsidRDefault="00873A87" w:rsidP="00873A87">
      <w:bookmarkStart w:id="978" w:name="sub_10204"/>
      <w:bookmarkEnd w:id="977"/>
      <w:r>
        <w:t>4. Огнетушащие вещества не должны оказывать опасное для человека и окружающей среды воздействие, превышающее принятые допустимые значения.</w:t>
      </w:r>
    </w:p>
    <w:bookmarkEnd w:id="978"/>
    <w:p w:rsidR="00873A87" w:rsidRDefault="00873A87" w:rsidP="00873A87"/>
    <w:p w:rsidR="00873A87" w:rsidRDefault="00873A87" w:rsidP="00873A87"/>
    <w:p w:rsidR="00873A87" w:rsidRDefault="00873A87" w:rsidP="00873A87">
      <w:pPr>
        <w:pStyle w:val="a5"/>
      </w:pPr>
      <w:bookmarkStart w:id="979" w:name="sub_103"/>
      <w:r>
        <w:rPr>
          <w:rStyle w:val="a3"/>
        </w:rPr>
        <w:t>Статья 103.</w:t>
      </w:r>
      <w:r>
        <w:t xml:space="preserve"> Требования к автоматическим установкам пожарной сигнализации</w:t>
      </w:r>
    </w:p>
    <w:bookmarkEnd w:id="979"/>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103 настоящего Федерального закона</w:t>
      </w:r>
    </w:p>
    <w:p w:rsidR="00873A87" w:rsidRDefault="00873A87" w:rsidP="00873A87">
      <w:pPr>
        <w:pStyle w:val="a7"/>
        <w:rPr>
          <w:shd w:val="clear" w:color="auto" w:fill="F0F0F0"/>
        </w:rPr>
      </w:pPr>
      <w:r>
        <w:t xml:space="preserve"> </w:t>
      </w:r>
      <w:r>
        <w:rPr>
          <w:shd w:val="clear" w:color="auto" w:fill="F0F0F0"/>
        </w:rPr>
        <w:t xml:space="preserve">См. </w:t>
      </w:r>
      <w:hyperlink r:id="rId607" w:history="1">
        <w:r>
          <w:rPr>
            <w:rStyle w:val="a4"/>
            <w:shd w:val="clear" w:color="auto" w:fill="F0F0F0"/>
          </w:rPr>
          <w:t>СП 5.13130.2009</w:t>
        </w:r>
      </w:hyperlink>
      <w:r>
        <w:rPr>
          <w:shd w:val="clear" w:color="auto" w:fill="F0F0F0"/>
        </w:rPr>
        <w:t xml:space="preserve"> "Системы противопожарной защиты. Установки пожарной сигнализации и пожаротушения автоматические. Нормы и правила проектирования" (утв. </w:t>
      </w:r>
      <w:hyperlink r:id="rId608" w:history="1">
        <w:r>
          <w:rPr>
            <w:rStyle w:val="a4"/>
            <w:shd w:val="clear" w:color="auto" w:fill="F0F0F0"/>
          </w:rPr>
          <w:t>приказом</w:t>
        </w:r>
      </w:hyperlink>
      <w:r>
        <w:rPr>
          <w:shd w:val="clear" w:color="auto" w:fill="F0F0F0"/>
        </w:rPr>
        <w:t xml:space="preserve"> МЧС РФ от 25 марта 2009 г. N 175)</w:t>
      </w:r>
    </w:p>
    <w:p w:rsidR="00873A87" w:rsidRDefault="00873A87" w:rsidP="00873A87">
      <w:pPr>
        <w:pStyle w:val="a7"/>
        <w:rPr>
          <w:shd w:val="clear" w:color="auto" w:fill="F0F0F0"/>
        </w:rPr>
      </w:pPr>
      <w:r>
        <w:t xml:space="preserve"> </w:t>
      </w:r>
    </w:p>
    <w:p w:rsidR="00873A87" w:rsidRDefault="00873A87" w:rsidP="00873A87">
      <w:bookmarkStart w:id="980" w:name="sub_10301"/>
      <w:r>
        <w:t xml:space="preserve">1. Технические средства автоматических установок </w:t>
      </w:r>
      <w:hyperlink w:anchor="sub_223" w:history="1">
        <w:r>
          <w:rPr>
            <w:rStyle w:val="a4"/>
          </w:rPr>
          <w:t>пожарной сигнализации</w:t>
        </w:r>
      </w:hyperlink>
      <w:r>
        <w:t xml:space="preserve">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873A87" w:rsidRDefault="00873A87" w:rsidP="00873A87">
      <w:pPr>
        <w:pStyle w:val="a7"/>
        <w:rPr>
          <w:color w:val="000000"/>
          <w:sz w:val="16"/>
          <w:szCs w:val="16"/>
          <w:shd w:val="clear" w:color="auto" w:fill="F0F0F0"/>
        </w:rPr>
      </w:pPr>
      <w:bookmarkStart w:id="981" w:name="sub_10302"/>
      <w:bookmarkEnd w:id="980"/>
      <w:r>
        <w:rPr>
          <w:color w:val="000000"/>
          <w:sz w:val="16"/>
          <w:szCs w:val="16"/>
          <w:shd w:val="clear" w:color="auto" w:fill="F0F0F0"/>
        </w:rPr>
        <w:t>Информация об изменениях:</w:t>
      </w:r>
    </w:p>
    <w:bookmarkEnd w:id="981"/>
    <w:p w:rsidR="00873A87" w:rsidRDefault="00873A87" w:rsidP="00873A87">
      <w:pPr>
        <w:pStyle w:val="a8"/>
        <w:rPr>
          <w:shd w:val="clear" w:color="auto" w:fill="F0F0F0"/>
        </w:rPr>
      </w:pPr>
      <w:r>
        <w:t xml:space="preserve"> </w:t>
      </w:r>
      <w:hyperlink r:id="rId609" w:history="1">
        <w:r>
          <w:rPr>
            <w:rStyle w:val="a4"/>
            <w:shd w:val="clear" w:color="auto" w:fill="F0F0F0"/>
          </w:rPr>
          <w:t>Федеральным законом</w:t>
        </w:r>
      </w:hyperlink>
      <w:r>
        <w:rPr>
          <w:shd w:val="clear" w:color="auto" w:fill="F0F0F0"/>
        </w:rPr>
        <w:t xml:space="preserve"> от 10 июля 2012 г. N 117-ФЗ часть 2 статьи 103 настоящего Федерального закона изложена в новой редакции</w:t>
      </w:r>
    </w:p>
    <w:p w:rsidR="00873A87" w:rsidRDefault="00873A87" w:rsidP="00873A87">
      <w:pPr>
        <w:pStyle w:val="a8"/>
        <w:rPr>
          <w:shd w:val="clear" w:color="auto" w:fill="F0F0F0"/>
        </w:rPr>
      </w:pPr>
      <w:r>
        <w:t xml:space="preserve"> </w:t>
      </w:r>
      <w:hyperlink r:id="rId610" w:history="1">
        <w:r>
          <w:rPr>
            <w:rStyle w:val="a4"/>
            <w:shd w:val="clear" w:color="auto" w:fill="F0F0F0"/>
          </w:rPr>
          <w:t>См. текст части в предыдущей редакции</w:t>
        </w:r>
      </w:hyperlink>
    </w:p>
    <w:p w:rsidR="00873A87" w:rsidRDefault="00873A87" w:rsidP="00873A87">
      <w: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873A87" w:rsidRDefault="00873A87" w:rsidP="00873A87">
      <w:bookmarkStart w:id="982" w:name="sub_10303"/>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873A87" w:rsidRDefault="00873A87" w:rsidP="00873A87">
      <w:bookmarkStart w:id="983" w:name="sub_10304"/>
      <w:bookmarkEnd w:id="982"/>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873A87" w:rsidRDefault="00873A87" w:rsidP="00873A87">
      <w:bookmarkStart w:id="984" w:name="sub_10305"/>
      <w:bookmarkEnd w:id="983"/>
      <w:r>
        <w:t xml:space="preserve">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w:t>
      </w:r>
      <w:hyperlink w:anchor="sub_215" w:history="1">
        <w:r>
          <w:rPr>
            <w:rStyle w:val="a4"/>
          </w:rPr>
          <w:t>объекте защиты</w:t>
        </w:r>
      </w:hyperlink>
      <w:r>
        <w:t>.</w:t>
      </w:r>
    </w:p>
    <w:p w:rsidR="00873A87" w:rsidRDefault="00873A87" w:rsidP="00873A87">
      <w:bookmarkStart w:id="985" w:name="sub_10306"/>
      <w:bookmarkEnd w:id="984"/>
      <w:r>
        <w:t>6. Технические средства автоматических установок пожарной сигнализации должны обеспечивать электробезопасность.</w:t>
      </w:r>
    </w:p>
    <w:bookmarkEnd w:id="985"/>
    <w:p w:rsidR="00873A87" w:rsidRDefault="00873A87" w:rsidP="00873A87"/>
    <w:p w:rsidR="00873A87" w:rsidRDefault="00873A87" w:rsidP="00873A87"/>
    <w:p w:rsidR="00873A87" w:rsidRDefault="00873A87" w:rsidP="00873A87">
      <w:pPr>
        <w:pStyle w:val="a7"/>
        <w:rPr>
          <w:color w:val="000000"/>
          <w:sz w:val="16"/>
          <w:szCs w:val="16"/>
          <w:shd w:val="clear" w:color="auto" w:fill="F0F0F0"/>
        </w:rPr>
      </w:pPr>
      <w:bookmarkStart w:id="986" w:name="sub_104"/>
      <w:r>
        <w:rPr>
          <w:color w:val="000000"/>
          <w:sz w:val="16"/>
          <w:szCs w:val="16"/>
          <w:shd w:val="clear" w:color="auto" w:fill="F0F0F0"/>
        </w:rPr>
        <w:t>Информация об изменениях:</w:t>
      </w:r>
    </w:p>
    <w:bookmarkEnd w:id="986"/>
    <w:p w:rsidR="00873A87" w:rsidRDefault="00873A87" w:rsidP="00873A87">
      <w:pPr>
        <w:pStyle w:val="a8"/>
        <w:rPr>
          <w:shd w:val="clear" w:color="auto" w:fill="F0F0F0"/>
        </w:rPr>
      </w:pPr>
      <w:r>
        <w:t xml:space="preserve"> </w:t>
      </w:r>
      <w:hyperlink r:id="rId611"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104 настоящего Федерального закона внесены изменения</w:t>
      </w:r>
    </w:p>
    <w:p w:rsidR="00873A87" w:rsidRDefault="00873A87" w:rsidP="00873A87">
      <w:pPr>
        <w:pStyle w:val="a8"/>
        <w:rPr>
          <w:shd w:val="clear" w:color="auto" w:fill="F0F0F0"/>
        </w:rPr>
      </w:pPr>
      <w:r>
        <w:t xml:space="preserve"> </w:t>
      </w:r>
      <w:hyperlink r:id="rId612"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104.</w:t>
      </w:r>
      <w:r>
        <w:t xml:space="preserve"> Требования к автоматическим и автономным установкам пожаротушения</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104 настоящего Федерального закона</w:t>
      </w:r>
    </w:p>
    <w:p w:rsidR="00873A87" w:rsidRDefault="00873A87" w:rsidP="00873A87">
      <w:pPr>
        <w:pStyle w:val="a7"/>
        <w:rPr>
          <w:shd w:val="clear" w:color="auto" w:fill="F0F0F0"/>
        </w:rPr>
      </w:pPr>
      <w:r>
        <w:t xml:space="preserve"> </w:t>
      </w:r>
      <w:r>
        <w:rPr>
          <w:shd w:val="clear" w:color="auto" w:fill="F0F0F0"/>
        </w:rPr>
        <w:t xml:space="preserve">См. </w:t>
      </w:r>
      <w:hyperlink r:id="rId613" w:history="1">
        <w:r>
          <w:rPr>
            <w:rStyle w:val="a4"/>
            <w:shd w:val="clear" w:color="auto" w:fill="F0F0F0"/>
          </w:rPr>
          <w:t>СП 5.13130.2009</w:t>
        </w:r>
      </w:hyperlink>
      <w:r>
        <w:rPr>
          <w:shd w:val="clear" w:color="auto" w:fill="F0F0F0"/>
        </w:rPr>
        <w:t xml:space="preserve"> "Системы противопожарной защиты. Установки пожарной сигнализации и пожаротушения автоматические. Нормы и правила проектирования" (утв. </w:t>
      </w:r>
      <w:hyperlink r:id="rId614" w:history="1">
        <w:r>
          <w:rPr>
            <w:rStyle w:val="a4"/>
            <w:shd w:val="clear" w:color="auto" w:fill="F0F0F0"/>
          </w:rPr>
          <w:t>приказом</w:t>
        </w:r>
      </w:hyperlink>
      <w:r>
        <w:rPr>
          <w:shd w:val="clear" w:color="auto" w:fill="F0F0F0"/>
        </w:rPr>
        <w:t xml:space="preserve"> МЧС РФ от 25 марта 2009 г. N 175)</w:t>
      </w:r>
    </w:p>
    <w:p w:rsidR="00873A87" w:rsidRDefault="00873A87" w:rsidP="00873A87">
      <w:pPr>
        <w:pStyle w:val="a7"/>
        <w:rPr>
          <w:color w:val="000000"/>
          <w:sz w:val="16"/>
          <w:szCs w:val="16"/>
          <w:shd w:val="clear" w:color="auto" w:fill="F0F0F0"/>
        </w:rPr>
      </w:pPr>
      <w:bookmarkStart w:id="987" w:name="sub_1041"/>
      <w:r>
        <w:rPr>
          <w:color w:val="000000"/>
          <w:sz w:val="16"/>
          <w:szCs w:val="16"/>
          <w:shd w:val="clear" w:color="auto" w:fill="F0F0F0"/>
        </w:rPr>
        <w:t>Информация об изменениях:</w:t>
      </w:r>
    </w:p>
    <w:bookmarkEnd w:id="987"/>
    <w:p w:rsidR="00873A87" w:rsidRDefault="00873A87" w:rsidP="00873A87">
      <w:pPr>
        <w:pStyle w:val="a8"/>
        <w:rPr>
          <w:shd w:val="clear" w:color="auto" w:fill="F0F0F0"/>
        </w:rPr>
      </w:pPr>
      <w:r>
        <w:t xml:space="preserve"> </w:t>
      </w:r>
      <w:hyperlink r:id="rId615" w:history="1">
        <w:r>
          <w:rPr>
            <w:rStyle w:val="a4"/>
            <w:shd w:val="clear" w:color="auto" w:fill="F0F0F0"/>
          </w:rPr>
          <w:t>Федеральным законом</w:t>
        </w:r>
      </w:hyperlink>
      <w:r>
        <w:rPr>
          <w:shd w:val="clear" w:color="auto" w:fill="F0F0F0"/>
        </w:rPr>
        <w:t xml:space="preserve"> от 10 июля 2012 г. N 117-ФЗ в часть 1 статьи 104 настоящего Федерального закона внесены изменения</w:t>
      </w:r>
    </w:p>
    <w:p w:rsidR="00873A87" w:rsidRDefault="00873A87" w:rsidP="00873A87">
      <w:pPr>
        <w:pStyle w:val="a8"/>
        <w:rPr>
          <w:shd w:val="clear" w:color="auto" w:fill="F0F0F0"/>
        </w:rPr>
      </w:pPr>
      <w:r>
        <w:t xml:space="preserve"> </w:t>
      </w:r>
      <w:hyperlink r:id="rId616" w:history="1">
        <w:r>
          <w:rPr>
            <w:rStyle w:val="a4"/>
            <w:shd w:val="clear" w:color="auto" w:fill="F0F0F0"/>
          </w:rPr>
          <w:t>См. текст части в предыдущей редакции</w:t>
        </w:r>
      </w:hyperlink>
    </w:p>
    <w:p w:rsidR="00873A87" w:rsidRDefault="00873A87" w:rsidP="00873A87">
      <w: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873A87" w:rsidRDefault="00873A87" w:rsidP="00873A87">
      <w:pPr>
        <w:pStyle w:val="a7"/>
        <w:rPr>
          <w:color w:val="000000"/>
          <w:sz w:val="16"/>
          <w:szCs w:val="16"/>
          <w:shd w:val="clear" w:color="auto" w:fill="F0F0F0"/>
        </w:rPr>
      </w:pPr>
      <w:bookmarkStart w:id="988" w:name="sub_1042"/>
      <w:r>
        <w:rPr>
          <w:color w:val="000000"/>
          <w:sz w:val="16"/>
          <w:szCs w:val="16"/>
          <w:shd w:val="clear" w:color="auto" w:fill="F0F0F0"/>
        </w:rPr>
        <w:t>Информация об изменениях:</w:t>
      </w:r>
    </w:p>
    <w:bookmarkEnd w:id="988"/>
    <w:p w:rsidR="00873A87" w:rsidRDefault="00873A87" w:rsidP="00873A87">
      <w:pPr>
        <w:pStyle w:val="a8"/>
        <w:rPr>
          <w:shd w:val="clear" w:color="auto" w:fill="F0F0F0"/>
        </w:rPr>
      </w:pPr>
      <w:r>
        <w:t xml:space="preserve"> </w:t>
      </w:r>
      <w:hyperlink r:id="rId617" w:history="1">
        <w:r>
          <w:rPr>
            <w:rStyle w:val="a4"/>
            <w:shd w:val="clear" w:color="auto" w:fill="F0F0F0"/>
          </w:rPr>
          <w:t>Федеральным законом</w:t>
        </w:r>
      </w:hyperlink>
      <w:r>
        <w:rPr>
          <w:shd w:val="clear" w:color="auto" w:fill="F0F0F0"/>
        </w:rPr>
        <w:t xml:space="preserve"> от 10 июля 2012 г. N 117-ФЗ в часть 2 статьи 104 настоящего Федерального закона внесены изменения</w:t>
      </w:r>
    </w:p>
    <w:p w:rsidR="00873A87" w:rsidRDefault="00873A87" w:rsidP="00873A87">
      <w:pPr>
        <w:pStyle w:val="a8"/>
        <w:rPr>
          <w:shd w:val="clear" w:color="auto" w:fill="F0F0F0"/>
        </w:rPr>
      </w:pPr>
      <w:r>
        <w:t xml:space="preserve"> </w:t>
      </w:r>
      <w:hyperlink r:id="rId618" w:history="1">
        <w:r>
          <w:rPr>
            <w:rStyle w:val="a4"/>
            <w:shd w:val="clear" w:color="auto" w:fill="F0F0F0"/>
          </w:rPr>
          <w:t>См. текст части в предыдущей редакции</w:t>
        </w:r>
      </w:hyperlink>
    </w:p>
    <w:p w:rsidR="00873A87" w:rsidRDefault="00873A87" w:rsidP="00873A87">
      <w:r>
        <w:t>2. Тушение пожара объемным способом должно обеспечивать создание среды, не поддерживающей горение во всем объеме объекта защиты.</w:t>
      </w:r>
    </w:p>
    <w:p w:rsidR="00873A87" w:rsidRDefault="00873A87" w:rsidP="00873A87">
      <w:bookmarkStart w:id="989" w:name="sub_1043"/>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873A87" w:rsidRDefault="00873A87" w:rsidP="00873A87">
      <w:pPr>
        <w:pStyle w:val="a7"/>
        <w:rPr>
          <w:color w:val="000000"/>
          <w:sz w:val="16"/>
          <w:szCs w:val="16"/>
          <w:shd w:val="clear" w:color="auto" w:fill="F0F0F0"/>
        </w:rPr>
      </w:pPr>
      <w:bookmarkStart w:id="990" w:name="sub_1044"/>
      <w:bookmarkEnd w:id="989"/>
      <w:r>
        <w:rPr>
          <w:color w:val="000000"/>
          <w:sz w:val="16"/>
          <w:szCs w:val="16"/>
          <w:shd w:val="clear" w:color="auto" w:fill="F0F0F0"/>
        </w:rPr>
        <w:t>Информация об изменениях:</w:t>
      </w:r>
    </w:p>
    <w:bookmarkEnd w:id="990"/>
    <w:p w:rsidR="00873A87" w:rsidRDefault="00873A87" w:rsidP="00873A87">
      <w:pPr>
        <w:pStyle w:val="a8"/>
        <w:rPr>
          <w:shd w:val="clear" w:color="auto" w:fill="F0F0F0"/>
        </w:rPr>
      </w:pPr>
      <w:r>
        <w:t xml:space="preserve"> </w:t>
      </w:r>
      <w:hyperlink r:id="rId619" w:history="1">
        <w:r>
          <w:rPr>
            <w:rStyle w:val="a4"/>
            <w:shd w:val="clear" w:color="auto" w:fill="F0F0F0"/>
          </w:rPr>
          <w:t>Федеральным законом</w:t>
        </w:r>
      </w:hyperlink>
      <w:r>
        <w:rPr>
          <w:shd w:val="clear" w:color="auto" w:fill="F0F0F0"/>
        </w:rPr>
        <w:t xml:space="preserve"> от 10 июля 2012 г. N 117-ФЗ в часть 4 статьи 104 настоящего Федерального закона внесены изменения</w:t>
      </w:r>
    </w:p>
    <w:p w:rsidR="00873A87" w:rsidRDefault="00873A87" w:rsidP="00873A87">
      <w:pPr>
        <w:pStyle w:val="a8"/>
        <w:rPr>
          <w:shd w:val="clear" w:color="auto" w:fill="F0F0F0"/>
        </w:rPr>
      </w:pPr>
      <w:r>
        <w:t xml:space="preserve"> </w:t>
      </w:r>
      <w:hyperlink r:id="rId620" w:history="1">
        <w:r>
          <w:rPr>
            <w:rStyle w:val="a4"/>
            <w:shd w:val="clear" w:color="auto" w:fill="F0F0F0"/>
          </w:rPr>
          <w:t>См. текст части в предыдущей редакции</w:t>
        </w:r>
      </w:hyperlink>
    </w:p>
    <w:p w:rsidR="00873A87" w:rsidRDefault="00873A87" w:rsidP="00873A87">
      <w: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873A87" w:rsidRDefault="00873A87" w:rsidP="00873A87">
      <w:pPr>
        <w:pStyle w:val="a7"/>
        <w:rPr>
          <w:color w:val="000000"/>
          <w:sz w:val="16"/>
          <w:szCs w:val="16"/>
          <w:shd w:val="clear" w:color="auto" w:fill="F0F0F0"/>
        </w:rPr>
      </w:pPr>
      <w:bookmarkStart w:id="991" w:name="sub_1045"/>
      <w:r>
        <w:rPr>
          <w:color w:val="000000"/>
          <w:sz w:val="16"/>
          <w:szCs w:val="16"/>
          <w:shd w:val="clear" w:color="auto" w:fill="F0F0F0"/>
        </w:rPr>
        <w:t>Информация об изменениях:</w:t>
      </w:r>
    </w:p>
    <w:bookmarkEnd w:id="991"/>
    <w:p w:rsidR="00873A87" w:rsidRDefault="00873A87" w:rsidP="00873A87">
      <w:pPr>
        <w:pStyle w:val="a8"/>
        <w:rPr>
          <w:shd w:val="clear" w:color="auto" w:fill="F0F0F0"/>
        </w:rPr>
      </w:pPr>
      <w:r>
        <w:t xml:space="preserve"> </w:t>
      </w:r>
      <w:hyperlink r:id="rId621" w:history="1">
        <w:r>
          <w:rPr>
            <w:rStyle w:val="a4"/>
            <w:shd w:val="clear" w:color="auto" w:fill="F0F0F0"/>
          </w:rPr>
          <w:t>Федеральным законом</w:t>
        </w:r>
      </w:hyperlink>
      <w:r>
        <w:rPr>
          <w:shd w:val="clear" w:color="auto" w:fill="F0F0F0"/>
        </w:rPr>
        <w:t xml:space="preserve"> от 10 июля 2012 г. N 117-ФЗ статья 104 настоящего Федерального закона дополнена частью 5</w:t>
      </w:r>
    </w:p>
    <w:p w:rsidR="00873A87" w:rsidRDefault="00873A87" w:rsidP="00873A87">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sub_103" w:history="1">
        <w:r>
          <w:rPr>
            <w:rStyle w:val="a4"/>
          </w:rPr>
          <w:t>статьей 103</w:t>
        </w:r>
      </w:hyperlink>
      <w:r>
        <w:t xml:space="preserve"> настоящего Федерального закона.</w:t>
      </w:r>
    </w:p>
    <w:p w:rsidR="00873A87" w:rsidRDefault="00873A87" w:rsidP="00873A87"/>
    <w:p w:rsidR="00873A87" w:rsidRDefault="00873A87" w:rsidP="00873A87">
      <w:pPr>
        <w:pStyle w:val="1"/>
      </w:pPr>
      <w:bookmarkStart w:id="992" w:name="sub_1024"/>
      <w:r>
        <w:t>Глава 24. Требования к первичным средствам пожаротушения</w:t>
      </w:r>
    </w:p>
    <w:bookmarkEnd w:id="992"/>
    <w:p w:rsidR="00873A87" w:rsidRDefault="00873A87" w:rsidP="00873A87"/>
    <w:p w:rsidR="00873A87" w:rsidRDefault="00873A87" w:rsidP="00873A87">
      <w:pPr>
        <w:pStyle w:val="a5"/>
      </w:pPr>
      <w:bookmarkStart w:id="993" w:name="sub_105"/>
      <w:r>
        <w:rPr>
          <w:rStyle w:val="a3"/>
        </w:rPr>
        <w:t>Статья 105.</w:t>
      </w:r>
      <w:r>
        <w:t xml:space="preserve"> Требования к огнетушителям</w:t>
      </w:r>
    </w:p>
    <w:bookmarkEnd w:id="993"/>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105 настоящего Федерального закона</w:t>
      </w:r>
    </w:p>
    <w:p w:rsidR="00873A87" w:rsidRDefault="00873A87" w:rsidP="00873A87">
      <w:bookmarkStart w:id="994" w:name="sub_1051"/>
      <w:r>
        <w:lastRenderedPageBreak/>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873A87" w:rsidRDefault="00873A87" w:rsidP="00873A87">
      <w:bookmarkStart w:id="995" w:name="sub_1052"/>
      <w:bookmarkEnd w:id="994"/>
      <w:r>
        <w:t>2. Технические характеристики переносных и передвижных огнетушителей должны обеспечивать безопасность человека при тушении пожара.</w:t>
      </w:r>
    </w:p>
    <w:p w:rsidR="00873A87" w:rsidRDefault="00873A87" w:rsidP="00873A87">
      <w:bookmarkStart w:id="996" w:name="sub_1053"/>
      <w:bookmarkEnd w:id="995"/>
      <w: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bookmarkEnd w:id="996"/>
    <w:p w:rsidR="00873A87" w:rsidRDefault="00873A87" w:rsidP="00873A87"/>
    <w:p w:rsidR="00873A87" w:rsidRDefault="00873A87" w:rsidP="00873A87">
      <w:pPr>
        <w:pStyle w:val="a5"/>
      </w:pPr>
      <w:bookmarkStart w:id="997" w:name="sub_106"/>
      <w:r>
        <w:rPr>
          <w:rStyle w:val="a3"/>
        </w:rPr>
        <w:t>Статья 106.</w:t>
      </w:r>
      <w:r>
        <w:t xml:space="preserve"> Требования к пожарным кранам</w:t>
      </w:r>
    </w:p>
    <w:bookmarkEnd w:id="997"/>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106 настоящего Федерального закона</w:t>
      </w:r>
    </w:p>
    <w:p w:rsidR="00873A87" w:rsidRDefault="00873A87" w:rsidP="00873A87">
      <w:bookmarkStart w:id="998" w:name="sub_1061"/>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873A87" w:rsidRDefault="00873A87" w:rsidP="00873A87">
      <w:bookmarkStart w:id="999" w:name="sub_1062"/>
      <w:bookmarkEnd w:id="998"/>
      <w: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bookmarkEnd w:id="999"/>
    <w:p w:rsidR="00873A87" w:rsidRDefault="00873A87" w:rsidP="00873A87"/>
    <w:p w:rsidR="00873A87" w:rsidRDefault="00873A87" w:rsidP="00873A87"/>
    <w:p w:rsidR="00873A87" w:rsidRDefault="00873A87" w:rsidP="00873A87">
      <w:pPr>
        <w:pStyle w:val="a5"/>
      </w:pPr>
      <w:bookmarkStart w:id="1000" w:name="sub_107"/>
      <w:r>
        <w:rPr>
          <w:rStyle w:val="a3"/>
        </w:rPr>
        <w:t>Статья 107.</w:t>
      </w:r>
      <w:r>
        <w:t xml:space="preserve"> Требования к пожарным шкафам</w:t>
      </w:r>
    </w:p>
    <w:bookmarkEnd w:id="1000"/>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107 настоящего Федерального закона</w:t>
      </w:r>
    </w:p>
    <w:p w:rsidR="00873A87" w:rsidRDefault="00873A87" w:rsidP="00873A87">
      <w:pPr>
        <w:pStyle w:val="a7"/>
        <w:rPr>
          <w:color w:val="000000"/>
          <w:sz w:val="16"/>
          <w:szCs w:val="16"/>
          <w:shd w:val="clear" w:color="auto" w:fill="F0F0F0"/>
        </w:rPr>
      </w:pPr>
      <w:bookmarkStart w:id="1001" w:name="sub_1071"/>
      <w:r>
        <w:rPr>
          <w:color w:val="000000"/>
          <w:sz w:val="16"/>
          <w:szCs w:val="16"/>
          <w:shd w:val="clear" w:color="auto" w:fill="F0F0F0"/>
        </w:rPr>
        <w:t>Информация об изменениях:</w:t>
      </w:r>
    </w:p>
    <w:bookmarkEnd w:id="1001"/>
    <w:p w:rsidR="00873A87" w:rsidRDefault="00873A87" w:rsidP="00873A87">
      <w:pPr>
        <w:pStyle w:val="a8"/>
        <w:rPr>
          <w:shd w:val="clear" w:color="auto" w:fill="F0F0F0"/>
        </w:rPr>
      </w:pPr>
      <w:r>
        <w:t xml:space="preserve"> </w:t>
      </w:r>
      <w:hyperlink r:id="rId622" w:history="1">
        <w:r>
          <w:rPr>
            <w:rStyle w:val="a4"/>
            <w:shd w:val="clear" w:color="auto" w:fill="F0F0F0"/>
          </w:rPr>
          <w:t>Федеральным законом</w:t>
        </w:r>
      </w:hyperlink>
      <w:r>
        <w:rPr>
          <w:shd w:val="clear" w:color="auto" w:fill="F0F0F0"/>
        </w:rPr>
        <w:t xml:space="preserve"> от 10 июля 2012 г. N 117-ФЗ в часть 1 статьи 107 настоящего Федерального закона внесены изменения</w:t>
      </w:r>
    </w:p>
    <w:p w:rsidR="00873A87" w:rsidRDefault="00873A87" w:rsidP="00873A87">
      <w:pPr>
        <w:pStyle w:val="a8"/>
        <w:rPr>
          <w:shd w:val="clear" w:color="auto" w:fill="F0F0F0"/>
        </w:rPr>
      </w:pPr>
      <w:r>
        <w:t xml:space="preserve"> </w:t>
      </w:r>
      <w:hyperlink r:id="rId623" w:history="1">
        <w:r>
          <w:rPr>
            <w:rStyle w:val="a4"/>
            <w:shd w:val="clear" w:color="auto" w:fill="F0F0F0"/>
          </w:rPr>
          <w:t>См. текст части в предыдущей редакции</w:t>
        </w:r>
      </w:hyperlink>
    </w:p>
    <w:p w:rsidR="00873A87" w:rsidRDefault="00873A87" w:rsidP="00873A87">
      <w:r>
        <w:t xml:space="preserve">1. Пожарные шкафы и многофункциональные интегрированные пожарные шкафы должны обеспечивать размещение и хранение в них </w:t>
      </w:r>
      <w:hyperlink w:anchor="sub_219" w:history="1">
        <w:r>
          <w:rPr>
            <w:rStyle w:val="a4"/>
          </w:rPr>
          <w:t>первичных средств пожаротушения</w:t>
        </w:r>
      </w:hyperlink>
      <w:r>
        <w:t>.</w:t>
      </w:r>
    </w:p>
    <w:p w:rsidR="00873A87" w:rsidRDefault="00873A87" w:rsidP="00873A87">
      <w:bookmarkStart w:id="1002" w:name="sub_1072"/>
      <w: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873A87" w:rsidRDefault="00873A87" w:rsidP="00873A87">
      <w:bookmarkStart w:id="1003" w:name="sub_1073"/>
      <w:bookmarkEnd w:id="1002"/>
      <w:r>
        <w:t xml:space="preserve">3. Габаритные размеры и установка пожарных шкафов и многофункциональных интегрированных пожарных шкафов не должны приводить к загромождению </w:t>
      </w:r>
      <w:hyperlink w:anchor="sub_249" w:history="1">
        <w:r>
          <w:rPr>
            <w:rStyle w:val="a4"/>
          </w:rPr>
          <w:t>путей эвакуации</w:t>
        </w:r>
      </w:hyperlink>
      <w:r>
        <w:t>.</w:t>
      </w:r>
    </w:p>
    <w:p w:rsidR="00873A87" w:rsidRDefault="00873A87" w:rsidP="00873A87">
      <w:bookmarkStart w:id="1004" w:name="sub_1074"/>
      <w:bookmarkEnd w:id="1003"/>
      <w:r>
        <w:t>4. Пожарные шкафы и многофункциональные интегрированные пожарные шкафы должны быть изготовлены из негорючих материалов.</w:t>
      </w:r>
    </w:p>
    <w:p w:rsidR="00873A87" w:rsidRDefault="00873A87" w:rsidP="00873A87">
      <w:bookmarkStart w:id="1005" w:name="sub_1075"/>
      <w:bookmarkEnd w:id="1004"/>
      <w: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sub_4" w:history="1">
        <w:r>
          <w:rPr>
            <w:rStyle w:val="a4"/>
          </w:rPr>
          <w:t>статьей 4</w:t>
        </w:r>
      </w:hyperlink>
      <w:r>
        <w:t xml:space="preserve"> настоящего Федерального закона.</w:t>
      </w:r>
    </w:p>
    <w:bookmarkEnd w:id="1005"/>
    <w:p w:rsidR="00873A87" w:rsidRDefault="00873A87" w:rsidP="00873A87"/>
    <w:p w:rsidR="00873A87" w:rsidRDefault="00873A87" w:rsidP="00873A87"/>
    <w:p w:rsidR="00873A87" w:rsidRDefault="00873A87" w:rsidP="00873A87">
      <w:pPr>
        <w:pStyle w:val="1"/>
      </w:pPr>
      <w:bookmarkStart w:id="1006" w:name="sub_1025"/>
      <w:r>
        <w:t>Глава 25. Требования к мобильным средствам пожаротушения</w:t>
      </w:r>
    </w:p>
    <w:bookmarkEnd w:id="1006"/>
    <w:p w:rsidR="00873A87" w:rsidRDefault="00873A87" w:rsidP="00873A87"/>
    <w:p w:rsidR="00873A87" w:rsidRDefault="00873A87" w:rsidP="00873A87">
      <w:pPr>
        <w:pStyle w:val="a5"/>
      </w:pPr>
      <w:bookmarkStart w:id="1007" w:name="sub_108"/>
      <w:r>
        <w:rPr>
          <w:rStyle w:val="a3"/>
        </w:rPr>
        <w:t>Статья 108.</w:t>
      </w:r>
      <w:r>
        <w:t xml:space="preserve"> Требования к пожарным автомобилям</w:t>
      </w:r>
    </w:p>
    <w:bookmarkEnd w:id="1007"/>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108 настоящего Федерального закона</w:t>
      </w:r>
    </w:p>
    <w:p w:rsidR="00873A87" w:rsidRDefault="00873A87" w:rsidP="00873A87">
      <w:bookmarkStart w:id="1008" w:name="sub_1081"/>
      <w:r>
        <w:t>1. Основные и специальные пожарные автомобили должны обеспечивать выполнение следующих функций:</w:t>
      </w:r>
    </w:p>
    <w:p w:rsidR="00873A87" w:rsidRDefault="00873A87" w:rsidP="00873A87">
      <w:bookmarkStart w:id="1009" w:name="sub_10811"/>
      <w:bookmarkEnd w:id="1008"/>
      <w: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873A87" w:rsidRDefault="00873A87" w:rsidP="00873A87">
      <w:bookmarkStart w:id="1010" w:name="sub_10812"/>
      <w:bookmarkEnd w:id="1009"/>
      <w:r>
        <w:t>2) подачу в очаг пожара огнетушащих веществ;</w:t>
      </w:r>
    </w:p>
    <w:p w:rsidR="00873A87" w:rsidRDefault="00873A87" w:rsidP="00873A87">
      <w:bookmarkStart w:id="1011" w:name="sub_10813"/>
      <w:bookmarkEnd w:id="1010"/>
      <w:r>
        <w:lastRenderedPageBreak/>
        <w:t>3) проведение аварийно-спасательных работ, связанных с тушением пожара (далее - проведение аварийно-спасательных работ);</w:t>
      </w:r>
    </w:p>
    <w:p w:rsidR="00873A87" w:rsidRDefault="00873A87" w:rsidP="00873A87">
      <w:bookmarkStart w:id="1012" w:name="sub_10814"/>
      <w:bookmarkEnd w:id="1011"/>
      <w:r>
        <w:t>4) обеспечение безопасности выполнения задач, возложенных на пожарную охрану.</w:t>
      </w:r>
    </w:p>
    <w:p w:rsidR="00873A87" w:rsidRDefault="00873A87" w:rsidP="00873A87">
      <w:bookmarkStart w:id="1013" w:name="sub_1082"/>
      <w:bookmarkEnd w:id="1012"/>
      <w: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bookmarkEnd w:id="1013"/>
    <w:p w:rsidR="00873A87" w:rsidRDefault="00873A87" w:rsidP="00873A87"/>
    <w:p w:rsidR="00873A87" w:rsidRDefault="00873A87" w:rsidP="00873A87"/>
    <w:p w:rsidR="00873A87" w:rsidRDefault="00873A87" w:rsidP="00873A87">
      <w:pPr>
        <w:pStyle w:val="a5"/>
      </w:pPr>
      <w:bookmarkStart w:id="1014" w:name="sub_109"/>
      <w:r>
        <w:rPr>
          <w:rStyle w:val="a3"/>
        </w:rPr>
        <w:t>Статья 109.</w:t>
      </w:r>
      <w:r>
        <w:t xml:space="preserve"> Требования к пожарным летательным аппаратам, поездам и судам</w:t>
      </w:r>
    </w:p>
    <w:bookmarkEnd w:id="1014"/>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109 настоящего Федерального закона</w:t>
      </w:r>
    </w:p>
    <w:p w:rsidR="00873A87" w:rsidRDefault="00873A87" w:rsidP="00873A87">
      <w:r>
        <w:t>Пожарные летательные аппараты, поезда и суда должны быть оснащены оборудованием, позволяющим осуществлять тушение пожаров.</w:t>
      </w:r>
    </w:p>
    <w:p w:rsidR="00873A87" w:rsidRDefault="00873A87" w:rsidP="00873A87"/>
    <w:p w:rsidR="00873A87" w:rsidRDefault="00873A87" w:rsidP="00873A87"/>
    <w:p w:rsidR="00873A87" w:rsidRDefault="00873A87" w:rsidP="00873A87">
      <w:pPr>
        <w:pStyle w:val="a7"/>
        <w:rPr>
          <w:color w:val="000000"/>
          <w:sz w:val="16"/>
          <w:szCs w:val="16"/>
          <w:shd w:val="clear" w:color="auto" w:fill="F0F0F0"/>
        </w:rPr>
      </w:pPr>
      <w:bookmarkStart w:id="1015" w:name="sub_110"/>
      <w:r>
        <w:rPr>
          <w:color w:val="000000"/>
          <w:sz w:val="16"/>
          <w:szCs w:val="16"/>
          <w:shd w:val="clear" w:color="auto" w:fill="F0F0F0"/>
        </w:rPr>
        <w:t>Информация об изменениях:</w:t>
      </w:r>
    </w:p>
    <w:bookmarkEnd w:id="1015"/>
    <w:p w:rsidR="00873A87" w:rsidRDefault="00873A87" w:rsidP="00873A87">
      <w:pPr>
        <w:pStyle w:val="a8"/>
        <w:rPr>
          <w:shd w:val="clear" w:color="auto" w:fill="F0F0F0"/>
        </w:rPr>
      </w:pPr>
      <w:r>
        <w:t xml:space="preserve"> </w:t>
      </w:r>
      <w:hyperlink r:id="rId624"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110 настоящего Федерального закона внесены изменения</w:t>
      </w:r>
    </w:p>
    <w:p w:rsidR="00873A87" w:rsidRDefault="00873A87" w:rsidP="00873A87">
      <w:pPr>
        <w:pStyle w:val="a8"/>
        <w:rPr>
          <w:shd w:val="clear" w:color="auto" w:fill="F0F0F0"/>
        </w:rPr>
      </w:pPr>
      <w:r>
        <w:t xml:space="preserve"> </w:t>
      </w:r>
      <w:hyperlink r:id="rId625"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110.</w:t>
      </w:r>
      <w:r>
        <w:t xml:space="preserve"> Требования к пожарным насосам и мотопомпам</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110 настоящего Федерального закона</w:t>
      </w:r>
    </w:p>
    <w:p w:rsidR="00873A87" w:rsidRDefault="00873A87" w:rsidP="00873A87">
      <w:bookmarkStart w:id="1016" w:name="sub_11001"/>
      <w: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873A87" w:rsidRDefault="00873A87" w:rsidP="00873A87">
      <w:bookmarkStart w:id="1017" w:name="sub_11002"/>
      <w:bookmarkEnd w:id="1016"/>
      <w:r>
        <w:t>2. Конструкция переносных пожарных мотопомп должна обеспечивать возможность их переноски двумя операторами и установки на грунт.</w:t>
      </w:r>
    </w:p>
    <w:p w:rsidR="00873A87" w:rsidRDefault="00873A87" w:rsidP="00873A87">
      <w:bookmarkStart w:id="1018" w:name="sub_11003"/>
      <w:bookmarkEnd w:id="1017"/>
      <w: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873A87" w:rsidRDefault="00873A87" w:rsidP="00873A87">
      <w:pPr>
        <w:pStyle w:val="a7"/>
        <w:rPr>
          <w:color w:val="000000"/>
          <w:sz w:val="16"/>
          <w:szCs w:val="16"/>
          <w:shd w:val="clear" w:color="auto" w:fill="F0F0F0"/>
        </w:rPr>
      </w:pPr>
      <w:bookmarkStart w:id="1019" w:name="sub_11004"/>
      <w:bookmarkEnd w:id="1018"/>
      <w:r>
        <w:rPr>
          <w:color w:val="000000"/>
          <w:sz w:val="16"/>
          <w:szCs w:val="16"/>
          <w:shd w:val="clear" w:color="auto" w:fill="F0F0F0"/>
        </w:rPr>
        <w:t>Информация об изменениях:</w:t>
      </w:r>
    </w:p>
    <w:bookmarkEnd w:id="1019"/>
    <w:p w:rsidR="00873A87" w:rsidRDefault="00873A87" w:rsidP="00873A87">
      <w:pPr>
        <w:pStyle w:val="a8"/>
        <w:rPr>
          <w:shd w:val="clear" w:color="auto" w:fill="F0F0F0"/>
        </w:rPr>
      </w:pPr>
      <w:r>
        <w:t xml:space="preserve"> </w:t>
      </w:r>
      <w:hyperlink r:id="rId626" w:history="1">
        <w:r>
          <w:rPr>
            <w:rStyle w:val="a4"/>
            <w:shd w:val="clear" w:color="auto" w:fill="F0F0F0"/>
          </w:rPr>
          <w:t>Федеральным законом</w:t>
        </w:r>
      </w:hyperlink>
      <w:r>
        <w:rPr>
          <w:shd w:val="clear" w:color="auto" w:fill="F0F0F0"/>
        </w:rPr>
        <w:t xml:space="preserve"> от 10 июля 2012 г. N 117-ФЗ статья 110 настоящего Федерального закона дополнена частью 4</w:t>
      </w:r>
    </w:p>
    <w:p w:rsidR="00873A87" w:rsidRDefault="00873A87" w:rsidP="00873A87">
      <w: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873A87" w:rsidRDefault="00873A87" w:rsidP="00873A87">
      <w:pPr>
        <w:pStyle w:val="a7"/>
        <w:rPr>
          <w:color w:val="000000"/>
          <w:sz w:val="16"/>
          <w:szCs w:val="16"/>
          <w:shd w:val="clear" w:color="auto" w:fill="F0F0F0"/>
        </w:rPr>
      </w:pPr>
      <w:bookmarkStart w:id="1020" w:name="sub_11005"/>
      <w:r>
        <w:rPr>
          <w:color w:val="000000"/>
          <w:sz w:val="16"/>
          <w:szCs w:val="16"/>
          <w:shd w:val="clear" w:color="auto" w:fill="F0F0F0"/>
        </w:rPr>
        <w:t>Информация об изменениях:</w:t>
      </w:r>
    </w:p>
    <w:bookmarkEnd w:id="1020"/>
    <w:p w:rsidR="00873A87" w:rsidRDefault="00873A87" w:rsidP="00873A87">
      <w:pPr>
        <w:pStyle w:val="a8"/>
        <w:rPr>
          <w:shd w:val="clear" w:color="auto" w:fill="F0F0F0"/>
        </w:rPr>
      </w:pPr>
      <w:r>
        <w:t xml:space="preserve"> </w:t>
      </w:r>
      <w:hyperlink r:id="rId627" w:history="1">
        <w:r>
          <w:rPr>
            <w:rStyle w:val="a4"/>
            <w:shd w:val="clear" w:color="auto" w:fill="F0F0F0"/>
          </w:rPr>
          <w:t>Федеральным законом</w:t>
        </w:r>
      </w:hyperlink>
      <w:r>
        <w:rPr>
          <w:shd w:val="clear" w:color="auto" w:fill="F0F0F0"/>
        </w:rPr>
        <w:t xml:space="preserve"> от 10 июля 2012 г. N 117-ФЗ статья 110 настоящего Федерального закона дополнена частью 5</w:t>
      </w:r>
    </w:p>
    <w:p w:rsidR="00873A87" w:rsidRDefault="00873A87" w:rsidP="00873A87">
      <w:r>
        <w:t>5. Пожарные насосы в зависимости от их конструктивных особенностей и основных параметров должны обеспечивать:</w:t>
      </w:r>
    </w:p>
    <w:p w:rsidR="00873A87" w:rsidRDefault="00873A87" w:rsidP="00873A87">
      <w:bookmarkStart w:id="1021" w:name="sub_110051"/>
      <w:r>
        <w:t>1) подачу воды и огнетушащих растворов при нормальном давлении;</w:t>
      </w:r>
    </w:p>
    <w:p w:rsidR="00873A87" w:rsidRDefault="00873A87" w:rsidP="00873A87">
      <w:bookmarkStart w:id="1022" w:name="sub_110052"/>
      <w:bookmarkEnd w:id="1021"/>
      <w:r>
        <w:t>2) подачу воды и огнетушащих растворов при высоком давлении;</w:t>
      </w:r>
    </w:p>
    <w:p w:rsidR="00873A87" w:rsidRDefault="00873A87" w:rsidP="00873A87">
      <w:bookmarkStart w:id="1023" w:name="sub_110053"/>
      <w:bookmarkEnd w:id="1022"/>
      <w:r>
        <w:t>3) одновременную подачу воды и огнетушащих растворов при нормальном и высоком давлении.</w:t>
      </w:r>
    </w:p>
    <w:bookmarkEnd w:id="1023"/>
    <w:p w:rsidR="00873A87" w:rsidRDefault="00873A87" w:rsidP="00873A87"/>
    <w:p w:rsidR="00873A87" w:rsidRDefault="00873A87" w:rsidP="00873A87">
      <w:pPr>
        <w:pStyle w:val="1"/>
      </w:pPr>
      <w:bookmarkStart w:id="1024" w:name="sub_1026"/>
      <w:r>
        <w:t>Глава 26. Требования к автоматическим установкам пожаротушения</w:t>
      </w:r>
    </w:p>
    <w:bookmarkEnd w:id="1024"/>
    <w:p w:rsidR="00873A87" w:rsidRDefault="00873A87" w:rsidP="00873A87"/>
    <w:p w:rsidR="00873A87" w:rsidRDefault="00873A87" w:rsidP="00873A87">
      <w:pPr>
        <w:pStyle w:val="a7"/>
        <w:rPr>
          <w:color w:val="000000"/>
          <w:sz w:val="16"/>
          <w:szCs w:val="16"/>
          <w:shd w:val="clear" w:color="auto" w:fill="F0F0F0"/>
        </w:rPr>
      </w:pPr>
      <w:bookmarkStart w:id="1025" w:name="sub_111"/>
      <w:r>
        <w:rPr>
          <w:color w:val="000000"/>
          <w:sz w:val="16"/>
          <w:szCs w:val="16"/>
          <w:shd w:val="clear" w:color="auto" w:fill="F0F0F0"/>
        </w:rPr>
        <w:t>Информация об изменениях:</w:t>
      </w:r>
    </w:p>
    <w:bookmarkEnd w:id="1025"/>
    <w:p w:rsidR="00873A87" w:rsidRDefault="00873A87" w:rsidP="00873A87">
      <w:pPr>
        <w:pStyle w:val="a8"/>
        <w:rPr>
          <w:shd w:val="clear" w:color="auto" w:fill="F0F0F0"/>
        </w:rPr>
      </w:pPr>
      <w:r>
        <w:t xml:space="preserve"> </w:t>
      </w:r>
      <w:hyperlink r:id="rId628" w:history="1">
        <w:r>
          <w:rPr>
            <w:rStyle w:val="a4"/>
            <w:shd w:val="clear" w:color="auto" w:fill="F0F0F0"/>
          </w:rPr>
          <w:t>Федеральным законом</w:t>
        </w:r>
      </w:hyperlink>
      <w:r>
        <w:rPr>
          <w:shd w:val="clear" w:color="auto" w:fill="F0F0F0"/>
        </w:rPr>
        <w:t xml:space="preserve"> от 10 июля 2012 г. N 117-ФЗ в статью 111 настоящего Федерального </w:t>
      </w:r>
      <w:r>
        <w:rPr>
          <w:shd w:val="clear" w:color="auto" w:fill="F0F0F0"/>
        </w:rPr>
        <w:lastRenderedPageBreak/>
        <w:t>закона внесены изменения</w:t>
      </w:r>
    </w:p>
    <w:p w:rsidR="00873A87" w:rsidRDefault="00873A87" w:rsidP="00873A87">
      <w:pPr>
        <w:pStyle w:val="a8"/>
        <w:rPr>
          <w:shd w:val="clear" w:color="auto" w:fill="F0F0F0"/>
        </w:rPr>
      </w:pPr>
      <w:r>
        <w:t xml:space="preserve"> </w:t>
      </w:r>
      <w:hyperlink r:id="rId629" w:history="1">
        <w:r>
          <w:rPr>
            <w:rStyle w:val="a4"/>
            <w:shd w:val="clear" w:color="auto" w:fill="F0F0F0"/>
          </w:rPr>
          <w:t>См. текст статьи в предыдущей редакции</w:t>
        </w:r>
      </w:hyperlink>
    </w:p>
    <w:p w:rsidR="00873A87" w:rsidRDefault="00873A87" w:rsidP="00873A87">
      <w:pPr>
        <w:pStyle w:val="a5"/>
      </w:pPr>
      <w:r>
        <w:rPr>
          <w:rStyle w:val="a3"/>
        </w:rPr>
        <w:t>Статья 111.</w:t>
      </w:r>
      <w:r>
        <w:t xml:space="preserve"> Требования к автоматическим установкам жидкостного и пенного пожаротушения</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111 настоящего Федерального закона</w:t>
      </w:r>
    </w:p>
    <w:p w:rsidR="00873A87" w:rsidRDefault="00873A87" w:rsidP="00873A87">
      <w:bookmarkStart w:id="1026" w:name="sub_11011"/>
      <w:r>
        <w:t>Автоматические установки жидкостного и пенного пожаротушения должны обеспечивать:</w:t>
      </w:r>
    </w:p>
    <w:p w:rsidR="00873A87" w:rsidRDefault="00873A87" w:rsidP="00873A87">
      <w:bookmarkStart w:id="1027" w:name="sub_11101"/>
      <w:bookmarkEnd w:id="1026"/>
      <w:r>
        <w:t>1) своевременное обнаружение пожара и автоматический запуск установки пожаротушения;</w:t>
      </w:r>
    </w:p>
    <w:p w:rsidR="00873A87" w:rsidRDefault="00873A87" w:rsidP="00873A87">
      <w:bookmarkStart w:id="1028" w:name="sub_11102"/>
      <w:bookmarkEnd w:id="1027"/>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873A87" w:rsidRDefault="00873A87" w:rsidP="00873A87">
      <w:bookmarkStart w:id="1029" w:name="sub_11103"/>
      <w:bookmarkEnd w:id="1028"/>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bookmarkEnd w:id="1029"/>
    <w:p w:rsidR="00873A87" w:rsidRDefault="00873A87" w:rsidP="00873A87"/>
    <w:p w:rsidR="00873A87" w:rsidRDefault="00873A87" w:rsidP="00873A87">
      <w:pPr>
        <w:pStyle w:val="a5"/>
      </w:pPr>
      <w:bookmarkStart w:id="1030" w:name="sub_112"/>
      <w:r>
        <w:rPr>
          <w:rStyle w:val="a3"/>
        </w:rPr>
        <w:t>Статья 112.</w:t>
      </w:r>
      <w:r>
        <w:t xml:space="preserve"> Требования к автоматическим установкам газового пожаротушения</w:t>
      </w:r>
    </w:p>
    <w:bookmarkEnd w:id="1030"/>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112 настоящего Федерального закона</w:t>
      </w:r>
    </w:p>
    <w:p w:rsidR="00873A87" w:rsidRDefault="00873A87" w:rsidP="00873A87">
      <w:r>
        <w:t>Автоматические установки газового пожаротушения должны обеспечивать:</w:t>
      </w:r>
    </w:p>
    <w:p w:rsidR="00873A87" w:rsidRDefault="00873A87" w:rsidP="00873A87">
      <w:bookmarkStart w:id="1031" w:name="sub_11201"/>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873A87" w:rsidRDefault="00873A87" w:rsidP="00873A87">
      <w:bookmarkStart w:id="1032" w:name="sub_11202"/>
      <w:bookmarkEnd w:id="1031"/>
      <w:r>
        <w:t>2) возможность задержки подачи газового огнетушащего вещества в течение времени, необходимого для эвакуации людей из защищаемого помещения;</w:t>
      </w:r>
    </w:p>
    <w:p w:rsidR="00873A87" w:rsidRDefault="00873A87" w:rsidP="00873A87">
      <w:bookmarkStart w:id="1033" w:name="sub_11203"/>
      <w:bookmarkEnd w:id="1032"/>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bookmarkEnd w:id="1033"/>
    <w:p w:rsidR="00873A87" w:rsidRDefault="00873A87" w:rsidP="00873A87"/>
    <w:p w:rsidR="00873A87" w:rsidRDefault="00873A87" w:rsidP="00873A87">
      <w:pPr>
        <w:pStyle w:val="a5"/>
      </w:pPr>
      <w:bookmarkStart w:id="1034" w:name="sub_113"/>
      <w:r>
        <w:rPr>
          <w:rStyle w:val="a3"/>
        </w:rPr>
        <w:t>Статья 113.</w:t>
      </w:r>
      <w:r>
        <w:t xml:space="preserve"> Требования к автоматическим установкам порошкового пожаротушения</w:t>
      </w:r>
    </w:p>
    <w:bookmarkEnd w:id="1034"/>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113 настоящего Федерального закона</w:t>
      </w:r>
    </w:p>
    <w:p w:rsidR="00873A87" w:rsidRDefault="00873A87" w:rsidP="00873A87">
      <w:r>
        <w:t>Автоматические установки порошкового пожаротушения должны обеспечивать:</w:t>
      </w:r>
    </w:p>
    <w:p w:rsidR="00873A87" w:rsidRDefault="00873A87" w:rsidP="00873A87">
      <w:bookmarkStart w:id="1035" w:name="sub_1131"/>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873A87" w:rsidRDefault="00873A87" w:rsidP="00873A87">
      <w:bookmarkStart w:id="1036" w:name="sub_1132"/>
      <w:bookmarkEnd w:id="1035"/>
      <w:r>
        <w:t>2) подачу порошка из распылителей автоматических установок порошкового пожаротушения с требуемой интенсивностью подачи порошка.</w:t>
      </w:r>
    </w:p>
    <w:bookmarkEnd w:id="1036"/>
    <w:p w:rsidR="00873A87" w:rsidRDefault="00873A87" w:rsidP="00873A87"/>
    <w:p w:rsidR="00873A87" w:rsidRDefault="00873A87" w:rsidP="00873A87">
      <w:pPr>
        <w:pStyle w:val="a5"/>
      </w:pPr>
      <w:bookmarkStart w:id="1037" w:name="sub_114"/>
      <w:r>
        <w:rPr>
          <w:rStyle w:val="a3"/>
        </w:rPr>
        <w:t>Статья 114.</w:t>
      </w:r>
      <w:r>
        <w:t xml:space="preserve"> Требования к автоматическим установкам аэрозольного пожаротушения</w:t>
      </w:r>
    </w:p>
    <w:bookmarkEnd w:id="1037"/>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114 настоящего Федерального закона</w:t>
      </w:r>
    </w:p>
    <w:p w:rsidR="00873A87" w:rsidRDefault="00873A87" w:rsidP="00873A87">
      <w:r>
        <w:t>Автоматические установки аэрозольного пожаротушения должны обеспечивать:</w:t>
      </w:r>
    </w:p>
    <w:p w:rsidR="00873A87" w:rsidRDefault="00873A87" w:rsidP="00873A87">
      <w:bookmarkStart w:id="1038" w:name="sub_1141"/>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873A87" w:rsidRDefault="00873A87" w:rsidP="00873A87">
      <w:bookmarkStart w:id="1039" w:name="sub_1142"/>
      <w:bookmarkEnd w:id="1038"/>
      <w:r>
        <w:t>2) возможность задержки подачи огнетушащего аэрозоля в течение времени, необходимого для эвакуации людей из защищаемого помещения;</w:t>
      </w:r>
    </w:p>
    <w:p w:rsidR="00873A87" w:rsidRDefault="00873A87" w:rsidP="00873A87">
      <w:bookmarkStart w:id="1040" w:name="sub_1143"/>
      <w:bookmarkEnd w:id="1039"/>
      <w:r>
        <w:t>3) создание огнетушащей концентрации огнетушащего аэрозоля в защищаемом объеме за время, необходимое для тушения пожара;</w:t>
      </w:r>
    </w:p>
    <w:p w:rsidR="00873A87" w:rsidRDefault="00873A87" w:rsidP="00873A87">
      <w:bookmarkStart w:id="1041" w:name="sub_1144"/>
      <w:bookmarkEnd w:id="1040"/>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bookmarkEnd w:id="1041"/>
    <w:p w:rsidR="00873A87" w:rsidRDefault="00873A87" w:rsidP="00873A87"/>
    <w:p w:rsidR="00873A87" w:rsidRDefault="00873A87" w:rsidP="00873A87"/>
    <w:p w:rsidR="00873A87" w:rsidRDefault="00873A87" w:rsidP="00873A87">
      <w:pPr>
        <w:pStyle w:val="a5"/>
      </w:pPr>
      <w:bookmarkStart w:id="1042" w:name="sub_115"/>
      <w:r>
        <w:rPr>
          <w:rStyle w:val="a3"/>
        </w:rPr>
        <w:t>Статья 115.</w:t>
      </w:r>
      <w:r>
        <w:t xml:space="preserve"> Требования к автоматическим установкам комбинированного пожаротушения</w:t>
      </w:r>
    </w:p>
    <w:bookmarkEnd w:id="1042"/>
    <w:p w:rsidR="00873A87" w:rsidRDefault="00873A87" w:rsidP="00873A87">
      <w:pPr>
        <w:pStyle w:val="a7"/>
        <w:rPr>
          <w:color w:val="000000"/>
          <w:sz w:val="16"/>
          <w:szCs w:val="16"/>
          <w:shd w:val="clear" w:color="auto" w:fill="F0F0F0"/>
        </w:rPr>
      </w:pPr>
      <w:r>
        <w:rPr>
          <w:color w:val="000000"/>
          <w:sz w:val="16"/>
          <w:szCs w:val="16"/>
          <w:shd w:val="clear" w:color="auto" w:fill="F0F0F0"/>
        </w:rPr>
        <w:lastRenderedPageBreak/>
        <w:t>ГАРАНТ:</w:t>
      </w:r>
    </w:p>
    <w:p w:rsidR="00873A87" w:rsidRDefault="00873A87" w:rsidP="00873A87">
      <w:pPr>
        <w:pStyle w:val="a7"/>
        <w:rPr>
          <w:shd w:val="clear" w:color="auto" w:fill="F0F0F0"/>
        </w:rPr>
      </w:pPr>
      <w:r>
        <w:t xml:space="preserve"> </w:t>
      </w:r>
      <w:r>
        <w:rPr>
          <w:shd w:val="clear" w:color="auto" w:fill="F0F0F0"/>
        </w:rPr>
        <w:t>См. комментарии к статье 115 настоящего Федерального закона</w:t>
      </w:r>
    </w:p>
    <w:p w:rsidR="00873A87" w:rsidRDefault="00873A87" w:rsidP="00873A87">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873A87" w:rsidRDefault="00873A87" w:rsidP="00873A87"/>
    <w:p w:rsidR="00873A87" w:rsidRDefault="00873A87" w:rsidP="00873A87"/>
    <w:p w:rsidR="00873A87" w:rsidRDefault="00873A87" w:rsidP="00873A87">
      <w:pPr>
        <w:pStyle w:val="a5"/>
      </w:pPr>
      <w:bookmarkStart w:id="1043" w:name="sub_116"/>
      <w:r>
        <w:rPr>
          <w:rStyle w:val="a3"/>
        </w:rPr>
        <w:t>Статья 116.</w:t>
      </w:r>
      <w:r>
        <w:t xml:space="preserve"> Требования к роботизированным установкам пожаротушения</w:t>
      </w:r>
    </w:p>
    <w:bookmarkEnd w:id="1043"/>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116 настоящего Федерального закона</w:t>
      </w:r>
    </w:p>
    <w:p w:rsidR="00873A87" w:rsidRDefault="00873A87" w:rsidP="00873A87">
      <w:r>
        <w:t>Роботизированные установки пожаротушения должны обеспечивать:</w:t>
      </w:r>
    </w:p>
    <w:p w:rsidR="00873A87" w:rsidRDefault="00873A87" w:rsidP="00873A87">
      <w:bookmarkStart w:id="1044" w:name="sub_1161"/>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873A87" w:rsidRDefault="00873A87" w:rsidP="00873A87">
      <w:bookmarkStart w:id="1045" w:name="sub_1162"/>
      <w:bookmarkEnd w:id="1044"/>
      <w:r>
        <w:t>2) возможность дистанционного управления установкой и передачи оператору информации с места работы установки;</w:t>
      </w:r>
    </w:p>
    <w:p w:rsidR="00873A87" w:rsidRDefault="00873A87" w:rsidP="00873A87">
      <w:bookmarkStart w:id="1046" w:name="sub_1163"/>
      <w:bookmarkEnd w:id="1045"/>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bookmarkEnd w:id="1046"/>
    <w:p w:rsidR="00873A87" w:rsidRDefault="00873A87" w:rsidP="00873A87"/>
    <w:p w:rsidR="00873A87" w:rsidRDefault="00873A87" w:rsidP="00873A87"/>
    <w:p w:rsidR="00873A87" w:rsidRDefault="00873A87" w:rsidP="00873A87">
      <w:pPr>
        <w:pStyle w:val="a5"/>
      </w:pPr>
      <w:bookmarkStart w:id="1047" w:name="sub_117"/>
      <w:r>
        <w:rPr>
          <w:rStyle w:val="a3"/>
        </w:rPr>
        <w:t>Статья 117.</w:t>
      </w:r>
      <w:r>
        <w:t xml:space="preserve"> Требования к автоматическим установкам сдерживания пожара</w:t>
      </w:r>
    </w:p>
    <w:bookmarkEnd w:id="1047"/>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117 настоящего Федерального закона</w:t>
      </w:r>
    </w:p>
    <w:p w:rsidR="00873A87" w:rsidRDefault="00873A87" w:rsidP="00873A87">
      <w:bookmarkStart w:id="1048" w:name="sub_1171"/>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873A87" w:rsidRDefault="00873A87" w:rsidP="00873A87">
      <w:bookmarkStart w:id="1049" w:name="sub_1172"/>
      <w:bookmarkEnd w:id="1048"/>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873A87" w:rsidRDefault="00873A87" w:rsidP="00873A87">
      <w:bookmarkStart w:id="1050" w:name="sub_1173"/>
      <w:bookmarkEnd w:id="1049"/>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bookmarkEnd w:id="1050"/>
    <w:p w:rsidR="00873A87" w:rsidRDefault="00873A87" w:rsidP="00873A87"/>
    <w:p w:rsidR="00873A87" w:rsidRDefault="00873A87" w:rsidP="00873A87"/>
    <w:p w:rsidR="00873A87" w:rsidRDefault="00873A87" w:rsidP="00873A87">
      <w:pPr>
        <w:pStyle w:val="1"/>
      </w:pPr>
      <w:bookmarkStart w:id="1051" w:name="sub_1027"/>
      <w:r>
        <w:t>Глава 27. Требования к средствам индивидуальной защиты пожарных и граждан при пожаре</w:t>
      </w:r>
    </w:p>
    <w:bookmarkEnd w:id="1051"/>
    <w:p w:rsidR="00873A87" w:rsidRDefault="00873A87" w:rsidP="00873A87"/>
    <w:p w:rsidR="00873A87" w:rsidRDefault="00873A87" w:rsidP="00873A87">
      <w:pPr>
        <w:pStyle w:val="a5"/>
      </w:pPr>
      <w:bookmarkStart w:id="1052" w:name="sub_118"/>
      <w:r>
        <w:rPr>
          <w:rStyle w:val="a3"/>
        </w:rPr>
        <w:t>Статья 118.</w:t>
      </w:r>
      <w:r>
        <w:t xml:space="preserve"> Требования к средствам индивидуальной защиты пожарных</w:t>
      </w:r>
    </w:p>
    <w:bookmarkEnd w:id="1052"/>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118 настоящего Федерального закона</w:t>
      </w:r>
    </w:p>
    <w:p w:rsidR="00873A87" w:rsidRDefault="00873A87" w:rsidP="00873A87">
      <w:bookmarkStart w:id="1053" w:name="sub_1181"/>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873A87" w:rsidRDefault="00873A87" w:rsidP="00873A87">
      <w:bookmarkStart w:id="1054" w:name="sub_1182"/>
      <w:bookmarkEnd w:id="1053"/>
      <w: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bookmarkEnd w:id="1054"/>
    <w:p w:rsidR="00873A87" w:rsidRDefault="00873A87" w:rsidP="00873A87"/>
    <w:p w:rsidR="00873A87" w:rsidRDefault="00873A87" w:rsidP="00873A87"/>
    <w:p w:rsidR="00873A87" w:rsidRDefault="00873A87" w:rsidP="00873A87">
      <w:pPr>
        <w:pStyle w:val="a5"/>
      </w:pPr>
      <w:bookmarkStart w:id="1055" w:name="sub_119"/>
      <w:r>
        <w:rPr>
          <w:rStyle w:val="a3"/>
        </w:rPr>
        <w:t>Статья 119.</w:t>
      </w:r>
      <w:r>
        <w:t xml:space="preserve"> Требования к средствам индивидуальной защиты органов дыхания и зрения пожарных</w:t>
      </w:r>
    </w:p>
    <w:bookmarkEnd w:id="1055"/>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lastRenderedPageBreak/>
        <w:t xml:space="preserve"> </w:t>
      </w:r>
      <w:r>
        <w:rPr>
          <w:shd w:val="clear" w:color="auto" w:fill="F0F0F0"/>
        </w:rPr>
        <w:t>См. комментарии к статье 119 настоящего Федерального закона</w:t>
      </w:r>
    </w:p>
    <w:p w:rsidR="00873A87" w:rsidRDefault="00873A87" w:rsidP="00873A87">
      <w:bookmarkStart w:id="1056" w:name="sub_1191"/>
      <w: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873A87" w:rsidRDefault="00873A87" w:rsidP="00873A87">
      <w:bookmarkStart w:id="1057" w:name="sub_1192"/>
      <w:bookmarkEnd w:id="1056"/>
      <w: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873A87" w:rsidRDefault="00873A87" w:rsidP="00873A87">
      <w:bookmarkStart w:id="1058" w:name="sub_1193"/>
      <w:bookmarkEnd w:id="1057"/>
      <w: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873A87" w:rsidRDefault="00873A87" w:rsidP="00873A87">
      <w:bookmarkStart w:id="1059" w:name="sub_1194"/>
      <w:bookmarkEnd w:id="1058"/>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873A87" w:rsidRDefault="00873A87" w:rsidP="00873A87">
      <w:bookmarkStart w:id="1060" w:name="sub_1195"/>
      <w:bookmarkEnd w:id="1059"/>
      <w: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873A87" w:rsidRDefault="00873A87" w:rsidP="00873A87">
      <w:bookmarkStart w:id="1061" w:name="sub_1196"/>
      <w:bookmarkEnd w:id="1060"/>
      <w: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873A87" w:rsidRDefault="00873A87" w:rsidP="00873A87">
      <w:bookmarkStart w:id="1062" w:name="sub_1197"/>
      <w:bookmarkEnd w:id="1061"/>
      <w:r>
        <w:t>7. Запрещается использование средств индивидуальной защиты органов дыхания фильтрующего действия для защиты пожарных.</w:t>
      </w:r>
    </w:p>
    <w:p w:rsidR="00873A87" w:rsidRDefault="00873A87" w:rsidP="00873A87">
      <w:bookmarkStart w:id="1063" w:name="sub_1198"/>
      <w:bookmarkEnd w:id="1062"/>
      <w: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bookmarkEnd w:id="1063"/>
    <w:p w:rsidR="00873A87" w:rsidRDefault="00873A87" w:rsidP="00873A87"/>
    <w:p w:rsidR="00873A87" w:rsidRDefault="00873A87" w:rsidP="00873A87"/>
    <w:p w:rsidR="00873A87" w:rsidRDefault="00873A87" w:rsidP="00873A87">
      <w:pPr>
        <w:pStyle w:val="a5"/>
      </w:pPr>
      <w:bookmarkStart w:id="1064" w:name="sub_120"/>
      <w:r>
        <w:rPr>
          <w:rStyle w:val="a3"/>
        </w:rPr>
        <w:t>Статья 120.</w:t>
      </w:r>
      <w:r>
        <w:t xml:space="preserve"> Требования к специальной защитной одежде пожарных</w:t>
      </w:r>
    </w:p>
    <w:bookmarkEnd w:id="1064"/>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120 настоящего Федерального закона</w:t>
      </w:r>
    </w:p>
    <w:p w:rsidR="00873A87" w:rsidRDefault="00873A87" w:rsidP="00873A87">
      <w:bookmarkStart w:id="1065" w:name="sub_12001"/>
      <w: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873A87" w:rsidRDefault="00873A87" w:rsidP="00873A87">
      <w:bookmarkStart w:id="1066" w:name="sub_12002"/>
      <w:bookmarkEnd w:id="1065"/>
      <w: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873A87" w:rsidRDefault="00873A87" w:rsidP="00873A87">
      <w:bookmarkStart w:id="1067" w:name="sub_12003"/>
      <w:bookmarkEnd w:id="1066"/>
      <w: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873A87" w:rsidRDefault="00873A87" w:rsidP="00873A87">
      <w:bookmarkStart w:id="1068" w:name="sub_12004"/>
      <w:bookmarkEnd w:id="1067"/>
      <w:r>
        <w:t xml:space="preserve">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w:t>
      </w:r>
      <w:r>
        <w:lastRenderedPageBreak/>
        <w:t>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Со57) - не менее 5,5.</w:t>
      </w:r>
    </w:p>
    <w:p w:rsidR="00873A87" w:rsidRDefault="00873A87" w:rsidP="00873A87">
      <w:bookmarkStart w:id="1069" w:name="sub_12005"/>
      <w:bookmarkEnd w:id="1068"/>
      <w:r>
        <w:t>5. Масса специальной защитной одежды изолирующего типа должна обеспечивать возможность безопасных условий труда пожарных.</w:t>
      </w:r>
    </w:p>
    <w:bookmarkEnd w:id="1069"/>
    <w:p w:rsidR="00873A87" w:rsidRDefault="00873A87" w:rsidP="00873A87"/>
    <w:p w:rsidR="00873A87" w:rsidRDefault="00873A87" w:rsidP="00873A87"/>
    <w:p w:rsidR="00873A87" w:rsidRDefault="00873A87" w:rsidP="00873A87">
      <w:pPr>
        <w:pStyle w:val="a7"/>
        <w:rPr>
          <w:color w:val="000000"/>
          <w:sz w:val="16"/>
          <w:szCs w:val="16"/>
          <w:shd w:val="clear" w:color="auto" w:fill="F0F0F0"/>
        </w:rPr>
      </w:pPr>
      <w:bookmarkStart w:id="1070" w:name="sub_121"/>
      <w:r>
        <w:rPr>
          <w:color w:val="000000"/>
          <w:sz w:val="16"/>
          <w:szCs w:val="16"/>
          <w:shd w:val="clear" w:color="auto" w:fill="F0F0F0"/>
        </w:rPr>
        <w:t>Информация об изменениях:</w:t>
      </w:r>
    </w:p>
    <w:bookmarkEnd w:id="1070"/>
    <w:p w:rsidR="00873A87" w:rsidRDefault="00873A87" w:rsidP="00873A87">
      <w:pPr>
        <w:pStyle w:val="a8"/>
        <w:rPr>
          <w:shd w:val="clear" w:color="auto" w:fill="F0F0F0"/>
        </w:rPr>
      </w:pPr>
      <w:r>
        <w:t xml:space="preserve"> </w:t>
      </w:r>
      <w:hyperlink r:id="rId630" w:history="1">
        <w:r>
          <w:rPr>
            <w:rStyle w:val="a4"/>
            <w:shd w:val="clear" w:color="auto" w:fill="F0F0F0"/>
          </w:rPr>
          <w:t>Федеральным законом</w:t>
        </w:r>
      </w:hyperlink>
      <w:r>
        <w:rPr>
          <w:shd w:val="clear" w:color="auto" w:fill="F0F0F0"/>
        </w:rPr>
        <w:t xml:space="preserve"> от 10 июля 2012 г. N 117-ФЗ в статью 121 настоящего Федерального закона внесены изменения</w:t>
      </w:r>
    </w:p>
    <w:p w:rsidR="00873A87" w:rsidRDefault="00873A87" w:rsidP="00873A87">
      <w:pPr>
        <w:pStyle w:val="a8"/>
        <w:rPr>
          <w:shd w:val="clear" w:color="auto" w:fill="F0F0F0"/>
        </w:rPr>
      </w:pPr>
      <w:r>
        <w:t xml:space="preserve"> </w:t>
      </w:r>
      <w:hyperlink r:id="rId631" w:history="1">
        <w:r>
          <w:rPr>
            <w:rStyle w:val="a4"/>
            <w:shd w:val="clear" w:color="auto" w:fill="F0F0F0"/>
          </w:rPr>
          <w:t>См. текст статьи в предыдущей редакции</w:t>
        </w:r>
      </w:hyperlink>
    </w:p>
    <w:p w:rsidR="00873A87" w:rsidRDefault="00873A87" w:rsidP="00873A87">
      <w:pPr>
        <w:pStyle w:val="a5"/>
      </w:pPr>
      <w:r>
        <w:rPr>
          <w:rStyle w:val="a3"/>
        </w:rPr>
        <w:t>Статья 121.</w:t>
      </w:r>
      <w:r>
        <w:t xml:space="preserve"> Требования к средствам защиты рук, ног и головы пожарных</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121 настоящего Федерального закона</w:t>
      </w:r>
    </w:p>
    <w:p w:rsidR="00873A87" w:rsidRDefault="00873A87" w:rsidP="00873A87">
      <w:bookmarkStart w:id="1071" w:name="sub_1211"/>
      <w: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873A87" w:rsidRDefault="00873A87" w:rsidP="00873A87">
      <w:bookmarkStart w:id="1072" w:name="sub_1212"/>
      <w:bookmarkEnd w:id="1071"/>
      <w: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bookmarkEnd w:id="1072"/>
    <w:p w:rsidR="00873A87" w:rsidRDefault="00873A87" w:rsidP="00873A87"/>
    <w:p w:rsidR="00873A87" w:rsidRDefault="00873A87" w:rsidP="00873A87">
      <w:pPr>
        <w:pStyle w:val="a5"/>
      </w:pPr>
      <w:bookmarkStart w:id="1073" w:name="sub_122"/>
      <w:r>
        <w:rPr>
          <w:rStyle w:val="a3"/>
        </w:rPr>
        <w:t>Статья 122.</w:t>
      </w:r>
      <w:r>
        <w:t xml:space="preserve"> Требования к средствам самоспасания пожарных</w:t>
      </w:r>
    </w:p>
    <w:bookmarkEnd w:id="1073"/>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122 настоящего Федерального закона</w:t>
      </w:r>
    </w:p>
    <w:p w:rsidR="00873A87" w:rsidRDefault="00873A87" w:rsidP="00873A87">
      <w:r>
        <w:t>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высоты.</w:t>
      </w:r>
    </w:p>
    <w:p w:rsidR="00873A87" w:rsidRDefault="00873A87" w:rsidP="00873A87"/>
    <w:p w:rsidR="00873A87" w:rsidRDefault="00873A87" w:rsidP="00873A87">
      <w:pPr>
        <w:pStyle w:val="a5"/>
      </w:pPr>
      <w:bookmarkStart w:id="1074" w:name="sub_123"/>
      <w:r>
        <w:rPr>
          <w:rStyle w:val="a3"/>
        </w:rPr>
        <w:t xml:space="preserve">Статья 123. </w:t>
      </w:r>
      <w:r>
        <w:t>Требования к средствам индивидуальной защиты и спасения граждан при пожаре</w:t>
      </w:r>
    </w:p>
    <w:bookmarkEnd w:id="1074"/>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123 настоящего Федерального закона</w:t>
      </w:r>
    </w:p>
    <w:p w:rsidR="00873A87" w:rsidRDefault="00873A87" w:rsidP="00873A87">
      <w:pPr>
        <w:pStyle w:val="a7"/>
        <w:rPr>
          <w:color w:val="000000"/>
          <w:sz w:val="16"/>
          <w:szCs w:val="16"/>
          <w:shd w:val="clear" w:color="auto" w:fill="F0F0F0"/>
        </w:rPr>
      </w:pPr>
      <w:bookmarkStart w:id="1075" w:name="sub_1231"/>
      <w:r>
        <w:rPr>
          <w:color w:val="000000"/>
          <w:sz w:val="16"/>
          <w:szCs w:val="16"/>
          <w:shd w:val="clear" w:color="auto" w:fill="F0F0F0"/>
        </w:rPr>
        <w:t>Информация об изменениях:</w:t>
      </w:r>
    </w:p>
    <w:bookmarkEnd w:id="1075"/>
    <w:p w:rsidR="00873A87" w:rsidRDefault="00873A87" w:rsidP="00873A87">
      <w:pPr>
        <w:pStyle w:val="a8"/>
        <w:rPr>
          <w:shd w:val="clear" w:color="auto" w:fill="F0F0F0"/>
        </w:rPr>
      </w:pPr>
      <w:r>
        <w:t xml:space="preserve"> </w:t>
      </w:r>
      <w:hyperlink r:id="rId632" w:history="1">
        <w:r>
          <w:rPr>
            <w:rStyle w:val="a4"/>
            <w:shd w:val="clear" w:color="auto" w:fill="F0F0F0"/>
          </w:rPr>
          <w:t>Федеральным законом</w:t>
        </w:r>
      </w:hyperlink>
      <w:r>
        <w:rPr>
          <w:shd w:val="clear" w:color="auto" w:fill="F0F0F0"/>
        </w:rPr>
        <w:t xml:space="preserve"> от 10 июля 2012 г. N 117-ФЗ в часть 1 статьи 123 настоящего Федерального закона внесены изменения</w:t>
      </w:r>
    </w:p>
    <w:p w:rsidR="00873A87" w:rsidRDefault="00873A87" w:rsidP="00873A87">
      <w:pPr>
        <w:pStyle w:val="a8"/>
        <w:rPr>
          <w:shd w:val="clear" w:color="auto" w:fill="F0F0F0"/>
        </w:rPr>
      </w:pPr>
      <w:r>
        <w:t xml:space="preserve"> </w:t>
      </w:r>
      <w:hyperlink r:id="rId633" w:history="1">
        <w:r>
          <w:rPr>
            <w:rStyle w:val="a4"/>
            <w:shd w:val="clear" w:color="auto" w:fill="F0F0F0"/>
          </w:rPr>
          <w:t>См. текст части в предыдущей редакции</w:t>
        </w:r>
      </w:hyperlink>
    </w:p>
    <w:p w:rsidR="00873A87" w:rsidRDefault="00873A87" w:rsidP="00873A87">
      <w: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873A87" w:rsidRDefault="00873A87" w:rsidP="00873A87">
      <w:pPr>
        <w:pStyle w:val="a7"/>
        <w:rPr>
          <w:color w:val="000000"/>
          <w:sz w:val="16"/>
          <w:szCs w:val="16"/>
          <w:shd w:val="clear" w:color="auto" w:fill="F0F0F0"/>
        </w:rPr>
      </w:pPr>
      <w:bookmarkStart w:id="1076" w:name="sub_1232"/>
      <w:r>
        <w:rPr>
          <w:color w:val="000000"/>
          <w:sz w:val="16"/>
          <w:szCs w:val="16"/>
          <w:shd w:val="clear" w:color="auto" w:fill="F0F0F0"/>
        </w:rPr>
        <w:t>Информация об изменениях:</w:t>
      </w:r>
    </w:p>
    <w:bookmarkEnd w:id="1076"/>
    <w:p w:rsidR="00873A87" w:rsidRDefault="00873A87" w:rsidP="00873A87">
      <w:pPr>
        <w:pStyle w:val="a8"/>
        <w:rPr>
          <w:shd w:val="clear" w:color="auto" w:fill="F0F0F0"/>
        </w:rPr>
      </w:pPr>
      <w:r>
        <w:t xml:space="preserve"> </w:t>
      </w:r>
      <w:hyperlink r:id="rId634" w:history="1">
        <w:r>
          <w:rPr>
            <w:rStyle w:val="a4"/>
            <w:shd w:val="clear" w:color="auto" w:fill="F0F0F0"/>
          </w:rPr>
          <w:t>Федеральным законом</w:t>
        </w:r>
      </w:hyperlink>
      <w:r>
        <w:rPr>
          <w:shd w:val="clear" w:color="auto" w:fill="F0F0F0"/>
        </w:rPr>
        <w:t xml:space="preserve"> от 10 июля 2012 г. N 117-ФЗ в часть 2 статьи 123 настоящего Федерального закона внесены изменения</w:t>
      </w:r>
    </w:p>
    <w:p w:rsidR="00873A87" w:rsidRDefault="00873A87" w:rsidP="00873A87">
      <w:pPr>
        <w:pStyle w:val="a8"/>
        <w:rPr>
          <w:shd w:val="clear" w:color="auto" w:fill="F0F0F0"/>
        </w:rPr>
      </w:pPr>
      <w:r>
        <w:t xml:space="preserve"> </w:t>
      </w:r>
      <w:hyperlink r:id="rId635" w:history="1">
        <w:r>
          <w:rPr>
            <w:rStyle w:val="a4"/>
            <w:shd w:val="clear" w:color="auto" w:fill="F0F0F0"/>
          </w:rPr>
          <w:t>См. текст части в предыдущей редакции</w:t>
        </w:r>
      </w:hyperlink>
    </w:p>
    <w:p w:rsidR="00873A87" w:rsidRDefault="00873A87" w:rsidP="00873A87">
      <w:r>
        <w:t xml:space="preserve">2. Конструкция средств индивидуальной защиты и спасения граждан при пожаре должна быть </w:t>
      </w:r>
      <w:r>
        <w:lastRenderedPageBreak/>
        <w:t>надежна и проста в эксплуатации.</w:t>
      </w:r>
    </w:p>
    <w:p w:rsidR="00873A87" w:rsidRDefault="00873A87" w:rsidP="00873A87">
      <w:bookmarkStart w:id="1077" w:name="sub_1233"/>
      <w:r>
        <w:t xml:space="preserve">3. </w:t>
      </w:r>
      <w:hyperlink r:id="rId636" w:history="1">
        <w:r>
          <w:rPr>
            <w:rStyle w:val="a4"/>
          </w:rPr>
          <w:t>Утратила силу</w:t>
        </w:r>
      </w:hyperlink>
      <w:r>
        <w:t>.</w:t>
      </w:r>
    </w:p>
    <w:bookmarkEnd w:id="1077"/>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637" w:history="1">
        <w:r>
          <w:rPr>
            <w:rStyle w:val="a4"/>
            <w:shd w:val="clear" w:color="auto" w:fill="F0F0F0"/>
          </w:rPr>
          <w:t>части 3 статьи 123</w:t>
        </w:r>
      </w:hyperlink>
    </w:p>
    <w:p w:rsidR="00873A87" w:rsidRDefault="00873A87" w:rsidP="00873A87">
      <w:pPr>
        <w:pStyle w:val="a8"/>
        <w:rPr>
          <w:shd w:val="clear" w:color="auto" w:fill="F0F0F0"/>
        </w:rPr>
      </w:pPr>
      <w:r>
        <w:t xml:space="preserve"> </w:t>
      </w:r>
    </w:p>
    <w:p w:rsidR="00873A87" w:rsidRDefault="00873A87" w:rsidP="00873A87">
      <w:pPr>
        <w:pStyle w:val="1"/>
      </w:pPr>
      <w:bookmarkStart w:id="1078" w:name="sub_1028"/>
      <w:r>
        <w:t>Глава 28. Требования к пожарному инструменту и дополнительному снаряжению пожарных</w:t>
      </w:r>
    </w:p>
    <w:bookmarkEnd w:id="1078"/>
    <w:p w:rsidR="00873A87" w:rsidRDefault="00873A87" w:rsidP="00873A87"/>
    <w:p w:rsidR="00873A87" w:rsidRDefault="00873A87" w:rsidP="00873A87">
      <w:pPr>
        <w:pStyle w:val="a5"/>
      </w:pPr>
      <w:bookmarkStart w:id="1079" w:name="sub_124"/>
      <w:r>
        <w:rPr>
          <w:rStyle w:val="a3"/>
        </w:rPr>
        <w:t xml:space="preserve">Статья 124. </w:t>
      </w:r>
      <w:r>
        <w:t>Требования к пожарному инструменту</w:t>
      </w:r>
    </w:p>
    <w:bookmarkEnd w:id="1079"/>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124 настоящего Федерального закона</w:t>
      </w:r>
    </w:p>
    <w:p w:rsidR="00873A87" w:rsidRDefault="00873A87" w:rsidP="00873A87">
      <w:bookmarkStart w:id="1080" w:name="sub_1241"/>
      <w:r>
        <w:t>1. Пожарный инструмент в зависимости от его функционального назначения должен обеспечивать выполнение:</w:t>
      </w:r>
    </w:p>
    <w:p w:rsidR="00873A87" w:rsidRDefault="00873A87" w:rsidP="00873A87">
      <w:bookmarkStart w:id="1081" w:name="sub_12411"/>
      <w:bookmarkEnd w:id="1080"/>
      <w:r>
        <w:t>1) работ по резке, подъему, перемещению и фиксации различных строительных конструкций;</w:t>
      </w:r>
    </w:p>
    <w:p w:rsidR="00873A87" w:rsidRDefault="00873A87" w:rsidP="00873A87">
      <w:bookmarkStart w:id="1082" w:name="sub_12412"/>
      <w:bookmarkEnd w:id="1081"/>
      <w:r>
        <w:t>2) работ по пробиванию отверстий и проемов, дроблению строительных конструкций и материалов;</w:t>
      </w:r>
    </w:p>
    <w:p w:rsidR="00873A87" w:rsidRDefault="00873A87" w:rsidP="00873A87">
      <w:bookmarkStart w:id="1083" w:name="sub_12413"/>
      <w:bookmarkEnd w:id="1082"/>
      <w:r>
        <w:t>3) работ по закупорке отверстий в трубах различного диаметра, заделке пробоин в емкостях и трубопроводах.</w:t>
      </w:r>
    </w:p>
    <w:p w:rsidR="00873A87" w:rsidRDefault="00873A87" w:rsidP="00873A87">
      <w:bookmarkStart w:id="1084" w:name="sub_1242"/>
      <w:bookmarkEnd w:id="1083"/>
      <w: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873A87" w:rsidRDefault="00873A87" w:rsidP="00873A87">
      <w:bookmarkStart w:id="1085" w:name="sub_1243"/>
      <w:bookmarkEnd w:id="1084"/>
      <w: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873A87" w:rsidRDefault="00873A87" w:rsidP="00873A87">
      <w:bookmarkStart w:id="1086" w:name="sub_1244"/>
      <w:bookmarkEnd w:id="1085"/>
      <w: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873A87" w:rsidRDefault="00873A87" w:rsidP="00873A87">
      <w:bookmarkStart w:id="1087" w:name="sub_1245"/>
      <w:bookmarkEnd w:id="1086"/>
      <w:r>
        <w:t>5. Конструкция пожарного инструмента должна обеспечивать электробезопасность оператора при проведении аварийно-спасательных работ.</w:t>
      </w:r>
    </w:p>
    <w:bookmarkEnd w:id="1087"/>
    <w:p w:rsidR="00873A87" w:rsidRDefault="00873A87" w:rsidP="00873A87"/>
    <w:p w:rsidR="00873A87" w:rsidRDefault="00873A87" w:rsidP="00873A87"/>
    <w:p w:rsidR="00873A87" w:rsidRDefault="00873A87" w:rsidP="00873A87">
      <w:pPr>
        <w:pStyle w:val="a5"/>
      </w:pPr>
      <w:bookmarkStart w:id="1088" w:name="sub_125"/>
      <w:r>
        <w:rPr>
          <w:rStyle w:val="a3"/>
        </w:rPr>
        <w:t>Статья 125.</w:t>
      </w:r>
      <w:r>
        <w:t xml:space="preserve"> Требования к дополнительному снаряжению пожарных</w:t>
      </w:r>
    </w:p>
    <w:bookmarkEnd w:id="1088"/>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125 настоящего Федерального закона</w:t>
      </w:r>
    </w:p>
    <w:p w:rsidR="00873A87" w:rsidRDefault="00873A87" w:rsidP="00873A87">
      <w: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873A87" w:rsidRDefault="00873A87" w:rsidP="00873A87"/>
    <w:p w:rsidR="00873A87" w:rsidRDefault="00873A87" w:rsidP="00873A87"/>
    <w:p w:rsidR="00873A87" w:rsidRDefault="00873A87" w:rsidP="00873A87">
      <w:pPr>
        <w:pStyle w:val="1"/>
      </w:pPr>
      <w:bookmarkStart w:id="1089" w:name="sub_1029"/>
      <w:r>
        <w:t>Глава 29. Требования к пожарному оборудованию</w:t>
      </w:r>
    </w:p>
    <w:bookmarkEnd w:id="1089"/>
    <w:p w:rsidR="00873A87" w:rsidRDefault="00873A87" w:rsidP="00873A87"/>
    <w:p w:rsidR="00873A87" w:rsidRDefault="00873A87" w:rsidP="00873A87">
      <w:pPr>
        <w:pStyle w:val="a7"/>
        <w:rPr>
          <w:color w:val="000000"/>
          <w:sz w:val="16"/>
          <w:szCs w:val="16"/>
          <w:shd w:val="clear" w:color="auto" w:fill="F0F0F0"/>
        </w:rPr>
      </w:pPr>
      <w:bookmarkStart w:id="1090" w:name="sub_126"/>
      <w:r>
        <w:rPr>
          <w:color w:val="000000"/>
          <w:sz w:val="16"/>
          <w:szCs w:val="16"/>
          <w:shd w:val="clear" w:color="auto" w:fill="F0F0F0"/>
        </w:rPr>
        <w:t>Информация об изменениях:</w:t>
      </w:r>
    </w:p>
    <w:bookmarkEnd w:id="1090"/>
    <w:p w:rsidR="00873A87" w:rsidRDefault="00873A87" w:rsidP="00873A87">
      <w:pPr>
        <w:pStyle w:val="a8"/>
        <w:rPr>
          <w:shd w:val="clear" w:color="auto" w:fill="F0F0F0"/>
        </w:rPr>
      </w:pPr>
      <w:r>
        <w:t xml:space="preserve"> </w:t>
      </w:r>
      <w:hyperlink r:id="rId638" w:history="1">
        <w:r>
          <w:rPr>
            <w:rStyle w:val="a4"/>
            <w:shd w:val="clear" w:color="auto" w:fill="F0F0F0"/>
          </w:rPr>
          <w:t>Федеральным законом</w:t>
        </w:r>
      </w:hyperlink>
      <w:r>
        <w:rPr>
          <w:shd w:val="clear" w:color="auto" w:fill="F0F0F0"/>
        </w:rPr>
        <w:t xml:space="preserve"> от 10 июля 2012 г. N 117-ФЗ в статью 126 настоящего Федерального закона внесены изменения</w:t>
      </w:r>
    </w:p>
    <w:p w:rsidR="00873A87" w:rsidRDefault="00873A87" w:rsidP="00873A87">
      <w:pPr>
        <w:pStyle w:val="a8"/>
        <w:rPr>
          <w:shd w:val="clear" w:color="auto" w:fill="F0F0F0"/>
        </w:rPr>
      </w:pPr>
      <w:r>
        <w:t xml:space="preserve"> </w:t>
      </w:r>
      <w:hyperlink r:id="rId639" w:history="1">
        <w:r>
          <w:rPr>
            <w:rStyle w:val="a4"/>
            <w:shd w:val="clear" w:color="auto" w:fill="F0F0F0"/>
          </w:rPr>
          <w:t>См. текст статьи в предыдущей редакции</w:t>
        </w:r>
      </w:hyperlink>
    </w:p>
    <w:p w:rsidR="00873A87" w:rsidRDefault="00873A87" w:rsidP="00873A87">
      <w:pPr>
        <w:pStyle w:val="a5"/>
      </w:pPr>
      <w:r>
        <w:rPr>
          <w:rStyle w:val="a3"/>
        </w:rPr>
        <w:lastRenderedPageBreak/>
        <w:t>Статья 126.</w:t>
      </w:r>
      <w:r>
        <w:t xml:space="preserve"> Общие требования к пожарному оборудованию</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126 настоящего Федерального закона</w:t>
      </w:r>
    </w:p>
    <w:p w:rsidR="00873A87" w:rsidRDefault="00873A87" w:rsidP="00873A87">
      <w: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873A87" w:rsidRDefault="00873A87" w:rsidP="00873A87"/>
    <w:p w:rsidR="00873A87" w:rsidRDefault="00873A87" w:rsidP="00873A87">
      <w:pPr>
        <w:pStyle w:val="a5"/>
      </w:pPr>
      <w:bookmarkStart w:id="1091" w:name="sub_127"/>
      <w:r>
        <w:rPr>
          <w:rStyle w:val="a3"/>
        </w:rPr>
        <w:t>Статья 127.</w:t>
      </w:r>
      <w:r>
        <w:t xml:space="preserve"> Общие требования к пожарным гидрантам и колонкам</w:t>
      </w:r>
    </w:p>
    <w:bookmarkEnd w:id="1091"/>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127 настоящего Федерального закона</w:t>
      </w:r>
    </w:p>
    <w:p w:rsidR="00873A87" w:rsidRDefault="00873A87" w:rsidP="00873A87">
      <w:bookmarkStart w:id="1092" w:name="sub_1271"/>
      <w:r>
        <w:t>1. Пожарные гидранты должны устанавливаться на сетях наружного водопровода и обеспечивать подачу воды для целей пожаротушения.</w:t>
      </w:r>
    </w:p>
    <w:p w:rsidR="00873A87" w:rsidRDefault="00873A87" w:rsidP="00873A87">
      <w:bookmarkStart w:id="1093" w:name="sub_1272"/>
      <w:bookmarkEnd w:id="1092"/>
      <w: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873A87" w:rsidRDefault="00873A87" w:rsidP="00873A87">
      <w:bookmarkStart w:id="1094" w:name="sub_1273"/>
      <w:bookmarkEnd w:id="1093"/>
      <w:r>
        <w:t>3. Механические усилия на органах управления перекрывающих устройств пожарной колонки при рабочем давлении не должны превышать 150 ньютонов.</w:t>
      </w:r>
    </w:p>
    <w:bookmarkEnd w:id="1094"/>
    <w:p w:rsidR="00873A87" w:rsidRDefault="00873A87" w:rsidP="00873A87"/>
    <w:p w:rsidR="00873A87" w:rsidRDefault="00873A87" w:rsidP="00873A87">
      <w:pPr>
        <w:pStyle w:val="a5"/>
      </w:pPr>
      <w:bookmarkStart w:id="1095" w:name="sub_128"/>
      <w:r>
        <w:rPr>
          <w:rStyle w:val="a3"/>
        </w:rPr>
        <w:t>Статья 128.</w:t>
      </w:r>
      <w:r>
        <w:t xml:space="preserve"> Требования к пожарным рукавам и соединительным головкам</w:t>
      </w:r>
    </w:p>
    <w:bookmarkEnd w:id="1095"/>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128 настоящего Федерального закона</w:t>
      </w:r>
    </w:p>
    <w:p w:rsidR="00873A87" w:rsidRDefault="00873A87" w:rsidP="00873A87">
      <w:bookmarkStart w:id="1096" w:name="sub_1281"/>
      <w: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873A87" w:rsidRDefault="00873A87" w:rsidP="00873A87">
      <w:bookmarkStart w:id="1097" w:name="sub_1282"/>
      <w:bookmarkEnd w:id="1096"/>
      <w: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873A87" w:rsidRDefault="00873A87" w:rsidP="00873A87">
      <w:bookmarkStart w:id="1098" w:name="sub_1283"/>
      <w:bookmarkEnd w:id="1097"/>
      <w: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bookmarkEnd w:id="1098"/>
    <w:p w:rsidR="00873A87" w:rsidRDefault="00873A87" w:rsidP="00873A87"/>
    <w:p w:rsidR="00873A87" w:rsidRDefault="00873A87" w:rsidP="00873A87">
      <w:pPr>
        <w:pStyle w:val="a5"/>
      </w:pPr>
      <w:bookmarkStart w:id="1099" w:name="sub_129"/>
      <w:r>
        <w:rPr>
          <w:rStyle w:val="a3"/>
        </w:rPr>
        <w:t>Статья 129.</w:t>
      </w:r>
      <w:r>
        <w:t xml:space="preserve"> Требования к пожарным стволам, пеногенераторам и пеносмесителям</w:t>
      </w:r>
    </w:p>
    <w:bookmarkEnd w:id="1099"/>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129 настоящего Федерального закона</w:t>
      </w:r>
    </w:p>
    <w:p w:rsidR="00873A87" w:rsidRDefault="00873A87" w:rsidP="00873A87">
      <w:bookmarkStart w:id="1100" w:name="sub_1291"/>
      <w:r>
        <w:t>1. Конструкция пожарных стволов (ручных и лафетных) должна обеспечивать:</w:t>
      </w:r>
    </w:p>
    <w:p w:rsidR="00873A87" w:rsidRDefault="00873A87" w:rsidP="00873A87">
      <w:bookmarkStart w:id="1101" w:name="sub_12911"/>
      <w:bookmarkEnd w:id="1100"/>
      <w: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873A87" w:rsidRDefault="00873A87" w:rsidP="00873A87">
      <w:bookmarkStart w:id="1102" w:name="sub_12912"/>
      <w:bookmarkEnd w:id="1101"/>
      <w:r>
        <w:t>2) равномерное распределение огнетушащих веществ по конусу факела распыленной струи;</w:t>
      </w:r>
    </w:p>
    <w:p w:rsidR="00873A87" w:rsidRDefault="00873A87" w:rsidP="00873A87">
      <w:bookmarkStart w:id="1103" w:name="sub_12913"/>
      <w:bookmarkEnd w:id="1102"/>
      <w:r>
        <w:t>3) бесступенчатое изменение вида струи от сплошной до распыленной;</w:t>
      </w:r>
    </w:p>
    <w:p w:rsidR="00873A87" w:rsidRDefault="00873A87" w:rsidP="00873A87">
      <w:bookmarkStart w:id="1104" w:name="sub_12914"/>
      <w:bookmarkEnd w:id="1103"/>
      <w:r>
        <w:t>4) изменение расхода огнетушащих веществ (для стволов универсального типа) без прекращения их подачи;</w:t>
      </w:r>
    </w:p>
    <w:p w:rsidR="00873A87" w:rsidRDefault="00873A87" w:rsidP="00873A87">
      <w:bookmarkStart w:id="1105" w:name="sub_12915"/>
      <w:bookmarkEnd w:id="1104"/>
      <w:r>
        <w:t>5) прочность ствола, герметичность соединений и перекрывных устройств при рабочем давлении;</w:t>
      </w:r>
    </w:p>
    <w:p w:rsidR="00873A87" w:rsidRDefault="00873A87" w:rsidP="00873A87">
      <w:bookmarkStart w:id="1106" w:name="sub_12916"/>
      <w:bookmarkEnd w:id="1105"/>
      <w:r>
        <w:t>6) фиксацию положения лафетных стволов при заданных углах в вертикальной плоскости;</w:t>
      </w:r>
    </w:p>
    <w:p w:rsidR="00873A87" w:rsidRDefault="00873A87" w:rsidP="00873A87">
      <w:bookmarkStart w:id="1107" w:name="sub_12917"/>
      <w:bookmarkEnd w:id="1106"/>
      <w: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873A87" w:rsidRDefault="00873A87" w:rsidP="00873A87">
      <w:bookmarkStart w:id="1108" w:name="sub_1292"/>
      <w:bookmarkEnd w:id="1107"/>
      <w:r>
        <w:t>2. Конструкция пеногенераторов должна обеспечивать:</w:t>
      </w:r>
    </w:p>
    <w:p w:rsidR="00873A87" w:rsidRDefault="00873A87" w:rsidP="00873A87">
      <w:bookmarkStart w:id="1109" w:name="sub_12921"/>
      <w:bookmarkEnd w:id="1108"/>
      <w:r>
        <w:t>1) формирование потока воздушно-механической пены средней и высокой кратности;</w:t>
      </w:r>
    </w:p>
    <w:p w:rsidR="00873A87" w:rsidRDefault="00873A87" w:rsidP="00873A87">
      <w:bookmarkStart w:id="1110" w:name="sub_12922"/>
      <w:bookmarkEnd w:id="1109"/>
      <w:r>
        <w:lastRenderedPageBreak/>
        <w:t>2) прочность ствола, герметичность соединений и перекрывных устройств при рабочем давлении.</w:t>
      </w:r>
    </w:p>
    <w:p w:rsidR="00873A87" w:rsidRDefault="00873A87" w:rsidP="00873A87">
      <w:bookmarkStart w:id="1111" w:name="sub_1293"/>
      <w:bookmarkEnd w:id="1110"/>
      <w: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bookmarkEnd w:id="1111"/>
    <w:p w:rsidR="00873A87" w:rsidRDefault="00873A87" w:rsidP="00873A87"/>
    <w:p w:rsidR="00873A87" w:rsidRDefault="00873A87" w:rsidP="00873A87"/>
    <w:p w:rsidR="00873A87" w:rsidRDefault="00873A87" w:rsidP="00873A87">
      <w:pPr>
        <w:pStyle w:val="a5"/>
      </w:pPr>
      <w:bookmarkStart w:id="1112" w:name="sub_130"/>
      <w:r>
        <w:rPr>
          <w:rStyle w:val="a3"/>
        </w:rPr>
        <w:t>Статья 130.</w:t>
      </w:r>
      <w:r>
        <w:t xml:space="preserve"> Требования к пожарным рукавным водосборникам и пожарным рукавным разветвлениям</w:t>
      </w:r>
    </w:p>
    <w:bookmarkEnd w:id="1112"/>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130 настоящего Федерального закона</w:t>
      </w:r>
    </w:p>
    <w:p w:rsidR="00873A87" w:rsidRDefault="00873A87" w:rsidP="00873A87">
      <w:bookmarkStart w:id="1113" w:name="sub_13001"/>
      <w: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873A87" w:rsidRDefault="00873A87" w:rsidP="00873A87">
      <w:bookmarkStart w:id="1114" w:name="sub_13002"/>
      <w:bookmarkEnd w:id="1113"/>
      <w: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bookmarkEnd w:id="1114"/>
    <w:p w:rsidR="00873A87" w:rsidRDefault="00873A87" w:rsidP="00873A87"/>
    <w:p w:rsidR="00873A87" w:rsidRDefault="00873A87" w:rsidP="00873A87"/>
    <w:p w:rsidR="00873A87" w:rsidRDefault="00873A87" w:rsidP="00873A87">
      <w:pPr>
        <w:pStyle w:val="a5"/>
      </w:pPr>
      <w:bookmarkStart w:id="1115" w:name="sub_131"/>
      <w:r>
        <w:rPr>
          <w:rStyle w:val="a3"/>
        </w:rPr>
        <w:t>Статья 131.</w:t>
      </w:r>
      <w:r>
        <w:t xml:space="preserve"> Требования к пожарным гидроэлеваторам и пожарным всасывающим сеткам</w:t>
      </w:r>
    </w:p>
    <w:bookmarkEnd w:id="1115"/>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131 настоящего Федерального закона</w:t>
      </w:r>
    </w:p>
    <w:p w:rsidR="00873A87" w:rsidRDefault="00873A87" w:rsidP="00873A87">
      <w:bookmarkStart w:id="1116" w:name="sub_13101"/>
      <w: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873A87" w:rsidRDefault="00873A87" w:rsidP="00873A87">
      <w:bookmarkStart w:id="1117" w:name="sub_13102"/>
      <w:bookmarkEnd w:id="1116"/>
      <w: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bookmarkEnd w:id="1117"/>
    <w:p w:rsidR="00873A87" w:rsidRDefault="00873A87" w:rsidP="00873A87"/>
    <w:p w:rsidR="00873A87" w:rsidRDefault="00873A87" w:rsidP="00873A87"/>
    <w:p w:rsidR="00873A87" w:rsidRDefault="00873A87" w:rsidP="00873A87">
      <w:pPr>
        <w:pStyle w:val="a5"/>
      </w:pPr>
      <w:bookmarkStart w:id="1118" w:name="sub_132"/>
      <w:r>
        <w:rPr>
          <w:rStyle w:val="a3"/>
        </w:rPr>
        <w:t>Статья 132.</w:t>
      </w:r>
      <w:r>
        <w:t xml:space="preserve"> Требования к ручным пожарным лестницам</w:t>
      </w:r>
    </w:p>
    <w:bookmarkEnd w:id="1118"/>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132 настоящего Федерального закона</w:t>
      </w:r>
    </w:p>
    <w:p w:rsidR="00873A87" w:rsidRDefault="00873A87" w:rsidP="00873A87">
      <w:pPr>
        <w:pStyle w:val="a7"/>
        <w:rPr>
          <w:color w:val="000000"/>
          <w:sz w:val="16"/>
          <w:szCs w:val="16"/>
          <w:shd w:val="clear" w:color="auto" w:fill="F0F0F0"/>
        </w:rPr>
      </w:pPr>
      <w:bookmarkStart w:id="1119" w:name="sub_1321"/>
      <w:r>
        <w:rPr>
          <w:color w:val="000000"/>
          <w:sz w:val="16"/>
          <w:szCs w:val="16"/>
          <w:shd w:val="clear" w:color="auto" w:fill="F0F0F0"/>
        </w:rPr>
        <w:t>Информация об изменениях:</w:t>
      </w:r>
    </w:p>
    <w:bookmarkEnd w:id="1119"/>
    <w:p w:rsidR="00873A87" w:rsidRDefault="00873A87" w:rsidP="00873A87">
      <w:pPr>
        <w:pStyle w:val="a8"/>
        <w:rPr>
          <w:shd w:val="clear" w:color="auto" w:fill="F0F0F0"/>
        </w:rPr>
      </w:pPr>
      <w:r>
        <w:t xml:space="preserve"> </w:t>
      </w:r>
      <w:hyperlink r:id="rId640" w:history="1">
        <w:r>
          <w:rPr>
            <w:rStyle w:val="a4"/>
            <w:shd w:val="clear" w:color="auto" w:fill="F0F0F0"/>
          </w:rPr>
          <w:t>Федеральным законом</w:t>
        </w:r>
      </w:hyperlink>
      <w:r>
        <w:rPr>
          <w:shd w:val="clear" w:color="auto" w:fill="F0F0F0"/>
        </w:rPr>
        <w:t xml:space="preserve"> от 10 июля 2012 г. N 117-ФЗ в часть 1 статьи 132 настоящего Федерального закона внесены изменения</w:t>
      </w:r>
    </w:p>
    <w:p w:rsidR="00873A87" w:rsidRDefault="00873A87" w:rsidP="00873A87">
      <w:pPr>
        <w:pStyle w:val="a8"/>
        <w:rPr>
          <w:shd w:val="clear" w:color="auto" w:fill="F0F0F0"/>
        </w:rPr>
      </w:pPr>
      <w:r>
        <w:t xml:space="preserve"> </w:t>
      </w:r>
      <w:hyperlink r:id="rId641" w:history="1">
        <w:r>
          <w:rPr>
            <w:rStyle w:val="a4"/>
            <w:shd w:val="clear" w:color="auto" w:fill="F0F0F0"/>
          </w:rPr>
          <w:t>См. текст части в предыдущей редакции</w:t>
        </w:r>
      </w:hyperlink>
    </w:p>
    <w:p w:rsidR="00873A87" w:rsidRDefault="00873A87" w:rsidP="00873A87">
      <w: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873A87" w:rsidRDefault="00873A87" w:rsidP="00873A87">
      <w:bookmarkStart w:id="1120" w:name="sub_1322"/>
      <w:r>
        <w:t>2. Габаритные размеры и конструкция ручных пожарных лестниц должны обеспечивать возможность их транспортирования на пожарных автомобилях.</w:t>
      </w:r>
    </w:p>
    <w:p w:rsidR="00873A87" w:rsidRDefault="00873A87" w:rsidP="00873A87">
      <w:bookmarkStart w:id="1121" w:name="sub_1323"/>
      <w:bookmarkEnd w:id="1120"/>
      <w: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bookmarkEnd w:id="1121"/>
    <w:p w:rsidR="00873A87" w:rsidRDefault="00873A87" w:rsidP="00873A87"/>
    <w:p w:rsidR="00873A87" w:rsidRDefault="00873A87" w:rsidP="00873A87"/>
    <w:p w:rsidR="00873A87" w:rsidRDefault="00873A87" w:rsidP="00873A87">
      <w:pPr>
        <w:pStyle w:val="1"/>
      </w:pPr>
      <w:bookmarkStart w:id="1122" w:name="sub_6000"/>
      <w:r>
        <w:t>Раздел VI</w:t>
      </w:r>
      <w:r>
        <w:br/>
        <w:t>Требования пожарной безопасности к продукции общего назначения</w:t>
      </w:r>
    </w:p>
    <w:bookmarkEnd w:id="1122"/>
    <w:p w:rsidR="00873A87" w:rsidRDefault="00873A87" w:rsidP="00873A87"/>
    <w:p w:rsidR="00873A87" w:rsidRDefault="00873A87" w:rsidP="00873A87">
      <w:pPr>
        <w:pStyle w:val="1"/>
      </w:pPr>
      <w:bookmarkStart w:id="1123" w:name="sub_1030"/>
      <w:r>
        <w:t>Глава 30. Требования пожарной безопасности к веществам и материалам</w:t>
      </w:r>
    </w:p>
    <w:bookmarkEnd w:id="1123"/>
    <w:p w:rsidR="00873A87" w:rsidRDefault="00873A87" w:rsidP="00873A87"/>
    <w:p w:rsidR="00873A87" w:rsidRDefault="00873A87" w:rsidP="00873A87">
      <w:pPr>
        <w:pStyle w:val="a5"/>
      </w:pPr>
      <w:bookmarkStart w:id="1124" w:name="sub_133"/>
      <w:r>
        <w:rPr>
          <w:rStyle w:val="a3"/>
        </w:rPr>
        <w:t>Статья 133.</w:t>
      </w:r>
      <w:r>
        <w:t xml:space="preserve"> Требования пожарной безопасности к информации о пожарной опасности веществ и материалов</w:t>
      </w:r>
    </w:p>
    <w:bookmarkEnd w:id="1124"/>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133 настоящего Федерального закона</w:t>
      </w:r>
    </w:p>
    <w:p w:rsidR="00873A87" w:rsidRDefault="00873A87" w:rsidP="00873A87">
      <w:bookmarkStart w:id="1125" w:name="sub_1331"/>
      <w: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873A87" w:rsidRDefault="00873A87" w:rsidP="00873A87">
      <w:bookmarkStart w:id="1126" w:name="sub_1332"/>
      <w:bookmarkEnd w:id="1125"/>
      <w:r>
        <w:t xml:space="preserve">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w:t>
      </w:r>
      <w:hyperlink w:anchor="sub_221" w:history="1">
        <w:r>
          <w:rPr>
            <w:rStyle w:val="a4"/>
          </w:rPr>
          <w:t>пожарной опасности веществ и материалов</w:t>
        </w:r>
      </w:hyperlink>
      <w:r>
        <w:t>.</w:t>
      </w:r>
    </w:p>
    <w:p w:rsidR="00873A87" w:rsidRDefault="00873A87" w:rsidP="00873A87">
      <w:bookmarkStart w:id="1127" w:name="sub_1333"/>
      <w:bookmarkEnd w:id="1126"/>
      <w:r>
        <w:t>3. Обязательными показателями для включения в техническую документацию являются:</w:t>
      </w:r>
    </w:p>
    <w:p w:rsidR="00873A87" w:rsidRDefault="00873A87" w:rsidP="00873A87">
      <w:bookmarkStart w:id="1128" w:name="sub_13331"/>
      <w:bookmarkEnd w:id="1127"/>
      <w:r>
        <w:t>1) для газов:</w:t>
      </w:r>
    </w:p>
    <w:p w:rsidR="00873A87" w:rsidRDefault="00873A87" w:rsidP="00873A87">
      <w:bookmarkStart w:id="1129" w:name="sub_133311"/>
      <w:bookmarkEnd w:id="1128"/>
      <w:r>
        <w:t>а) группа горючести;</w:t>
      </w:r>
    </w:p>
    <w:p w:rsidR="00873A87" w:rsidRDefault="00873A87" w:rsidP="00873A87">
      <w:bookmarkStart w:id="1130" w:name="sub_133312"/>
      <w:bookmarkEnd w:id="1129"/>
      <w:r>
        <w:t>б) температура самовоспламенения;</w:t>
      </w:r>
    </w:p>
    <w:p w:rsidR="00873A87" w:rsidRDefault="00873A87" w:rsidP="00873A87">
      <w:bookmarkStart w:id="1131" w:name="sub_133313"/>
      <w:bookmarkEnd w:id="1130"/>
      <w:r>
        <w:t>в) концентрационные пределы распространения пламени;</w:t>
      </w:r>
    </w:p>
    <w:p w:rsidR="00873A87" w:rsidRDefault="00873A87" w:rsidP="00873A87">
      <w:bookmarkStart w:id="1132" w:name="sub_133314"/>
      <w:bookmarkEnd w:id="1131"/>
      <w:r>
        <w:t>г) максимальное давление взрыва;</w:t>
      </w:r>
    </w:p>
    <w:p w:rsidR="00873A87" w:rsidRDefault="00873A87" w:rsidP="00873A87">
      <w:bookmarkStart w:id="1133" w:name="sub_133315"/>
      <w:bookmarkEnd w:id="1132"/>
      <w:r>
        <w:t>д) скорость нарастания давления взрыва;</w:t>
      </w:r>
    </w:p>
    <w:p w:rsidR="00873A87" w:rsidRDefault="00873A87" w:rsidP="00873A87">
      <w:bookmarkStart w:id="1134" w:name="sub_13332"/>
      <w:bookmarkEnd w:id="1133"/>
      <w:r>
        <w:t>2) для жидкостей:</w:t>
      </w:r>
    </w:p>
    <w:p w:rsidR="00873A87" w:rsidRDefault="00873A87" w:rsidP="00873A87">
      <w:bookmarkStart w:id="1135" w:name="sub_133321"/>
      <w:bookmarkEnd w:id="1134"/>
      <w:r>
        <w:t>а) группа горючести;</w:t>
      </w:r>
    </w:p>
    <w:p w:rsidR="00873A87" w:rsidRDefault="00873A87" w:rsidP="00873A87">
      <w:bookmarkStart w:id="1136" w:name="sub_133322"/>
      <w:bookmarkEnd w:id="1135"/>
      <w:r>
        <w:t>б) температура вспышки;</w:t>
      </w:r>
    </w:p>
    <w:p w:rsidR="00873A87" w:rsidRDefault="00873A87" w:rsidP="00873A87">
      <w:bookmarkStart w:id="1137" w:name="sub_133323"/>
      <w:bookmarkEnd w:id="1136"/>
      <w:r>
        <w:t>в) температура воспламенения;</w:t>
      </w:r>
    </w:p>
    <w:p w:rsidR="00873A87" w:rsidRDefault="00873A87" w:rsidP="00873A87">
      <w:bookmarkStart w:id="1138" w:name="sub_133324"/>
      <w:bookmarkEnd w:id="1137"/>
      <w:r>
        <w:t>г) температура самовоспламенения;</w:t>
      </w:r>
    </w:p>
    <w:p w:rsidR="00873A87" w:rsidRDefault="00873A87" w:rsidP="00873A87">
      <w:bookmarkStart w:id="1139" w:name="sub_133325"/>
      <w:bookmarkEnd w:id="1138"/>
      <w:r>
        <w:t>д) температурные пределы распространения пламени;</w:t>
      </w:r>
    </w:p>
    <w:p w:rsidR="00873A87" w:rsidRDefault="00873A87" w:rsidP="00873A87">
      <w:bookmarkStart w:id="1140" w:name="sub_13333"/>
      <w:bookmarkEnd w:id="1139"/>
      <w:r>
        <w:t>3) для твердых веществ и материалов (за исключением строительных материалов):</w:t>
      </w:r>
    </w:p>
    <w:p w:rsidR="00873A87" w:rsidRDefault="00873A87" w:rsidP="00873A87">
      <w:bookmarkStart w:id="1141" w:name="sub_133331"/>
      <w:bookmarkEnd w:id="1140"/>
      <w:r>
        <w:t>а) группа горючести;</w:t>
      </w:r>
    </w:p>
    <w:p w:rsidR="00873A87" w:rsidRDefault="00873A87" w:rsidP="00873A87">
      <w:bookmarkStart w:id="1142" w:name="sub_133332"/>
      <w:bookmarkEnd w:id="1141"/>
      <w:r>
        <w:t>б) температура воспламенения;</w:t>
      </w:r>
    </w:p>
    <w:p w:rsidR="00873A87" w:rsidRDefault="00873A87" w:rsidP="00873A87">
      <w:bookmarkStart w:id="1143" w:name="sub_133333"/>
      <w:bookmarkEnd w:id="1142"/>
      <w:r>
        <w:t>в) температура самовоспламенения;</w:t>
      </w:r>
    </w:p>
    <w:p w:rsidR="00873A87" w:rsidRDefault="00873A87" w:rsidP="00873A87">
      <w:bookmarkStart w:id="1144" w:name="sub_133334"/>
      <w:bookmarkEnd w:id="1143"/>
      <w:r>
        <w:t>г) коэффициент дымообразования;</w:t>
      </w:r>
    </w:p>
    <w:p w:rsidR="00873A87" w:rsidRDefault="00873A87" w:rsidP="00873A87">
      <w:bookmarkStart w:id="1145" w:name="sub_133335"/>
      <w:bookmarkEnd w:id="1144"/>
      <w:r>
        <w:t>д) показатель токсичности продуктов горения;</w:t>
      </w:r>
    </w:p>
    <w:p w:rsidR="00873A87" w:rsidRDefault="00873A87" w:rsidP="00873A87">
      <w:bookmarkStart w:id="1146" w:name="sub_13334"/>
      <w:bookmarkEnd w:id="1145"/>
      <w:r>
        <w:t>4) для твердых дисперсных веществ:</w:t>
      </w:r>
    </w:p>
    <w:p w:rsidR="00873A87" w:rsidRDefault="00873A87" w:rsidP="00873A87">
      <w:bookmarkStart w:id="1147" w:name="sub_133341"/>
      <w:bookmarkEnd w:id="1146"/>
      <w:r>
        <w:t>а) группа горючести;</w:t>
      </w:r>
    </w:p>
    <w:p w:rsidR="00873A87" w:rsidRDefault="00873A87" w:rsidP="00873A87">
      <w:bookmarkStart w:id="1148" w:name="sub_133342"/>
      <w:bookmarkEnd w:id="1147"/>
      <w:r>
        <w:t>б) температура самовоспламенения;</w:t>
      </w:r>
    </w:p>
    <w:p w:rsidR="00873A87" w:rsidRDefault="00873A87" w:rsidP="00873A87">
      <w:bookmarkStart w:id="1149" w:name="sub_133343"/>
      <w:bookmarkEnd w:id="1148"/>
      <w:r>
        <w:t>в) максимальное давление взрыва;</w:t>
      </w:r>
    </w:p>
    <w:p w:rsidR="00873A87" w:rsidRDefault="00873A87" w:rsidP="00873A87">
      <w:bookmarkStart w:id="1150" w:name="sub_133344"/>
      <w:bookmarkEnd w:id="1149"/>
      <w:r>
        <w:t>г) скорость нарастания давления взрыва;</w:t>
      </w:r>
    </w:p>
    <w:p w:rsidR="00873A87" w:rsidRDefault="00873A87" w:rsidP="00873A87">
      <w:bookmarkStart w:id="1151" w:name="sub_133345"/>
      <w:bookmarkEnd w:id="1150"/>
      <w:r>
        <w:t>д) индекс взрывоопасности.</w:t>
      </w:r>
    </w:p>
    <w:p w:rsidR="00873A87" w:rsidRDefault="00873A87" w:rsidP="00873A87">
      <w:bookmarkStart w:id="1152" w:name="sub_1334"/>
      <w:bookmarkEnd w:id="1151"/>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bookmarkEnd w:id="1152"/>
    <w:p w:rsidR="00873A87" w:rsidRDefault="00873A87" w:rsidP="00873A87"/>
    <w:p w:rsidR="00873A87" w:rsidRDefault="00873A87" w:rsidP="00873A87"/>
    <w:p w:rsidR="00873A87" w:rsidRDefault="00873A87" w:rsidP="00873A87">
      <w:pPr>
        <w:pStyle w:val="a7"/>
        <w:rPr>
          <w:color w:val="000000"/>
          <w:sz w:val="16"/>
          <w:szCs w:val="16"/>
          <w:shd w:val="clear" w:color="auto" w:fill="F0F0F0"/>
        </w:rPr>
      </w:pPr>
      <w:bookmarkStart w:id="1153" w:name="sub_134"/>
      <w:r>
        <w:rPr>
          <w:color w:val="000000"/>
          <w:sz w:val="16"/>
          <w:szCs w:val="16"/>
          <w:shd w:val="clear" w:color="auto" w:fill="F0F0F0"/>
        </w:rPr>
        <w:t>Информация об изменениях:</w:t>
      </w:r>
    </w:p>
    <w:bookmarkEnd w:id="1153"/>
    <w:p w:rsidR="00873A87" w:rsidRDefault="00873A87" w:rsidP="00873A87">
      <w:pPr>
        <w:pStyle w:val="a8"/>
        <w:rPr>
          <w:shd w:val="clear" w:color="auto" w:fill="F0F0F0"/>
        </w:rPr>
      </w:pPr>
      <w:r>
        <w:t xml:space="preserve"> </w:t>
      </w:r>
      <w:hyperlink r:id="rId642" w:history="1">
        <w:r>
          <w:rPr>
            <w:rStyle w:val="a4"/>
            <w:shd w:val="clear" w:color="auto" w:fill="F0F0F0"/>
          </w:rPr>
          <w:t>Федеральным законом</w:t>
        </w:r>
      </w:hyperlink>
      <w:r>
        <w:rPr>
          <w:shd w:val="clear" w:color="auto" w:fill="F0F0F0"/>
        </w:rPr>
        <w:t xml:space="preserve"> от 10 июля 2012 г. N 117-ФЗ в наименование статьи 134 настоящего Федерального закона внесены изменения</w:t>
      </w:r>
    </w:p>
    <w:p w:rsidR="00873A87" w:rsidRDefault="00873A87" w:rsidP="00873A87">
      <w:pPr>
        <w:pStyle w:val="a8"/>
        <w:rPr>
          <w:shd w:val="clear" w:color="auto" w:fill="F0F0F0"/>
        </w:rPr>
      </w:pPr>
      <w:r>
        <w:lastRenderedPageBreak/>
        <w:t xml:space="preserve"> </w:t>
      </w:r>
      <w:hyperlink r:id="rId643" w:history="1">
        <w:r>
          <w:rPr>
            <w:rStyle w:val="a4"/>
            <w:shd w:val="clear" w:color="auto" w:fill="F0F0F0"/>
          </w:rPr>
          <w:t>См. текст наименования в предыдущей редакции</w:t>
        </w:r>
      </w:hyperlink>
    </w:p>
    <w:p w:rsidR="00873A87" w:rsidRDefault="00873A87" w:rsidP="00873A87">
      <w:pPr>
        <w:pStyle w:val="a5"/>
      </w:pPr>
      <w:r>
        <w:rPr>
          <w:rStyle w:val="a3"/>
        </w:rPr>
        <w:t>Статья 134.</w:t>
      </w:r>
      <w:r>
        <w:t xml:space="preserve"> Требования пожарной безопасности к применению строительных материалов в зданиях и сооружениях</w:t>
      </w:r>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134 настоящего Федерального закона</w:t>
      </w:r>
    </w:p>
    <w:p w:rsidR="00873A87" w:rsidRDefault="00873A87" w:rsidP="00873A87">
      <w:pPr>
        <w:pStyle w:val="a7"/>
        <w:rPr>
          <w:color w:val="000000"/>
          <w:sz w:val="16"/>
          <w:szCs w:val="16"/>
          <w:shd w:val="clear" w:color="auto" w:fill="F0F0F0"/>
        </w:rPr>
      </w:pPr>
      <w:bookmarkStart w:id="1154" w:name="sub_1341"/>
      <w:r>
        <w:rPr>
          <w:color w:val="000000"/>
          <w:sz w:val="16"/>
          <w:szCs w:val="16"/>
          <w:shd w:val="clear" w:color="auto" w:fill="F0F0F0"/>
        </w:rPr>
        <w:t>Информация об изменениях:</w:t>
      </w:r>
    </w:p>
    <w:bookmarkEnd w:id="1154"/>
    <w:p w:rsidR="00873A87" w:rsidRDefault="00873A87" w:rsidP="00873A87">
      <w:pPr>
        <w:pStyle w:val="a8"/>
        <w:rPr>
          <w:shd w:val="clear" w:color="auto" w:fill="F0F0F0"/>
        </w:rPr>
      </w:pPr>
      <w:r>
        <w:t xml:space="preserve"> </w:t>
      </w:r>
      <w:hyperlink r:id="rId644" w:history="1">
        <w:r>
          <w:rPr>
            <w:rStyle w:val="a4"/>
            <w:shd w:val="clear" w:color="auto" w:fill="F0F0F0"/>
          </w:rPr>
          <w:t>Федеральным законом</w:t>
        </w:r>
      </w:hyperlink>
      <w:r>
        <w:rPr>
          <w:shd w:val="clear" w:color="auto" w:fill="F0F0F0"/>
        </w:rPr>
        <w:t xml:space="preserve"> от 10 июля 2012 г. N 117-ФЗ в часть 1 статьи 134 настоящего Федерального закона внесены изменения</w:t>
      </w:r>
    </w:p>
    <w:p w:rsidR="00873A87" w:rsidRDefault="00873A87" w:rsidP="00873A87">
      <w:pPr>
        <w:pStyle w:val="a8"/>
        <w:rPr>
          <w:shd w:val="clear" w:color="auto" w:fill="F0F0F0"/>
        </w:rPr>
      </w:pPr>
      <w:r>
        <w:t xml:space="preserve"> </w:t>
      </w:r>
      <w:hyperlink r:id="rId645" w:history="1">
        <w:r>
          <w:rPr>
            <w:rStyle w:val="a4"/>
            <w:shd w:val="clear" w:color="auto" w:fill="F0F0F0"/>
          </w:rPr>
          <w:t>См. текст части в предыдущей редакции</w:t>
        </w:r>
      </w:hyperlink>
    </w:p>
    <w:p w:rsidR="00873A87" w:rsidRDefault="00873A87" w:rsidP="00873A87">
      <w:r>
        <w:t>1. Строительные материалы применяются в зданиях и сооружениях в зависимости от их функционального назначения и пожарной опасности.</w:t>
      </w:r>
    </w:p>
    <w:p w:rsidR="00873A87" w:rsidRDefault="00873A87" w:rsidP="00873A87">
      <w:pPr>
        <w:pStyle w:val="a7"/>
        <w:rPr>
          <w:color w:val="000000"/>
          <w:sz w:val="16"/>
          <w:szCs w:val="16"/>
          <w:shd w:val="clear" w:color="auto" w:fill="F0F0F0"/>
        </w:rPr>
      </w:pPr>
      <w:bookmarkStart w:id="1155" w:name="sub_1342"/>
      <w:r>
        <w:rPr>
          <w:color w:val="000000"/>
          <w:sz w:val="16"/>
          <w:szCs w:val="16"/>
          <w:shd w:val="clear" w:color="auto" w:fill="F0F0F0"/>
        </w:rPr>
        <w:t>Информация об изменениях:</w:t>
      </w:r>
    </w:p>
    <w:bookmarkEnd w:id="1155"/>
    <w:p w:rsidR="00873A87" w:rsidRDefault="00873A87" w:rsidP="00873A87">
      <w:pPr>
        <w:pStyle w:val="a8"/>
        <w:rPr>
          <w:shd w:val="clear" w:color="auto" w:fill="F0F0F0"/>
        </w:rPr>
      </w:pPr>
      <w:r>
        <w:t xml:space="preserve"> </w:t>
      </w:r>
      <w:hyperlink r:id="rId646" w:history="1">
        <w:r>
          <w:rPr>
            <w:rStyle w:val="a4"/>
            <w:shd w:val="clear" w:color="auto" w:fill="F0F0F0"/>
          </w:rPr>
          <w:t>Федеральным законом</w:t>
        </w:r>
      </w:hyperlink>
      <w:r>
        <w:rPr>
          <w:shd w:val="clear" w:color="auto" w:fill="F0F0F0"/>
        </w:rPr>
        <w:t xml:space="preserve"> от 10 июля 2012 г. N 117-ФЗ в часть 2 статьи 134 настоящего Федерального закона внесены изменения</w:t>
      </w:r>
    </w:p>
    <w:p w:rsidR="00873A87" w:rsidRDefault="00873A87" w:rsidP="00873A87">
      <w:pPr>
        <w:pStyle w:val="a8"/>
        <w:rPr>
          <w:shd w:val="clear" w:color="auto" w:fill="F0F0F0"/>
        </w:rPr>
      </w:pPr>
      <w:r>
        <w:t xml:space="preserve"> </w:t>
      </w:r>
      <w:hyperlink r:id="rId647" w:history="1">
        <w:r>
          <w:rPr>
            <w:rStyle w:val="a4"/>
            <w:shd w:val="clear" w:color="auto" w:fill="F0F0F0"/>
          </w:rPr>
          <w:t>См. текст части в предыдущей редакции</w:t>
        </w:r>
      </w:hyperlink>
    </w:p>
    <w:p w:rsidR="00873A87" w:rsidRDefault="00873A87" w:rsidP="00873A87">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sub_12700" w:history="1">
        <w:r>
          <w:rPr>
            <w:rStyle w:val="a4"/>
          </w:rPr>
          <w:t>таблице 27</w:t>
        </w:r>
      </w:hyperlink>
      <w:r>
        <w:t xml:space="preserve"> приложения к настоящему Федеральному закону.</w:t>
      </w:r>
    </w:p>
    <w:p w:rsidR="00873A87" w:rsidRDefault="00873A87" w:rsidP="00873A87">
      <w:bookmarkStart w:id="1156" w:name="sub_1343"/>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sub_12700" w:history="1">
        <w:r>
          <w:rPr>
            <w:rStyle w:val="a4"/>
          </w:rPr>
          <w:t>таблице 27</w:t>
        </w:r>
      </w:hyperlink>
      <w:r>
        <w:t xml:space="preserve"> приложения к настоящему Федеральному закону, а также о мерах пожарной безопасности при обращении с ними.</w:t>
      </w:r>
    </w:p>
    <w:p w:rsidR="00873A87" w:rsidRDefault="00873A87" w:rsidP="00873A87">
      <w:pPr>
        <w:pStyle w:val="a7"/>
        <w:rPr>
          <w:color w:val="000000"/>
          <w:sz w:val="16"/>
          <w:szCs w:val="16"/>
          <w:shd w:val="clear" w:color="auto" w:fill="F0F0F0"/>
        </w:rPr>
      </w:pPr>
      <w:bookmarkStart w:id="1157" w:name="sub_1344"/>
      <w:bookmarkEnd w:id="1156"/>
      <w:r>
        <w:rPr>
          <w:color w:val="000000"/>
          <w:sz w:val="16"/>
          <w:szCs w:val="16"/>
          <w:shd w:val="clear" w:color="auto" w:fill="F0F0F0"/>
        </w:rPr>
        <w:t>Информация об изменениях:</w:t>
      </w:r>
    </w:p>
    <w:bookmarkEnd w:id="1157"/>
    <w:p w:rsidR="00873A87" w:rsidRDefault="00873A87" w:rsidP="00873A87">
      <w:pPr>
        <w:pStyle w:val="a8"/>
        <w:rPr>
          <w:shd w:val="clear" w:color="auto" w:fill="F0F0F0"/>
        </w:rPr>
      </w:pPr>
      <w:r>
        <w:t xml:space="preserve"> </w:t>
      </w:r>
      <w:r>
        <w:rPr>
          <w:shd w:val="clear" w:color="auto" w:fill="F0F0F0"/>
        </w:rPr>
        <w:t xml:space="preserve">Часть 4 изменена с 30 июля 2017 г. - </w:t>
      </w:r>
      <w:hyperlink r:id="rId648"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pPr>
        <w:pStyle w:val="a8"/>
        <w:rPr>
          <w:shd w:val="clear" w:color="auto" w:fill="F0F0F0"/>
        </w:rPr>
      </w:pPr>
      <w:r>
        <w:t xml:space="preserve"> </w:t>
      </w:r>
      <w:hyperlink r:id="rId649" w:history="1">
        <w:r>
          <w:rPr>
            <w:rStyle w:val="a4"/>
            <w:shd w:val="clear" w:color="auto" w:fill="F0F0F0"/>
          </w:rPr>
          <w:t>См. предыдущую редакцию</w:t>
        </w:r>
      </w:hyperlink>
    </w:p>
    <w:p w:rsidR="00873A87" w:rsidRDefault="00873A87" w:rsidP="00873A87">
      <w:r>
        <w:t xml:space="preserve">4. В помещениях зданий </w:t>
      </w:r>
      <w:hyperlink w:anchor="sub_3215" w:history="1">
        <w:r>
          <w:rPr>
            <w:rStyle w:val="a4"/>
          </w:rPr>
          <w:t>класса Ф5</w:t>
        </w:r>
      </w:hyperlink>
      <w:r>
        <w:t xml:space="preserve"> категорий А, Б и В1, в которых производятся, применяются или хранятся легковоспламеняющиеся жидкости, покрытия полов должны иметь класс пожарной опасности не выше чем КМ1.</w:t>
      </w:r>
    </w:p>
    <w:p w:rsidR="00873A87" w:rsidRDefault="00873A87" w:rsidP="00873A87">
      <w:pPr>
        <w:pStyle w:val="a7"/>
        <w:rPr>
          <w:color w:val="000000"/>
          <w:sz w:val="16"/>
          <w:szCs w:val="16"/>
          <w:shd w:val="clear" w:color="auto" w:fill="F0F0F0"/>
        </w:rPr>
      </w:pPr>
      <w:bookmarkStart w:id="1158" w:name="sub_1345"/>
      <w:r>
        <w:rPr>
          <w:color w:val="000000"/>
          <w:sz w:val="16"/>
          <w:szCs w:val="16"/>
          <w:shd w:val="clear" w:color="auto" w:fill="F0F0F0"/>
        </w:rPr>
        <w:t>Информация об изменениях:</w:t>
      </w:r>
    </w:p>
    <w:bookmarkEnd w:id="1158"/>
    <w:p w:rsidR="00873A87" w:rsidRDefault="00873A87" w:rsidP="00873A87">
      <w:pPr>
        <w:pStyle w:val="a8"/>
        <w:rPr>
          <w:shd w:val="clear" w:color="auto" w:fill="F0F0F0"/>
        </w:rPr>
      </w:pPr>
      <w:r>
        <w:t xml:space="preserve"> </w:t>
      </w:r>
      <w:hyperlink r:id="rId650" w:history="1">
        <w:r>
          <w:rPr>
            <w:rStyle w:val="a4"/>
            <w:shd w:val="clear" w:color="auto" w:fill="F0F0F0"/>
          </w:rPr>
          <w:t>Федеральным законом</w:t>
        </w:r>
      </w:hyperlink>
      <w:r>
        <w:rPr>
          <w:shd w:val="clear" w:color="auto" w:fill="F0F0F0"/>
        </w:rPr>
        <w:t xml:space="preserve"> от 10 июля 2012 г. N 117-ФЗ в часть 5 статьи 134 настоящего Федерального закона внесены изменения</w:t>
      </w:r>
    </w:p>
    <w:p w:rsidR="00873A87" w:rsidRDefault="00873A87" w:rsidP="00873A87">
      <w:pPr>
        <w:pStyle w:val="a8"/>
        <w:rPr>
          <w:shd w:val="clear" w:color="auto" w:fill="F0F0F0"/>
        </w:rPr>
      </w:pPr>
      <w:r>
        <w:t xml:space="preserve"> </w:t>
      </w:r>
      <w:hyperlink r:id="rId651" w:history="1">
        <w:r>
          <w:rPr>
            <w:rStyle w:val="a4"/>
            <w:shd w:val="clear" w:color="auto" w:fill="F0F0F0"/>
          </w:rPr>
          <w:t>См. текст части в предыдущей редакции</w:t>
        </w:r>
      </w:hyperlink>
    </w:p>
    <w:p w:rsidR="00873A87" w:rsidRDefault="00873A87" w:rsidP="00873A87">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873A87" w:rsidRDefault="00873A87" w:rsidP="00873A87">
      <w:pPr>
        <w:pStyle w:val="a7"/>
        <w:rPr>
          <w:color w:val="000000"/>
          <w:sz w:val="16"/>
          <w:szCs w:val="16"/>
          <w:shd w:val="clear" w:color="auto" w:fill="F0F0F0"/>
        </w:rPr>
      </w:pPr>
      <w:bookmarkStart w:id="1159" w:name="sub_1346"/>
      <w:r>
        <w:rPr>
          <w:color w:val="000000"/>
          <w:sz w:val="16"/>
          <w:szCs w:val="16"/>
          <w:shd w:val="clear" w:color="auto" w:fill="F0F0F0"/>
        </w:rPr>
        <w:t>Информация об изменениях:</w:t>
      </w:r>
    </w:p>
    <w:bookmarkEnd w:id="1159"/>
    <w:p w:rsidR="00873A87" w:rsidRDefault="00873A87" w:rsidP="00873A87">
      <w:pPr>
        <w:pStyle w:val="a8"/>
        <w:rPr>
          <w:shd w:val="clear" w:color="auto" w:fill="F0F0F0"/>
        </w:rPr>
      </w:pPr>
      <w:r>
        <w:t xml:space="preserve"> </w:t>
      </w:r>
      <w:hyperlink r:id="rId652" w:history="1">
        <w:r>
          <w:rPr>
            <w:rStyle w:val="a4"/>
            <w:shd w:val="clear" w:color="auto" w:fill="F0F0F0"/>
          </w:rPr>
          <w:t>Федеральным законом</w:t>
        </w:r>
      </w:hyperlink>
      <w:r>
        <w:rPr>
          <w:shd w:val="clear" w:color="auto" w:fill="F0F0F0"/>
        </w:rPr>
        <w:t xml:space="preserve"> от 10 июля 2012 г. N 117-ФЗ в часть 6 статьи 134 настоящего Федерального закона внесены изменения</w:t>
      </w:r>
    </w:p>
    <w:p w:rsidR="00873A87" w:rsidRDefault="00873A87" w:rsidP="00873A87">
      <w:pPr>
        <w:pStyle w:val="a8"/>
        <w:rPr>
          <w:shd w:val="clear" w:color="auto" w:fill="F0F0F0"/>
        </w:rPr>
      </w:pPr>
      <w:r>
        <w:t xml:space="preserve"> </w:t>
      </w:r>
      <w:hyperlink r:id="rId653" w:history="1">
        <w:r>
          <w:rPr>
            <w:rStyle w:val="a4"/>
            <w:shd w:val="clear" w:color="auto" w:fill="F0F0F0"/>
          </w:rPr>
          <w:t>См. текст части в предыдущей редакции</w:t>
        </w:r>
      </w:hyperlink>
    </w:p>
    <w:p w:rsidR="00873A87" w:rsidRDefault="00873A87" w:rsidP="00873A87">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sub_12800" w:history="1">
        <w:r>
          <w:rPr>
            <w:rStyle w:val="a4"/>
          </w:rPr>
          <w:t>таблицах 28</w:t>
        </w:r>
      </w:hyperlink>
      <w:r>
        <w:t xml:space="preserve"> и </w:t>
      </w:r>
      <w:hyperlink w:anchor="sub_12900" w:history="1">
        <w:r>
          <w:rPr>
            <w:rStyle w:val="a4"/>
          </w:rPr>
          <w:t>29</w:t>
        </w:r>
      </w:hyperlink>
      <w:r>
        <w:t xml:space="preserve"> приложения к настоящему Федеральному закону.</w:t>
      </w:r>
    </w:p>
    <w:p w:rsidR="00873A87" w:rsidRDefault="00873A87" w:rsidP="00873A87">
      <w:pPr>
        <w:pStyle w:val="a7"/>
        <w:rPr>
          <w:color w:val="000000"/>
          <w:sz w:val="16"/>
          <w:szCs w:val="16"/>
          <w:shd w:val="clear" w:color="auto" w:fill="F0F0F0"/>
        </w:rPr>
      </w:pPr>
      <w:bookmarkStart w:id="1160" w:name="sub_1347"/>
      <w:r>
        <w:rPr>
          <w:color w:val="000000"/>
          <w:sz w:val="16"/>
          <w:szCs w:val="16"/>
          <w:shd w:val="clear" w:color="auto" w:fill="F0F0F0"/>
        </w:rPr>
        <w:t>Информация об изменениях:</w:t>
      </w:r>
    </w:p>
    <w:bookmarkEnd w:id="1160"/>
    <w:p w:rsidR="00873A87" w:rsidRDefault="00873A87" w:rsidP="00873A87">
      <w:pPr>
        <w:pStyle w:val="a8"/>
        <w:rPr>
          <w:shd w:val="clear" w:color="auto" w:fill="F0F0F0"/>
        </w:rPr>
      </w:pPr>
      <w:r>
        <w:t xml:space="preserve"> </w:t>
      </w:r>
      <w:hyperlink r:id="rId654" w:history="1">
        <w:r>
          <w:rPr>
            <w:rStyle w:val="a4"/>
            <w:shd w:val="clear" w:color="auto" w:fill="F0F0F0"/>
          </w:rPr>
          <w:t>Федеральным законом</w:t>
        </w:r>
      </w:hyperlink>
      <w:r>
        <w:rPr>
          <w:shd w:val="clear" w:color="auto" w:fill="F0F0F0"/>
        </w:rPr>
        <w:t xml:space="preserve"> от 2 июля 2013 г. N 185-ФЗ в часть 7 статьи 134 настоящего Федерального закона внесены изменения, </w:t>
      </w:r>
      <w:hyperlink r:id="rId655" w:history="1">
        <w:r>
          <w:rPr>
            <w:rStyle w:val="a4"/>
            <w:shd w:val="clear" w:color="auto" w:fill="F0F0F0"/>
          </w:rPr>
          <w:t>вступающие в силу</w:t>
        </w:r>
      </w:hyperlink>
      <w:r>
        <w:rPr>
          <w:shd w:val="clear" w:color="auto" w:fill="F0F0F0"/>
        </w:rPr>
        <w:t xml:space="preserve"> с 1 сентября 2013 г.</w:t>
      </w:r>
    </w:p>
    <w:p w:rsidR="00873A87" w:rsidRDefault="00873A87" w:rsidP="00873A87">
      <w:pPr>
        <w:pStyle w:val="a8"/>
        <w:rPr>
          <w:shd w:val="clear" w:color="auto" w:fill="F0F0F0"/>
        </w:rPr>
      </w:pPr>
      <w:r>
        <w:t xml:space="preserve"> </w:t>
      </w:r>
      <w:hyperlink r:id="rId656" w:history="1">
        <w:r>
          <w:rPr>
            <w:rStyle w:val="a4"/>
            <w:shd w:val="clear" w:color="auto" w:fill="F0F0F0"/>
          </w:rPr>
          <w:t>См. текст части в предыдущей редакции</w:t>
        </w:r>
      </w:hyperlink>
    </w:p>
    <w:p w:rsidR="00873A87" w:rsidRDefault="00873A87" w:rsidP="00873A87">
      <w:r>
        <w:lastRenderedPageBreak/>
        <w:t xml:space="preserve">7. В спальных и палатных помещениях, а также в помещениях зданий дошкольных образовательных организаций </w:t>
      </w:r>
      <w:hyperlink w:anchor="sub_32111" w:history="1">
        <w:r>
          <w:rPr>
            <w:rStyle w:val="a4"/>
          </w:rPr>
          <w:t>подкласса Ф1.1</w:t>
        </w:r>
      </w:hyperlink>
      <w:r>
        <w:t xml:space="preserve"> не допускается применять декоративно-отделочные материалы и покрытия полов с более высокой пожарной опасностью, чем класс КМ2.</w:t>
      </w:r>
    </w:p>
    <w:p w:rsidR="00873A87" w:rsidRDefault="00873A87" w:rsidP="00873A87">
      <w:pPr>
        <w:pStyle w:val="a7"/>
        <w:rPr>
          <w:color w:val="000000"/>
          <w:sz w:val="16"/>
          <w:szCs w:val="16"/>
          <w:shd w:val="clear" w:color="auto" w:fill="F0F0F0"/>
        </w:rPr>
      </w:pPr>
      <w:bookmarkStart w:id="1161" w:name="sub_1348"/>
      <w:r>
        <w:rPr>
          <w:color w:val="000000"/>
          <w:sz w:val="16"/>
          <w:szCs w:val="16"/>
          <w:shd w:val="clear" w:color="auto" w:fill="F0F0F0"/>
        </w:rPr>
        <w:t>Информация об изменениях:</w:t>
      </w:r>
    </w:p>
    <w:bookmarkEnd w:id="1161"/>
    <w:p w:rsidR="00873A87" w:rsidRDefault="00873A87" w:rsidP="00873A87">
      <w:pPr>
        <w:pStyle w:val="a8"/>
        <w:rPr>
          <w:shd w:val="clear" w:color="auto" w:fill="F0F0F0"/>
        </w:rPr>
      </w:pPr>
      <w:r>
        <w:t xml:space="preserve"> </w:t>
      </w:r>
      <w:hyperlink r:id="rId657" w:history="1">
        <w:r>
          <w:rPr>
            <w:rStyle w:val="a4"/>
            <w:shd w:val="clear" w:color="auto" w:fill="F0F0F0"/>
          </w:rPr>
          <w:t>Федеральным законом</w:t>
        </w:r>
      </w:hyperlink>
      <w:r>
        <w:rPr>
          <w:shd w:val="clear" w:color="auto" w:fill="F0F0F0"/>
        </w:rPr>
        <w:t xml:space="preserve"> от 2 июля 2013 г. N 185-ФЗ в часть 8 статьи 134 настоящего Федерального закона внесены изменения, </w:t>
      </w:r>
      <w:hyperlink r:id="rId658" w:history="1">
        <w:r>
          <w:rPr>
            <w:rStyle w:val="a4"/>
            <w:shd w:val="clear" w:color="auto" w:fill="F0F0F0"/>
          </w:rPr>
          <w:t>вступающие в силу</w:t>
        </w:r>
      </w:hyperlink>
      <w:r>
        <w:rPr>
          <w:shd w:val="clear" w:color="auto" w:fill="F0F0F0"/>
        </w:rPr>
        <w:t xml:space="preserve"> с 1 сентября 2013 г.</w:t>
      </w:r>
    </w:p>
    <w:p w:rsidR="00873A87" w:rsidRDefault="00873A87" w:rsidP="00873A87">
      <w:pPr>
        <w:pStyle w:val="a8"/>
        <w:rPr>
          <w:shd w:val="clear" w:color="auto" w:fill="F0F0F0"/>
        </w:rPr>
      </w:pPr>
      <w:r>
        <w:t xml:space="preserve"> </w:t>
      </w:r>
      <w:hyperlink r:id="rId659" w:history="1">
        <w:r>
          <w:rPr>
            <w:rStyle w:val="a4"/>
            <w:shd w:val="clear" w:color="auto" w:fill="F0F0F0"/>
          </w:rPr>
          <w:t>См. текст части в предыдущей редакции</w:t>
        </w:r>
      </w:hyperlink>
    </w:p>
    <w:p w:rsidR="00873A87" w:rsidRDefault="00873A87" w:rsidP="00873A87">
      <w: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873A87" w:rsidRDefault="00873A87" w:rsidP="00873A87">
      <w:bookmarkStart w:id="1162" w:name="sub_1349"/>
      <w:r>
        <w:t xml:space="preserve">9. </w:t>
      </w:r>
      <w:hyperlink r:id="rId660" w:history="1">
        <w:r>
          <w:rPr>
            <w:rStyle w:val="a4"/>
          </w:rPr>
          <w:t>Утратила силу</w:t>
        </w:r>
      </w:hyperlink>
      <w:r>
        <w:t>.</w:t>
      </w:r>
    </w:p>
    <w:bookmarkEnd w:id="1162"/>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661" w:history="1">
        <w:r>
          <w:rPr>
            <w:rStyle w:val="a4"/>
            <w:shd w:val="clear" w:color="auto" w:fill="F0F0F0"/>
          </w:rPr>
          <w:t>части 9 статьи 134</w:t>
        </w:r>
      </w:hyperlink>
    </w:p>
    <w:p w:rsidR="00873A87" w:rsidRDefault="00873A87" w:rsidP="00873A87">
      <w:bookmarkStart w:id="1163" w:name="sub_13410"/>
      <w:r>
        <w:t xml:space="preserve">10. </w:t>
      </w:r>
      <w:hyperlink r:id="rId662" w:history="1">
        <w:r>
          <w:rPr>
            <w:rStyle w:val="a4"/>
          </w:rPr>
          <w:t>Утратила силу</w:t>
        </w:r>
      </w:hyperlink>
      <w:r>
        <w:t>.</w:t>
      </w:r>
    </w:p>
    <w:bookmarkEnd w:id="1163"/>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663" w:history="1">
        <w:r>
          <w:rPr>
            <w:rStyle w:val="a4"/>
            <w:shd w:val="clear" w:color="auto" w:fill="F0F0F0"/>
          </w:rPr>
          <w:t>части 10 статьи 134</w:t>
        </w:r>
      </w:hyperlink>
    </w:p>
    <w:p w:rsidR="00873A87" w:rsidRDefault="00873A87" w:rsidP="00873A87">
      <w:bookmarkStart w:id="1164" w:name="sub_13411"/>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873A87" w:rsidRDefault="00873A87" w:rsidP="00873A87">
      <w:bookmarkStart w:id="1165" w:name="sub_13412"/>
      <w:bookmarkEnd w:id="1164"/>
      <w:r>
        <w:t xml:space="preserve">12. В жилых помещениях зданий </w:t>
      </w:r>
      <w:hyperlink w:anchor="sub_32112" w:history="1">
        <w:r>
          <w:rPr>
            <w:rStyle w:val="a4"/>
          </w:rPr>
          <w:t>подкласса Ф1.2</w:t>
        </w:r>
      </w:hyperlink>
      <w:r>
        <w:t xml:space="preserve">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873A87" w:rsidRDefault="00873A87" w:rsidP="00873A87">
      <w:bookmarkStart w:id="1166" w:name="sub_13413"/>
      <w:bookmarkEnd w:id="1165"/>
      <w:r>
        <w:t xml:space="preserve">13. В гардеробных помещениях зданий </w:t>
      </w:r>
      <w:hyperlink w:anchor="sub_32121" w:history="1">
        <w:r>
          <w:rPr>
            <w:rStyle w:val="a4"/>
          </w:rPr>
          <w:t>подкласса Ф2.1</w:t>
        </w:r>
      </w:hyperlink>
      <w:r>
        <w:t xml:space="preserve">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873A87" w:rsidRDefault="00873A87" w:rsidP="00873A87">
      <w:bookmarkStart w:id="1167" w:name="sub_13414"/>
      <w:bookmarkEnd w:id="1166"/>
      <w: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873A87" w:rsidRDefault="00873A87" w:rsidP="00873A87">
      <w:pPr>
        <w:pStyle w:val="a7"/>
        <w:rPr>
          <w:color w:val="000000"/>
          <w:sz w:val="16"/>
          <w:szCs w:val="16"/>
          <w:shd w:val="clear" w:color="auto" w:fill="F0F0F0"/>
        </w:rPr>
      </w:pPr>
      <w:bookmarkStart w:id="1168" w:name="sub_13415"/>
      <w:bookmarkEnd w:id="1167"/>
      <w:r>
        <w:rPr>
          <w:color w:val="000000"/>
          <w:sz w:val="16"/>
          <w:szCs w:val="16"/>
          <w:shd w:val="clear" w:color="auto" w:fill="F0F0F0"/>
        </w:rPr>
        <w:t>Информация об изменениях:</w:t>
      </w:r>
    </w:p>
    <w:bookmarkEnd w:id="1168"/>
    <w:p w:rsidR="00873A87" w:rsidRDefault="00873A87" w:rsidP="00873A87">
      <w:pPr>
        <w:pStyle w:val="a8"/>
        <w:rPr>
          <w:shd w:val="clear" w:color="auto" w:fill="F0F0F0"/>
        </w:rPr>
      </w:pPr>
      <w:r>
        <w:t xml:space="preserve"> </w:t>
      </w:r>
      <w:hyperlink r:id="rId664" w:history="1">
        <w:r>
          <w:rPr>
            <w:rStyle w:val="a4"/>
            <w:shd w:val="clear" w:color="auto" w:fill="F0F0F0"/>
          </w:rPr>
          <w:t>Федеральным законом</w:t>
        </w:r>
      </w:hyperlink>
      <w:r>
        <w:rPr>
          <w:shd w:val="clear" w:color="auto" w:fill="F0F0F0"/>
        </w:rPr>
        <w:t xml:space="preserve"> от 10 июля 2012 г. N 117-ФЗ в часть 15 статьи 134 настоящего Федерального закона внесены изменения</w:t>
      </w:r>
    </w:p>
    <w:p w:rsidR="00873A87" w:rsidRDefault="00873A87" w:rsidP="00873A87">
      <w:pPr>
        <w:pStyle w:val="a8"/>
        <w:rPr>
          <w:shd w:val="clear" w:color="auto" w:fill="F0F0F0"/>
        </w:rPr>
      </w:pPr>
      <w:r>
        <w:t xml:space="preserve"> </w:t>
      </w:r>
      <w:hyperlink r:id="rId665" w:history="1">
        <w:r>
          <w:rPr>
            <w:rStyle w:val="a4"/>
            <w:shd w:val="clear" w:color="auto" w:fill="F0F0F0"/>
          </w:rPr>
          <w:t>См. текст части в предыдущей редакции</w:t>
        </w:r>
      </w:hyperlink>
    </w:p>
    <w:p w:rsidR="00873A87" w:rsidRDefault="00873A87" w:rsidP="00873A87">
      <w: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873A87" w:rsidRDefault="00873A87" w:rsidP="00873A87">
      <w:bookmarkStart w:id="1169" w:name="sub_13416"/>
      <w:r>
        <w:t xml:space="preserve">16. В демонстрационных залах помещений зданий </w:t>
      </w:r>
      <w:hyperlink w:anchor="sub_32122" w:history="1">
        <w:r>
          <w:rPr>
            <w:rStyle w:val="a4"/>
          </w:rPr>
          <w:t>подкласса Ф2.2</w:t>
        </w:r>
      </w:hyperlink>
      <w:r>
        <w:t xml:space="preserve">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873A87" w:rsidRDefault="00873A87" w:rsidP="00873A87">
      <w:bookmarkStart w:id="1170" w:name="sub_13417"/>
      <w:bookmarkEnd w:id="1169"/>
      <w:r>
        <w:t xml:space="preserve">17. </w:t>
      </w:r>
      <w:hyperlink r:id="rId666" w:history="1">
        <w:r>
          <w:rPr>
            <w:rStyle w:val="a4"/>
          </w:rPr>
          <w:t>Утратила силу</w:t>
        </w:r>
      </w:hyperlink>
      <w:r>
        <w:t>.</w:t>
      </w:r>
    </w:p>
    <w:bookmarkEnd w:id="1170"/>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667" w:history="1">
        <w:r>
          <w:rPr>
            <w:rStyle w:val="a4"/>
            <w:shd w:val="clear" w:color="auto" w:fill="F0F0F0"/>
          </w:rPr>
          <w:t>части 17 статьи 134</w:t>
        </w:r>
      </w:hyperlink>
    </w:p>
    <w:p w:rsidR="00873A87" w:rsidRDefault="00873A87" w:rsidP="00873A87">
      <w:bookmarkStart w:id="1171" w:name="sub_13418"/>
      <w:r>
        <w:t xml:space="preserve">18. В торговых залах зданий </w:t>
      </w:r>
      <w:hyperlink w:anchor="sub_32131" w:history="1">
        <w:r>
          <w:rPr>
            <w:rStyle w:val="a4"/>
          </w:rPr>
          <w:t>подкласса Ф3.1</w:t>
        </w:r>
      </w:hyperlink>
      <w:r>
        <w:t xml:space="preserve">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w:t>
      </w:r>
      <w:r>
        <w:lastRenderedPageBreak/>
        <w:t>КМ3.</w:t>
      </w:r>
    </w:p>
    <w:p w:rsidR="00873A87" w:rsidRDefault="00873A87" w:rsidP="00873A87">
      <w:bookmarkStart w:id="1172" w:name="sub_13419"/>
      <w:bookmarkEnd w:id="1171"/>
      <w:r>
        <w:t xml:space="preserve">19. В залах ожидания зданий </w:t>
      </w:r>
      <w:hyperlink w:anchor="sub_32133" w:history="1">
        <w:r>
          <w:rPr>
            <w:rStyle w:val="a4"/>
          </w:rPr>
          <w:t>подкласса Ф3.3</w:t>
        </w:r>
      </w:hyperlink>
      <w:r>
        <w:t xml:space="preserve"> отделка стен, потолков, заполнение подвесных потолков и покрытие пола должны выполняться из материалов класса КМ0.</w:t>
      </w:r>
    </w:p>
    <w:p w:rsidR="00873A87" w:rsidRDefault="00873A87" w:rsidP="00873A87">
      <w:bookmarkStart w:id="1173" w:name="sub_13420"/>
      <w:bookmarkEnd w:id="1172"/>
      <w:r>
        <w:t xml:space="preserve">20. </w:t>
      </w:r>
      <w:hyperlink r:id="rId668" w:history="1">
        <w:r>
          <w:rPr>
            <w:rStyle w:val="a4"/>
          </w:rPr>
          <w:t>Утратила силу</w:t>
        </w:r>
      </w:hyperlink>
      <w:r>
        <w:t>.</w:t>
      </w:r>
    </w:p>
    <w:bookmarkEnd w:id="1173"/>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669" w:history="1">
        <w:r>
          <w:rPr>
            <w:rStyle w:val="a4"/>
            <w:shd w:val="clear" w:color="auto" w:fill="F0F0F0"/>
          </w:rPr>
          <w:t>части 20 статьи 134</w:t>
        </w:r>
      </w:hyperlink>
    </w:p>
    <w:p w:rsidR="00873A87" w:rsidRDefault="00873A87" w:rsidP="00873A87">
      <w:pPr>
        <w:pStyle w:val="a8"/>
        <w:rPr>
          <w:shd w:val="clear" w:color="auto" w:fill="F0F0F0"/>
        </w:rPr>
      </w:pPr>
      <w:r>
        <w:t xml:space="preserve"> </w:t>
      </w:r>
    </w:p>
    <w:p w:rsidR="00873A87" w:rsidRDefault="00873A87" w:rsidP="00873A87">
      <w:pPr>
        <w:pStyle w:val="a5"/>
      </w:pPr>
      <w:bookmarkStart w:id="1174" w:name="sub_135"/>
      <w:r>
        <w:rPr>
          <w:rStyle w:val="a3"/>
        </w:rPr>
        <w:t>Статья 135.</w:t>
      </w:r>
      <w:r>
        <w:t xml:space="preserve"> Требования пожарной безопасности к применению текстильных и кожевенных материалов, к информации об их пожарной опасности</w:t>
      </w:r>
    </w:p>
    <w:bookmarkEnd w:id="1174"/>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135 настоящего Федерального закона</w:t>
      </w:r>
    </w:p>
    <w:p w:rsidR="00873A87" w:rsidRDefault="00873A87" w:rsidP="00873A87">
      <w:pPr>
        <w:pStyle w:val="a7"/>
        <w:rPr>
          <w:color w:val="000000"/>
          <w:sz w:val="16"/>
          <w:szCs w:val="16"/>
          <w:shd w:val="clear" w:color="auto" w:fill="F0F0F0"/>
        </w:rPr>
      </w:pPr>
      <w:bookmarkStart w:id="1175" w:name="sub_1351"/>
      <w:r>
        <w:rPr>
          <w:color w:val="000000"/>
          <w:sz w:val="16"/>
          <w:szCs w:val="16"/>
          <w:shd w:val="clear" w:color="auto" w:fill="F0F0F0"/>
        </w:rPr>
        <w:t>Информация об изменениях:</w:t>
      </w:r>
    </w:p>
    <w:bookmarkEnd w:id="1175"/>
    <w:p w:rsidR="00873A87" w:rsidRDefault="00873A87" w:rsidP="00873A87">
      <w:pPr>
        <w:pStyle w:val="a8"/>
        <w:rPr>
          <w:shd w:val="clear" w:color="auto" w:fill="F0F0F0"/>
        </w:rPr>
      </w:pPr>
      <w:r>
        <w:t xml:space="preserve"> </w:t>
      </w:r>
      <w:hyperlink r:id="rId670" w:history="1">
        <w:r>
          <w:rPr>
            <w:rStyle w:val="a4"/>
            <w:shd w:val="clear" w:color="auto" w:fill="F0F0F0"/>
          </w:rPr>
          <w:t>Федеральным законом</w:t>
        </w:r>
      </w:hyperlink>
      <w:r>
        <w:rPr>
          <w:shd w:val="clear" w:color="auto" w:fill="F0F0F0"/>
        </w:rPr>
        <w:t xml:space="preserve"> от 10 июля 2012 г. N 117-ФЗ в часть 1 статьи 135 настоящего Федерального закона внесены изменения</w:t>
      </w:r>
    </w:p>
    <w:p w:rsidR="00873A87" w:rsidRDefault="00873A87" w:rsidP="00873A87">
      <w:pPr>
        <w:pStyle w:val="a8"/>
        <w:rPr>
          <w:shd w:val="clear" w:color="auto" w:fill="F0F0F0"/>
        </w:rPr>
      </w:pPr>
      <w:r>
        <w:t xml:space="preserve"> </w:t>
      </w:r>
      <w:hyperlink r:id="rId671" w:history="1">
        <w:r>
          <w:rPr>
            <w:rStyle w:val="a4"/>
            <w:shd w:val="clear" w:color="auto" w:fill="F0F0F0"/>
          </w:rPr>
          <w:t>См. текст части в предыдущей редакции</w:t>
        </w:r>
      </w:hyperlink>
    </w:p>
    <w:p w:rsidR="00873A87" w:rsidRDefault="00873A87" w:rsidP="00873A87">
      <w: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873A87" w:rsidRDefault="00873A87" w:rsidP="00873A87">
      <w:bookmarkStart w:id="1176" w:name="sub_1352"/>
      <w:r>
        <w:t xml:space="preserve">2. </w:t>
      </w:r>
      <w:hyperlink r:id="rId672" w:history="1">
        <w:r>
          <w:rPr>
            <w:rStyle w:val="a4"/>
          </w:rPr>
          <w:t>Утратила силу</w:t>
        </w:r>
      </w:hyperlink>
      <w:r>
        <w:t>.</w:t>
      </w:r>
    </w:p>
    <w:bookmarkEnd w:id="1176"/>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673" w:history="1">
        <w:r>
          <w:rPr>
            <w:rStyle w:val="a4"/>
            <w:shd w:val="clear" w:color="auto" w:fill="F0F0F0"/>
          </w:rPr>
          <w:t>части 2 статьи 135</w:t>
        </w:r>
      </w:hyperlink>
    </w:p>
    <w:p w:rsidR="00873A87" w:rsidRDefault="00873A87" w:rsidP="00873A87">
      <w:bookmarkStart w:id="1177" w:name="sub_1353"/>
      <w:r>
        <w:t>3. Методы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873A87" w:rsidRDefault="00873A87" w:rsidP="00873A87">
      <w:pPr>
        <w:pStyle w:val="a7"/>
        <w:rPr>
          <w:color w:val="000000"/>
          <w:sz w:val="16"/>
          <w:szCs w:val="16"/>
          <w:shd w:val="clear" w:color="auto" w:fill="F0F0F0"/>
        </w:rPr>
      </w:pPr>
      <w:bookmarkStart w:id="1178" w:name="sub_1354"/>
      <w:bookmarkEnd w:id="1177"/>
      <w:r>
        <w:rPr>
          <w:color w:val="000000"/>
          <w:sz w:val="16"/>
          <w:szCs w:val="16"/>
          <w:shd w:val="clear" w:color="auto" w:fill="F0F0F0"/>
        </w:rPr>
        <w:t>Информация об изменениях:</w:t>
      </w:r>
    </w:p>
    <w:bookmarkEnd w:id="1178"/>
    <w:p w:rsidR="00873A87" w:rsidRDefault="00873A87" w:rsidP="00873A87">
      <w:pPr>
        <w:pStyle w:val="a8"/>
        <w:rPr>
          <w:shd w:val="clear" w:color="auto" w:fill="F0F0F0"/>
        </w:rPr>
      </w:pPr>
      <w:r>
        <w:t xml:space="preserve"> </w:t>
      </w:r>
      <w:hyperlink r:id="rId674" w:history="1">
        <w:r>
          <w:rPr>
            <w:rStyle w:val="a4"/>
            <w:shd w:val="clear" w:color="auto" w:fill="F0F0F0"/>
          </w:rPr>
          <w:t>Федеральным законом</w:t>
        </w:r>
      </w:hyperlink>
      <w:r>
        <w:rPr>
          <w:shd w:val="clear" w:color="auto" w:fill="F0F0F0"/>
        </w:rPr>
        <w:t xml:space="preserve"> от 10 июля 2012 г. N 117-ФЗ в часть 4 статьи 135 настоящего Федерального закона внесены изменения</w:t>
      </w:r>
    </w:p>
    <w:p w:rsidR="00873A87" w:rsidRDefault="00873A87" w:rsidP="00873A87">
      <w:pPr>
        <w:pStyle w:val="a8"/>
        <w:rPr>
          <w:shd w:val="clear" w:color="auto" w:fill="F0F0F0"/>
        </w:rPr>
      </w:pPr>
      <w:r>
        <w:t xml:space="preserve"> </w:t>
      </w:r>
      <w:hyperlink r:id="rId675" w:history="1">
        <w:r>
          <w:rPr>
            <w:rStyle w:val="a4"/>
            <w:shd w:val="clear" w:color="auto" w:fill="F0F0F0"/>
          </w:rPr>
          <w:t>См. текст части в предыдущей редакции</w:t>
        </w:r>
      </w:hyperlink>
    </w:p>
    <w:p w:rsidR="00873A87" w:rsidRDefault="00873A87" w:rsidP="00873A87">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sub_13000" w:history="1">
        <w:r>
          <w:rPr>
            <w:rStyle w:val="a4"/>
          </w:rPr>
          <w:t>таблице 30</w:t>
        </w:r>
      </w:hyperlink>
      <w:r>
        <w:t xml:space="preserve"> приложения к настоящему Федеральному закону.</w:t>
      </w:r>
    </w:p>
    <w:p w:rsidR="00873A87" w:rsidRDefault="00873A87" w:rsidP="00873A87"/>
    <w:p w:rsidR="00873A87" w:rsidRDefault="00873A87" w:rsidP="00873A87">
      <w:pPr>
        <w:pStyle w:val="a5"/>
      </w:pPr>
      <w:bookmarkStart w:id="1179" w:name="sub_136"/>
      <w:r>
        <w:rPr>
          <w:rStyle w:val="a3"/>
        </w:rPr>
        <w:t>Статья 136.</w:t>
      </w:r>
      <w:r>
        <w:t xml:space="preserve"> Требования к информации о пожарной безопасности средств огнезащиты</w:t>
      </w:r>
    </w:p>
    <w:bookmarkEnd w:id="1179"/>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136 настоящего Федерального закона</w:t>
      </w:r>
    </w:p>
    <w:p w:rsidR="00873A87" w:rsidRDefault="00873A87" w:rsidP="00873A87">
      <w:bookmarkStart w:id="1180" w:name="sub_1361"/>
      <w: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873A87" w:rsidRDefault="00873A87" w:rsidP="00873A87">
      <w:bookmarkStart w:id="1181" w:name="sub_1362"/>
      <w:bookmarkEnd w:id="1180"/>
      <w: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bookmarkEnd w:id="1181"/>
    <w:p w:rsidR="00873A87" w:rsidRDefault="00873A87" w:rsidP="00873A87"/>
    <w:p w:rsidR="00873A87" w:rsidRDefault="00873A87" w:rsidP="00873A87">
      <w:pPr>
        <w:pStyle w:val="a7"/>
        <w:rPr>
          <w:color w:val="000000"/>
          <w:sz w:val="16"/>
          <w:szCs w:val="16"/>
          <w:shd w:val="clear" w:color="auto" w:fill="F0F0F0"/>
        </w:rPr>
      </w:pPr>
      <w:bookmarkStart w:id="1182" w:name="sub_1031"/>
      <w:r>
        <w:rPr>
          <w:color w:val="000000"/>
          <w:sz w:val="16"/>
          <w:szCs w:val="16"/>
          <w:shd w:val="clear" w:color="auto" w:fill="F0F0F0"/>
        </w:rPr>
        <w:t>Информация об изменениях:</w:t>
      </w:r>
    </w:p>
    <w:bookmarkEnd w:id="1182"/>
    <w:p w:rsidR="00873A87" w:rsidRDefault="00873A87" w:rsidP="00873A87">
      <w:pPr>
        <w:pStyle w:val="a8"/>
        <w:rPr>
          <w:shd w:val="clear" w:color="auto" w:fill="F0F0F0"/>
        </w:rPr>
      </w:pPr>
      <w:r>
        <w:lastRenderedPageBreak/>
        <w:t xml:space="preserve"> </w:t>
      </w:r>
      <w:hyperlink r:id="rId676" w:history="1">
        <w:r>
          <w:rPr>
            <w:rStyle w:val="a4"/>
            <w:shd w:val="clear" w:color="auto" w:fill="F0F0F0"/>
          </w:rPr>
          <w:t>Федеральным законом</w:t>
        </w:r>
      </w:hyperlink>
      <w:r>
        <w:rPr>
          <w:shd w:val="clear" w:color="auto" w:fill="F0F0F0"/>
        </w:rPr>
        <w:t xml:space="preserve"> от 10 июля 2012 г. N 117-ФЗ в наименование главы 31 настоящего Федерального закона внесены изменения</w:t>
      </w:r>
    </w:p>
    <w:p w:rsidR="00873A87" w:rsidRDefault="00873A87" w:rsidP="00873A87">
      <w:pPr>
        <w:pStyle w:val="a8"/>
        <w:rPr>
          <w:shd w:val="clear" w:color="auto" w:fill="F0F0F0"/>
        </w:rPr>
      </w:pPr>
      <w:r>
        <w:t xml:space="preserve"> </w:t>
      </w:r>
      <w:hyperlink r:id="rId677" w:history="1">
        <w:r>
          <w:rPr>
            <w:rStyle w:val="a4"/>
            <w:shd w:val="clear" w:color="auto" w:fill="F0F0F0"/>
          </w:rPr>
          <w:t>См. текст наименования в предыдущей редакции</w:t>
        </w:r>
      </w:hyperlink>
    </w:p>
    <w:p w:rsidR="00873A87" w:rsidRDefault="00873A87" w:rsidP="00873A87">
      <w:pPr>
        <w:pStyle w:val="1"/>
      </w:pPr>
      <w:r>
        <w:t>Глава 31. Требования пожарной безопасности к строительным конструкциям и инженерному оборудованию зданий и сооружений</w:t>
      </w:r>
    </w:p>
    <w:p w:rsidR="00873A87" w:rsidRDefault="00873A87" w:rsidP="00873A87"/>
    <w:p w:rsidR="00873A87" w:rsidRDefault="00873A87" w:rsidP="00873A87">
      <w:pPr>
        <w:pStyle w:val="a5"/>
      </w:pPr>
      <w:bookmarkStart w:id="1183" w:name="sub_137"/>
      <w:r>
        <w:rPr>
          <w:rStyle w:val="a3"/>
        </w:rPr>
        <w:t>Статья 137.</w:t>
      </w:r>
      <w:r>
        <w:t xml:space="preserve"> Требования пожарной безопасности к строительным конструкциям</w:t>
      </w:r>
    </w:p>
    <w:bookmarkEnd w:id="1183"/>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137 настоящего Федерального закона</w:t>
      </w:r>
    </w:p>
    <w:p w:rsidR="00873A87" w:rsidRDefault="00873A87" w:rsidP="00873A87">
      <w:pPr>
        <w:pStyle w:val="a7"/>
        <w:rPr>
          <w:color w:val="000000"/>
          <w:sz w:val="16"/>
          <w:szCs w:val="16"/>
          <w:shd w:val="clear" w:color="auto" w:fill="F0F0F0"/>
        </w:rPr>
      </w:pPr>
      <w:bookmarkStart w:id="1184" w:name="sub_1371"/>
      <w:r>
        <w:rPr>
          <w:color w:val="000000"/>
          <w:sz w:val="16"/>
          <w:szCs w:val="16"/>
          <w:shd w:val="clear" w:color="auto" w:fill="F0F0F0"/>
        </w:rPr>
        <w:t>Информация об изменениях:</w:t>
      </w:r>
    </w:p>
    <w:bookmarkEnd w:id="1184"/>
    <w:p w:rsidR="00873A87" w:rsidRDefault="00873A87" w:rsidP="00873A87">
      <w:pPr>
        <w:pStyle w:val="a8"/>
        <w:rPr>
          <w:shd w:val="clear" w:color="auto" w:fill="F0F0F0"/>
        </w:rPr>
      </w:pPr>
      <w:r>
        <w:t xml:space="preserve"> </w:t>
      </w:r>
      <w:hyperlink r:id="rId678" w:history="1">
        <w:r>
          <w:rPr>
            <w:rStyle w:val="a4"/>
            <w:shd w:val="clear" w:color="auto" w:fill="F0F0F0"/>
          </w:rPr>
          <w:t>Федеральным законом</w:t>
        </w:r>
      </w:hyperlink>
      <w:r>
        <w:rPr>
          <w:shd w:val="clear" w:color="auto" w:fill="F0F0F0"/>
        </w:rPr>
        <w:t xml:space="preserve"> от 10 июля 2012 г. N 117-ФЗ в часть 1 статьи 137 настоящего Федерального закона внесены изменения</w:t>
      </w:r>
    </w:p>
    <w:p w:rsidR="00873A87" w:rsidRDefault="00873A87" w:rsidP="00873A87">
      <w:pPr>
        <w:pStyle w:val="a8"/>
        <w:rPr>
          <w:shd w:val="clear" w:color="auto" w:fill="F0F0F0"/>
        </w:rPr>
      </w:pPr>
      <w:r>
        <w:t xml:space="preserve"> </w:t>
      </w:r>
      <w:hyperlink r:id="rId679" w:history="1">
        <w:r>
          <w:rPr>
            <w:rStyle w:val="a4"/>
            <w:shd w:val="clear" w:color="auto" w:fill="F0F0F0"/>
          </w:rPr>
          <w:t>См. текст части в предыдущей редакции</w:t>
        </w:r>
      </w:hyperlink>
    </w:p>
    <w:p w:rsidR="00873A87" w:rsidRDefault="00873A87" w:rsidP="00873A87">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873A87" w:rsidRDefault="00873A87" w:rsidP="00873A87">
      <w:bookmarkStart w:id="1185" w:name="sub_1372"/>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873A87" w:rsidRDefault="00873A87" w:rsidP="00873A87">
      <w:pPr>
        <w:pStyle w:val="a7"/>
        <w:rPr>
          <w:color w:val="000000"/>
          <w:sz w:val="16"/>
          <w:szCs w:val="16"/>
          <w:shd w:val="clear" w:color="auto" w:fill="F0F0F0"/>
        </w:rPr>
      </w:pPr>
      <w:bookmarkStart w:id="1186" w:name="sub_1373"/>
      <w:bookmarkEnd w:id="1185"/>
      <w:r>
        <w:rPr>
          <w:color w:val="000000"/>
          <w:sz w:val="16"/>
          <w:szCs w:val="16"/>
          <w:shd w:val="clear" w:color="auto" w:fill="F0F0F0"/>
        </w:rPr>
        <w:t>Информация об изменениях:</w:t>
      </w:r>
    </w:p>
    <w:bookmarkEnd w:id="1186"/>
    <w:p w:rsidR="00873A87" w:rsidRDefault="00873A87" w:rsidP="00873A87">
      <w:pPr>
        <w:pStyle w:val="a8"/>
        <w:rPr>
          <w:shd w:val="clear" w:color="auto" w:fill="F0F0F0"/>
        </w:rPr>
      </w:pPr>
      <w:r>
        <w:t xml:space="preserve"> </w:t>
      </w:r>
      <w:hyperlink r:id="rId680" w:history="1">
        <w:r>
          <w:rPr>
            <w:rStyle w:val="a4"/>
            <w:shd w:val="clear" w:color="auto" w:fill="F0F0F0"/>
          </w:rPr>
          <w:t>Федеральным законом</w:t>
        </w:r>
      </w:hyperlink>
      <w:r>
        <w:rPr>
          <w:shd w:val="clear" w:color="auto" w:fill="F0F0F0"/>
        </w:rPr>
        <w:t xml:space="preserve"> от 10 июля 2012 г. N 117-ФЗ в часть 3 статьи 137 настоящего Федерального закона внесены изменения</w:t>
      </w:r>
    </w:p>
    <w:p w:rsidR="00873A87" w:rsidRDefault="00873A87" w:rsidP="00873A87">
      <w:pPr>
        <w:pStyle w:val="a8"/>
        <w:rPr>
          <w:shd w:val="clear" w:color="auto" w:fill="F0F0F0"/>
        </w:rPr>
      </w:pPr>
      <w:r>
        <w:t xml:space="preserve"> </w:t>
      </w:r>
      <w:hyperlink r:id="rId681" w:history="1">
        <w:r>
          <w:rPr>
            <w:rStyle w:val="a4"/>
            <w:shd w:val="clear" w:color="auto" w:fill="F0F0F0"/>
          </w:rPr>
          <w:t>См. текст части в предыдущей редакции</w:t>
        </w:r>
      </w:hyperlink>
    </w:p>
    <w:p w:rsidR="00873A87" w:rsidRDefault="00873A87" w:rsidP="00873A87">
      <w:r>
        <w:t xml:space="preserve">3. Конструктивные элементы, образующие уклон пола в помещениях зданий, сооружений класса функциональной опасности </w:t>
      </w:r>
      <w:hyperlink w:anchor="sub_3212" w:history="1">
        <w:r>
          <w:rPr>
            <w:rStyle w:val="a4"/>
          </w:rPr>
          <w:t>Ф2</w:t>
        </w:r>
      </w:hyperlink>
      <w:r>
        <w:t>, должны соответствовать требованиям, предъявляемым к междуэтажным перекрытиям этих зданий.</w:t>
      </w:r>
    </w:p>
    <w:p w:rsidR="00873A87" w:rsidRDefault="00873A87" w:rsidP="00873A87">
      <w:bookmarkStart w:id="1187" w:name="sub_1374"/>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873A87" w:rsidRDefault="00873A87" w:rsidP="00873A87">
      <w:bookmarkStart w:id="1188" w:name="sub_1375"/>
      <w:bookmarkEnd w:id="1187"/>
      <w:r>
        <w:t>5. Противопожарные перегородки в помещениях с подвесными потолками должны разделять пространство над ними.</w:t>
      </w:r>
    </w:p>
    <w:p w:rsidR="00873A87" w:rsidRDefault="00873A87" w:rsidP="00873A87">
      <w:bookmarkStart w:id="1189" w:name="sub_1376"/>
      <w:bookmarkEnd w:id="1188"/>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873A87" w:rsidRDefault="00873A87" w:rsidP="00873A87">
      <w:bookmarkStart w:id="1190" w:name="sub_1377"/>
      <w:bookmarkEnd w:id="1189"/>
      <w:r>
        <w:t>7. Подвесные потолки не допускается предусматривать в помещениях категорий А и Б по пожаровзрывоопасности и пожарной опасности.</w:t>
      </w:r>
    </w:p>
    <w:bookmarkEnd w:id="1190"/>
    <w:p w:rsidR="00873A87" w:rsidRDefault="00873A87" w:rsidP="00873A87"/>
    <w:p w:rsidR="00873A87" w:rsidRDefault="00873A87" w:rsidP="00873A87">
      <w:pPr>
        <w:pStyle w:val="a5"/>
      </w:pPr>
      <w:bookmarkStart w:id="1191" w:name="sub_138"/>
      <w:r>
        <w:rPr>
          <w:rStyle w:val="a3"/>
        </w:rPr>
        <w:t>Статья 138.</w:t>
      </w:r>
      <w:r>
        <w:t xml:space="preserve"> Требования пожарной безопасности к конструкциям и оборудованию вентиляционных систем, систем кондиционирования и противодымной защиты</w:t>
      </w:r>
    </w:p>
    <w:bookmarkEnd w:id="1191"/>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138 настоящего Федерального закона</w:t>
      </w:r>
    </w:p>
    <w:p w:rsidR="00873A87" w:rsidRDefault="00873A87" w:rsidP="00873A87">
      <w:bookmarkStart w:id="1192" w:name="sub_1381"/>
      <w: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873A87" w:rsidRDefault="00873A87" w:rsidP="00873A87">
      <w:pPr>
        <w:pStyle w:val="a7"/>
        <w:rPr>
          <w:color w:val="000000"/>
          <w:sz w:val="16"/>
          <w:szCs w:val="16"/>
          <w:shd w:val="clear" w:color="auto" w:fill="F0F0F0"/>
        </w:rPr>
      </w:pPr>
      <w:bookmarkStart w:id="1193" w:name="sub_1382"/>
      <w:bookmarkEnd w:id="1192"/>
      <w:r>
        <w:rPr>
          <w:color w:val="000000"/>
          <w:sz w:val="16"/>
          <w:szCs w:val="16"/>
          <w:shd w:val="clear" w:color="auto" w:fill="F0F0F0"/>
        </w:rPr>
        <w:lastRenderedPageBreak/>
        <w:t>Информация об изменениях:</w:t>
      </w:r>
    </w:p>
    <w:bookmarkEnd w:id="1193"/>
    <w:p w:rsidR="00873A87" w:rsidRDefault="00873A87" w:rsidP="00873A87">
      <w:pPr>
        <w:pStyle w:val="a8"/>
        <w:rPr>
          <w:shd w:val="clear" w:color="auto" w:fill="F0F0F0"/>
        </w:rPr>
      </w:pPr>
      <w:r>
        <w:t xml:space="preserve"> </w:t>
      </w:r>
      <w:hyperlink r:id="rId682" w:history="1">
        <w:r>
          <w:rPr>
            <w:rStyle w:val="a4"/>
            <w:shd w:val="clear" w:color="auto" w:fill="F0F0F0"/>
          </w:rPr>
          <w:t>Федеральным законом</w:t>
        </w:r>
      </w:hyperlink>
      <w:r>
        <w:rPr>
          <w:shd w:val="clear" w:color="auto" w:fill="F0F0F0"/>
        </w:rPr>
        <w:t xml:space="preserve"> от 10 июля 2012 г. N 117-ФЗ часть 2 статьи 138 настоящего Федерального закона изложена в новой редакции</w:t>
      </w:r>
    </w:p>
    <w:p w:rsidR="00873A87" w:rsidRDefault="00873A87" w:rsidP="00873A87">
      <w:pPr>
        <w:pStyle w:val="a8"/>
        <w:rPr>
          <w:shd w:val="clear" w:color="auto" w:fill="F0F0F0"/>
        </w:rPr>
      </w:pPr>
      <w:r>
        <w:t xml:space="preserve"> </w:t>
      </w:r>
      <w:hyperlink r:id="rId683" w:history="1">
        <w:r>
          <w:rPr>
            <w:rStyle w:val="a4"/>
            <w:shd w:val="clear" w:color="auto" w:fill="F0F0F0"/>
          </w:rPr>
          <w:t>См. текст части в предыдущей редакции</w:t>
        </w:r>
      </w:hyperlink>
    </w:p>
    <w:p w:rsidR="00873A87" w:rsidRDefault="00873A87" w:rsidP="00873A87">
      <w: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873A87" w:rsidRDefault="00873A87" w:rsidP="00873A87">
      <w:bookmarkStart w:id="1194" w:name="sub_1383"/>
      <w: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873A87" w:rsidRDefault="00873A87" w:rsidP="00873A87">
      <w:pPr>
        <w:pStyle w:val="a7"/>
        <w:rPr>
          <w:color w:val="000000"/>
          <w:sz w:val="16"/>
          <w:szCs w:val="16"/>
          <w:shd w:val="clear" w:color="auto" w:fill="F0F0F0"/>
        </w:rPr>
      </w:pPr>
      <w:bookmarkStart w:id="1195" w:name="sub_1384"/>
      <w:bookmarkEnd w:id="1194"/>
      <w:r>
        <w:rPr>
          <w:color w:val="000000"/>
          <w:sz w:val="16"/>
          <w:szCs w:val="16"/>
          <w:shd w:val="clear" w:color="auto" w:fill="F0F0F0"/>
        </w:rPr>
        <w:t>Информация об изменениях:</w:t>
      </w:r>
    </w:p>
    <w:bookmarkEnd w:id="1195"/>
    <w:p w:rsidR="00873A87" w:rsidRDefault="00873A87" w:rsidP="00873A87">
      <w:pPr>
        <w:pStyle w:val="a8"/>
        <w:rPr>
          <w:shd w:val="clear" w:color="auto" w:fill="F0F0F0"/>
        </w:rPr>
      </w:pPr>
      <w:r>
        <w:t xml:space="preserve"> </w:t>
      </w:r>
      <w:hyperlink r:id="rId684" w:history="1">
        <w:r>
          <w:rPr>
            <w:rStyle w:val="a4"/>
            <w:shd w:val="clear" w:color="auto" w:fill="F0F0F0"/>
          </w:rPr>
          <w:t>Федеральным законом</w:t>
        </w:r>
      </w:hyperlink>
      <w:r>
        <w:rPr>
          <w:shd w:val="clear" w:color="auto" w:fill="F0F0F0"/>
        </w:rPr>
        <w:t xml:space="preserve"> от 10 июля 2012 г. N 117-ФЗ в часть 4 статьи 138 настоящего Федерального закона внесены изменения</w:t>
      </w:r>
    </w:p>
    <w:p w:rsidR="00873A87" w:rsidRDefault="00873A87" w:rsidP="00873A87">
      <w:pPr>
        <w:pStyle w:val="a8"/>
        <w:rPr>
          <w:shd w:val="clear" w:color="auto" w:fill="F0F0F0"/>
        </w:rPr>
      </w:pPr>
      <w:r>
        <w:t xml:space="preserve"> </w:t>
      </w:r>
      <w:hyperlink r:id="rId685" w:history="1">
        <w:r>
          <w:rPr>
            <w:rStyle w:val="a4"/>
            <w:shd w:val="clear" w:color="auto" w:fill="F0F0F0"/>
          </w:rPr>
          <w:t>См. текст части в предыдущей редакции</w:t>
        </w:r>
      </w:hyperlink>
    </w:p>
    <w:p w:rsidR="00873A87" w:rsidRDefault="00873A87" w:rsidP="00873A87">
      <w:r>
        <w:t xml:space="preserve">4. Вытяжные вентиляторы </w:t>
      </w:r>
      <w:hyperlink w:anchor="sub_240" w:history="1">
        <w:r>
          <w:rPr>
            <w:rStyle w:val="a4"/>
          </w:rPr>
          <w:t>систем противодымной защиты</w:t>
        </w:r>
      </w:hyperlink>
      <w:r>
        <w:t xml:space="preserve">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873A87" w:rsidRDefault="00873A87" w:rsidP="00873A87">
      <w:pPr>
        <w:pStyle w:val="a7"/>
        <w:rPr>
          <w:color w:val="000000"/>
          <w:sz w:val="16"/>
          <w:szCs w:val="16"/>
          <w:shd w:val="clear" w:color="auto" w:fill="F0F0F0"/>
        </w:rPr>
      </w:pPr>
      <w:bookmarkStart w:id="1196" w:name="sub_1385"/>
      <w:r>
        <w:rPr>
          <w:color w:val="000000"/>
          <w:sz w:val="16"/>
          <w:szCs w:val="16"/>
          <w:shd w:val="clear" w:color="auto" w:fill="F0F0F0"/>
        </w:rPr>
        <w:t>Информация об изменениях:</w:t>
      </w:r>
    </w:p>
    <w:bookmarkEnd w:id="1196"/>
    <w:p w:rsidR="00873A87" w:rsidRDefault="00873A87" w:rsidP="00873A87">
      <w:pPr>
        <w:pStyle w:val="a8"/>
        <w:rPr>
          <w:shd w:val="clear" w:color="auto" w:fill="F0F0F0"/>
        </w:rPr>
      </w:pPr>
      <w:r>
        <w:t xml:space="preserve"> </w:t>
      </w:r>
      <w:hyperlink r:id="rId686" w:history="1">
        <w:r>
          <w:rPr>
            <w:rStyle w:val="a4"/>
            <w:shd w:val="clear" w:color="auto" w:fill="F0F0F0"/>
          </w:rPr>
          <w:t>Федеральным законом</w:t>
        </w:r>
      </w:hyperlink>
      <w:r>
        <w:rPr>
          <w:shd w:val="clear" w:color="auto" w:fill="F0F0F0"/>
        </w:rPr>
        <w:t xml:space="preserve"> от 10 июля 2012 г. N 117-ФЗ часть 5 статьи 138 настоящего Федерального закона изложена в новой редакции</w:t>
      </w:r>
    </w:p>
    <w:p w:rsidR="00873A87" w:rsidRDefault="00873A87" w:rsidP="00873A87">
      <w:pPr>
        <w:pStyle w:val="a8"/>
        <w:rPr>
          <w:shd w:val="clear" w:color="auto" w:fill="F0F0F0"/>
        </w:rPr>
      </w:pPr>
      <w:r>
        <w:t xml:space="preserve"> </w:t>
      </w:r>
      <w:hyperlink r:id="rId687" w:history="1">
        <w:r>
          <w:rPr>
            <w:rStyle w:val="a4"/>
            <w:shd w:val="clear" w:color="auto" w:fill="F0F0F0"/>
          </w:rPr>
          <w:t>См. текст части в предыдущей редакции</w:t>
        </w:r>
      </w:hyperlink>
    </w:p>
    <w:p w:rsidR="00873A87" w:rsidRDefault="00873A87" w:rsidP="00873A87">
      <w: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873A87" w:rsidRDefault="00873A87" w:rsidP="00873A87">
      <w:pPr>
        <w:pStyle w:val="a7"/>
        <w:rPr>
          <w:color w:val="000000"/>
          <w:sz w:val="16"/>
          <w:szCs w:val="16"/>
          <w:shd w:val="clear" w:color="auto" w:fill="F0F0F0"/>
        </w:rPr>
      </w:pPr>
      <w:bookmarkStart w:id="1197" w:name="sub_1386"/>
      <w:r>
        <w:rPr>
          <w:color w:val="000000"/>
          <w:sz w:val="16"/>
          <w:szCs w:val="16"/>
          <w:shd w:val="clear" w:color="auto" w:fill="F0F0F0"/>
        </w:rPr>
        <w:t>Информация об изменениях:</w:t>
      </w:r>
    </w:p>
    <w:bookmarkEnd w:id="1197"/>
    <w:p w:rsidR="00873A87" w:rsidRDefault="00873A87" w:rsidP="00873A87">
      <w:pPr>
        <w:pStyle w:val="a8"/>
        <w:rPr>
          <w:shd w:val="clear" w:color="auto" w:fill="F0F0F0"/>
        </w:rPr>
      </w:pPr>
      <w:r>
        <w:t xml:space="preserve"> </w:t>
      </w:r>
      <w:r>
        <w:rPr>
          <w:shd w:val="clear" w:color="auto" w:fill="F0F0F0"/>
        </w:rPr>
        <w:t xml:space="preserve">Часть 6 изменена с 30 июля 2017 г. - </w:t>
      </w:r>
      <w:hyperlink r:id="rId688"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pPr>
        <w:pStyle w:val="a8"/>
        <w:rPr>
          <w:shd w:val="clear" w:color="auto" w:fill="F0F0F0"/>
        </w:rPr>
      </w:pPr>
      <w:r>
        <w:t xml:space="preserve"> </w:t>
      </w:r>
      <w:hyperlink r:id="rId689" w:history="1">
        <w:r>
          <w:rPr>
            <w:rStyle w:val="a4"/>
            <w:shd w:val="clear" w:color="auto" w:fill="F0F0F0"/>
          </w:rPr>
          <w:t>См. предыдущую редакцию</w:t>
        </w:r>
      </w:hyperlink>
    </w:p>
    <w:p w:rsidR="00873A87" w:rsidRDefault="00873A87" w:rsidP="00873A87">
      <w:r>
        <w:t>6. Противодымные экраны (шторы, занавесы) должны быть оборудованы автоматическими и дистанционно управляемыми приводами (без термоэлементов). Рабочая длина выпуска таких экранов должна быть не менее толщины образующегося при пожаре в помещении дымового слоя. Основа рабочих полотен противодымных экранов должна выполняться из негорючих материалов.</w:t>
      </w:r>
    </w:p>
    <w:p w:rsidR="00873A87" w:rsidRDefault="00873A87" w:rsidP="00873A87">
      <w:bookmarkStart w:id="1198" w:name="sub_1387"/>
      <w:r>
        <w:t xml:space="preserve">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w:t>
      </w:r>
      <w:hyperlink r:id="rId690" w:history="1">
        <w:r>
          <w:rPr>
            <w:rStyle w:val="a4"/>
          </w:rPr>
          <w:t>нормативными документами</w:t>
        </w:r>
      </w:hyperlink>
      <w:r>
        <w:t xml:space="preserve"> по пожарной безопасности.</w:t>
      </w:r>
    </w:p>
    <w:bookmarkEnd w:id="1198"/>
    <w:p w:rsidR="00873A87" w:rsidRDefault="00873A87" w:rsidP="00873A87"/>
    <w:p w:rsidR="00873A87" w:rsidRDefault="00873A87" w:rsidP="00873A87">
      <w:pPr>
        <w:pStyle w:val="a5"/>
      </w:pPr>
      <w:bookmarkStart w:id="1199" w:name="sub_139"/>
      <w:r>
        <w:rPr>
          <w:rStyle w:val="a3"/>
        </w:rPr>
        <w:t>Статья 139.</w:t>
      </w:r>
      <w:r>
        <w:t xml:space="preserve"> Требования пожарной безопасности к конструкциям и оборудованию систем мусороудаления</w:t>
      </w:r>
    </w:p>
    <w:bookmarkEnd w:id="1199"/>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139 настоящего Федерального закона</w:t>
      </w:r>
    </w:p>
    <w:p w:rsidR="00873A87" w:rsidRDefault="00873A87" w:rsidP="00873A87">
      <w:pPr>
        <w:pStyle w:val="a7"/>
        <w:rPr>
          <w:color w:val="000000"/>
          <w:sz w:val="16"/>
          <w:szCs w:val="16"/>
          <w:shd w:val="clear" w:color="auto" w:fill="F0F0F0"/>
        </w:rPr>
      </w:pPr>
      <w:bookmarkStart w:id="1200" w:name="sub_1391"/>
      <w:r>
        <w:rPr>
          <w:color w:val="000000"/>
          <w:sz w:val="16"/>
          <w:szCs w:val="16"/>
          <w:shd w:val="clear" w:color="auto" w:fill="F0F0F0"/>
        </w:rPr>
        <w:t>Информация об изменениях:</w:t>
      </w:r>
    </w:p>
    <w:bookmarkEnd w:id="1200"/>
    <w:p w:rsidR="00873A87" w:rsidRDefault="00873A87" w:rsidP="00873A87">
      <w:pPr>
        <w:pStyle w:val="a8"/>
        <w:rPr>
          <w:shd w:val="clear" w:color="auto" w:fill="F0F0F0"/>
        </w:rPr>
      </w:pPr>
      <w:r>
        <w:t xml:space="preserve"> </w:t>
      </w:r>
      <w:hyperlink r:id="rId691" w:history="1">
        <w:r>
          <w:rPr>
            <w:rStyle w:val="a4"/>
            <w:shd w:val="clear" w:color="auto" w:fill="F0F0F0"/>
          </w:rPr>
          <w:t>Федеральным законом</w:t>
        </w:r>
      </w:hyperlink>
      <w:r>
        <w:rPr>
          <w:shd w:val="clear" w:color="auto" w:fill="F0F0F0"/>
        </w:rPr>
        <w:t xml:space="preserve"> от 10 июля 2012 г. N 117-ФЗ в часть 1 статьи 139 настоящего Федерального закона внесены изменения</w:t>
      </w:r>
    </w:p>
    <w:p w:rsidR="00873A87" w:rsidRDefault="00873A87" w:rsidP="00873A87">
      <w:pPr>
        <w:pStyle w:val="a8"/>
        <w:rPr>
          <w:shd w:val="clear" w:color="auto" w:fill="F0F0F0"/>
        </w:rPr>
      </w:pPr>
      <w:r>
        <w:lastRenderedPageBreak/>
        <w:t xml:space="preserve"> </w:t>
      </w:r>
      <w:hyperlink r:id="rId692" w:history="1">
        <w:r>
          <w:rPr>
            <w:rStyle w:val="a4"/>
            <w:shd w:val="clear" w:color="auto" w:fill="F0F0F0"/>
          </w:rPr>
          <w:t>См. текст части в предыдущей редакции</w:t>
        </w:r>
      </w:hyperlink>
    </w:p>
    <w:p w:rsidR="00873A87" w:rsidRDefault="00873A87" w:rsidP="00873A87">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873A87" w:rsidRDefault="00873A87" w:rsidP="00873A87">
      <w:bookmarkStart w:id="1201" w:name="sub_1392"/>
      <w:r>
        <w:t xml:space="preserve">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w:t>
      </w:r>
      <w:hyperlink w:anchor="sub_13052" w:history="1">
        <w:r>
          <w:rPr>
            <w:rStyle w:val="a4"/>
          </w:rPr>
          <w:t>Г2</w:t>
        </w:r>
      </w:hyperlink>
      <w:r>
        <w:t>.</w:t>
      </w:r>
    </w:p>
    <w:p w:rsidR="00873A87" w:rsidRDefault="00873A87" w:rsidP="00873A87">
      <w:bookmarkStart w:id="1202" w:name="sub_1393"/>
      <w:bookmarkEnd w:id="1201"/>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bookmarkEnd w:id="1202"/>
    <w:p w:rsidR="00873A87" w:rsidRDefault="00873A87" w:rsidP="00873A87"/>
    <w:p w:rsidR="00873A87" w:rsidRDefault="00873A87" w:rsidP="00873A87">
      <w:pPr>
        <w:pStyle w:val="a5"/>
      </w:pPr>
      <w:bookmarkStart w:id="1203" w:name="sub_140"/>
      <w:r>
        <w:rPr>
          <w:rStyle w:val="a3"/>
        </w:rPr>
        <w:t>Статья 140.</w:t>
      </w:r>
      <w:r>
        <w:t xml:space="preserve"> Требования пожарной безопасности к лифтам</w:t>
      </w:r>
    </w:p>
    <w:bookmarkEnd w:id="1203"/>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140 настоящего Федерального закона</w:t>
      </w:r>
    </w:p>
    <w:p w:rsidR="00873A87" w:rsidRDefault="00873A87" w:rsidP="00873A87">
      <w:bookmarkStart w:id="1204" w:name="sub_1401"/>
      <w:r>
        <w:t xml:space="preserve">1. Утратила силу с 30 июля 2017 г. - </w:t>
      </w:r>
      <w:hyperlink r:id="rId693" w:history="1">
        <w:r>
          <w:rPr>
            <w:rStyle w:val="a4"/>
          </w:rPr>
          <w:t>Федеральный закон</w:t>
        </w:r>
      </w:hyperlink>
      <w:r>
        <w:t xml:space="preserve"> от 29 июля 2017 г. N 244-ФЗ</w:t>
      </w:r>
    </w:p>
    <w:bookmarkEnd w:id="1204"/>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hyperlink r:id="rId694" w:history="1">
        <w:r>
          <w:rPr>
            <w:rStyle w:val="a4"/>
            <w:shd w:val="clear" w:color="auto" w:fill="F0F0F0"/>
          </w:rPr>
          <w:t>См. предыдущую редакцию</w:t>
        </w:r>
      </w:hyperlink>
    </w:p>
    <w:p w:rsidR="00873A87" w:rsidRDefault="00873A87" w:rsidP="00873A87">
      <w:pPr>
        <w:pStyle w:val="a8"/>
        <w:rPr>
          <w:shd w:val="clear" w:color="auto" w:fill="F0F0F0"/>
        </w:rPr>
      </w:pPr>
      <w:bookmarkStart w:id="1205" w:name="sub_1402"/>
      <w:r>
        <w:t xml:space="preserve"> </w:t>
      </w:r>
      <w:hyperlink r:id="rId695" w:history="1">
        <w:r>
          <w:rPr>
            <w:rStyle w:val="a4"/>
            <w:shd w:val="clear" w:color="auto" w:fill="F0F0F0"/>
          </w:rPr>
          <w:t>Федеральным законом</w:t>
        </w:r>
      </w:hyperlink>
      <w:r>
        <w:rPr>
          <w:shd w:val="clear" w:color="auto" w:fill="F0F0F0"/>
        </w:rPr>
        <w:t xml:space="preserve"> от 10 июля 2012 г. N 117-ФЗ в часть 2 статьи 140 настоящего Федерального закона внесены изменения</w:t>
      </w:r>
    </w:p>
    <w:bookmarkEnd w:id="1205"/>
    <w:p w:rsidR="00873A87" w:rsidRDefault="00873A87" w:rsidP="00873A87">
      <w:pPr>
        <w:pStyle w:val="a8"/>
        <w:rPr>
          <w:shd w:val="clear" w:color="auto" w:fill="F0F0F0"/>
        </w:rPr>
      </w:pPr>
      <w:r>
        <w:t xml:space="preserve"> </w:t>
      </w:r>
      <w:hyperlink r:id="rId696" w:history="1">
        <w:r>
          <w:rPr>
            <w:rStyle w:val="a4"/>
            <w:shd w:val="clear" w:color="auto" w:fill="F0F0F0"/>
          </w:rPr>
          <w:t>См. текст части в предыдущей редакции</w:t>
        </w:r>
      </w:hyperlink>
    </w:p>
    <w:p w:rsidR="00873A87" w:rsidRDefault="00873A87" w:rsidP="00873A87">
      <w: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Е30).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873A87" w:rsidRDefault="00873A87" w:rsidP="00873A87">
      <w:bookmarkStart w:id="1206" w:name="sub_1403"/>
      <w:r>
        <w:t xml:space="preserve">3. Утратила силу с 30 июля 2017 г. - </w:t>
      </w:r>
      <w:hyperlink r:id="rId697" w:history="1">
        <w:r>
          <w:rPr>
            <w:rStyle w:val="a4"/>
          </w:rPr>
          <w:t>Федеральный закон</w:t>
        </w:r>
      </w:hyperlink>
      <w:r>
        <w:t xml:space="preserve"> от 29 июля 2017 г. N 244-ФЗ</w:t>
      </w:r>
    </w:p>
    <w:bookmarkEnd w:id="1206"/>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hyperlink r:id="rId698" w:history="1">
        <w:r>
          <w:rPr>
            <w:rStyle w:val="a4"/>
            <w:shd w:val="clear" w:color="auto" w:fill="F0F0F0"/>
          </w:rPr>
          <w:t>См. предыдущую редакцию</w:t>
        </w:r>
      </w:hyperlink>
    </w:p>
    <w:p w:rsidR="00873A87" w:rsidRDefault="00873A87" w:rsidP="00873A87">
      <w:bookmarkStart w:id="1207" w:name="sub_14004"/>
      <w:r>
        <w:t xml:space="preserve">4. Утратила силу с 30 июля 2017 г. - </w:t>
      </w:r>
      <w:hyperlink r:id="rId699" w:history="1">
        <w:r>
          <w:rPr>
            <w:rStyle w:val="a4"/>
          </w:rPr>
          <w:t>Федеральный закон</w:t>
        </w:r>
      </w:hyperlink>
      <w:r>
        <w:t xml:space="preserve"> от 29 июля 2017 г. N 244-ФЗ</w:t>
      </w:r>
    </w:p>
    <w:bookmarkEnd w:id="1207"/>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hyperlink r:id="rId700" w:history="1">
        <w:r>
          <w:rPr>
            <w:rStyle w:val="a4"/>
            <w:shd w:val="clear" w:color="auto" w:fill="F0F0F0"/>
          </w:rPr>
          <w:t>См. предыдущую редакцию</w:t>
        </w:r>
      </w:hyperlink>
    </w:p>
    <w:p w:rsidR="00873A87" w:rsidRDefault="00873A87" w:rsidP="00873A87">
      <w:pPr>
        <w:pStyle w:val="a8"/>
        <w:rPr>
          <w:shd w:val="clear" w:color="auto" w:fill="F0F0F0"/>
        </w:rPr>
      </w:pPr>
      <w:r>
        <w:t xml:space="preserve"> </w:t>
      </w:r>
    </w:p>
    <w:p w:rsidR="00873A87" w:rsidRDefault="00873A87" w:rsidP="00873A87">
      <w:pPr>
        <w:pStyle w:val="1"/>
      </w:pPr>
      <w:bookmarkStart w:id="1208" w:name="sub_1032"/>
      <w:r>
        <w:t>Глава 32. Требования пожарной безопасности к электротехнической продукции</w:t>
      </w:r>
    </w:p>
    <w:bookmarkEnd w:id="1208"/>
    <w:p w:rsidR="00873A87" w:rsidRDefault="00873A87" w:rsidP="00873A87"/>
    <w:p w:rsidR="00873A87" w:rsidRDefault="00873A87" w:rsidP="00873A87">
      <w:r>
        <w:t xml:space="preserve">Утратила силу с 30 июля 2017 г. - </w:t>
      </w:r>
      <w:hyperlink r:id="rId701" w:history="1">
        <w:r>
          <w:rPr>
            <w:rStyle w:val="a4"/>
          </w:rPr>
          <w:t>Федеральный закон</w:t>
        </w:r>
      </w:hyperlink>
      <w:r>
        <w:t xml:space="preserve"> от 29 июля 2017 г. N 244-ФЗ</w:t>
      </w:r>
    </w:p>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hyperlink r:id="rId702" w:history="1">
        <w:r>
          <w:rPr>
            <w:rStyle w:val="a4"/>
            <w:shd w:val="clear" w:color="auto" w:fill="F0F0F0"/>
          </w:rPr>
          <w:t>См. предыдущую редакцию</w:t>
        </w:r>
      </w:hyperlink>
    </w:p>
    <w:p w:rsidR="00873A87" w:rsidRDefault="00873A87" w:rsidP="00873A87">
      <w:pPr>
        <w:pStyle w:val="a8"/>
        <w:rPr>
          <w:shd w:val="clear" w:color="auto" w:fill="F0F0F0"/>
        </w:rPr>
      </w:pPr>
      <w:r>
        <w:t xml:space="preserve"> </w:t>
      </w:r>
    </w:p>
    <w:p w:rsidR="00873A87" w:rsidRDefault="00873A87" w:rsidP="00873A87">
      <w:pPr>
        <w:pStyle w:val="1"/>
      </w:pPr>
      <w:bookmarkStart w:id="1209" w:name="sub_7000"/>
      <w:r>
        <w:t>Раздел VII</w:t>
      </w:r>
      <w:r>
        <w:br/>
        <w:t>Оценка соответствия объектов защиты (продукции) требованиям пожарной безопасности</w:t>
      </w:r>
    </w:p>
    <w:bookmarkEnd w:id="1209"/>
    <w:p w:rsidR="00873A87" w:rsidRDefault="00873A87" w:rsidP="00873A87"/>
    <w:p w:rsidR="00873A87" w:rsidRDefault="00873A87" w:rsidP="00873A87">
      <w:pPr>
        <w:pStyle w:val="1"/>
      </w:pPr>
      <w:bookmarkStart w:id="1210" w:name="sub_1033"/>
      <w:r>
        <w:t>Глава 33. Оценка соответствия объектов защиты (продукции) требованиям пожарной безопасности</w:t>
      </w:r>
    </w:p>
    <w:bookmarkEnd w:id="1210"/>
    <w:p w:rsidR="00873A87" w:rsidRDefault="00873A87" w:rsidP="00873A87"/>
    <w:p w:rsidR="00873A87" w:rsidRDefault="00873A87" w:rsidP="00873A87">
      <w:pPr>
        <w:pStyle w:val="a5"/>
      </w:pPr>
      <w:bookmarkStart w:id="1211" w:name="sub_144"/>
      <w:r>
        <w:rPr>
          <w:rStyle w:val="a3"/>
        </w:rPr>
        <w:t>Статья 144.</w:t>
      </w:r>
      <w:r>
        <w:t xml:space="preserve"> Формы оценки соответствия объектов защиты (продукции) требованиям пожарной безопасности</w:t>
      </w:r>
    </w:p>
    <w:bookmarkEnd w:id="1211"/>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144 настоящего Федерального закона</w:t>
      </w:r>
    </w:p>
    <w:p w:rsidR="00873A87" w:rsidRDefault="00873A87" w:rsidP="00873A87">
      <w:pPr>
        <w:pStyle w:val="a7"/>
        <w:rPr>
          <w:color w:val="000000"/>
          <w:sz w:val="16"/>
          <w:szCs w:val="16"/>
          <w:shd w:val="clear" w:color="auto" w:fill="F0F0F0"/>
        </w:rPr>
      </w:pPr>
      <w:bookmarkStart w:id="1212" w:name="sub_1441"/>
      <w:r>
        <w:rPr>
          <w:color w:val="000000"/>
          <w:sz w:val="16"/>
          <w:szCs w:val="16"/>
          <w:shd w:val="clear" w:color="auto" w:fill="F0F0F0"/>
        </w:rPr>
        <w:t>Информация об изменениях:</w:t>
      </w:r>
    </w:p>
    <w:bookmarkEnd w:id="1212"/>
    <w:p w:rsidR="00873A87" w:rsidRDefault="00873A87" w:rsidP="00873A87">
      <w:pPr>
        <w:pStyle w:val="a8"/>
        <w:rPr>
          <w:shd w:val="clear" w:color="auto" w:fill="F0F0F0"/>
        </w:rPr>
      </w:pPr>
      <w:r>
        <w:t xml:space="preserve"> </w:t>
      </w:r>
      <w:hyperlink r:id="rId703" w:history="1">
        <w:r>
          <w:rPr>
            <w:rStyle w:val="a4"/>
            <w:shd w:val="clear" w:color="auto" w:fill="F0F0F0"/>
          </w:rPr>
          <w:t>Федеральным законом</w:t>
        </w:r>
      </w:hyperlink>
      <w:r>
        <w:rPr>
          <w:shd w:val="clear" w:color="auto" w:fill="F0F0F0"/>
        </w:rPr>
        <w:t xml:space="preserve"> от 10 июля 2012 г. N 117-ФЗ в часть 1 статьи 144 настоящего Федерального закона внесены изменения</w:t>
      </w:r>
    </w:p>
    <w:p w:rsidR="00873A87" w:rsidRDefault="00873A87" w:rsidP="00873A87">
      <w:pPr>
        <w:pStyle w:val="a8"/>
        <w:rPr>
          <w:shd w:val="clear" w:color="auto" w:fill="F0F0F0"/>
        </w:rPr>
      </w:pPr>
      <w:r>
        <w:t xml:space="preserve"> </w:t>
      </w:r>
      <w:hyperlink r:id="rId704" w:history="1">
        <w:r>
          <w:rPr>
            <w:rStyle w:val="a4"/>
            <w:shd w:val="clear" w:color="auto" w:fill="F0F0F0"/>
          </w:rPr>
          <w:t>См. текст части в предыдущей редакции</w:t>
        </w:r>
      </w:hyperlink>
    </w:p>
    <w:p w:rsidR="00873A87" w:rsidRDefault="00873A87" w:rsidP="00873A87">
      <w:r>
        <w:t xml:space="preserve">1. Оценка соответствия </w:t>
      </w:r>
      <w:hyperlink w:anchor="sub_215" w:history="1">
        <w:r>
          <w:rPr>
            <w:rStyle w:val="a4"/>
          </w:rPr>
          <w:t>объектов защиты</w:t>
        </w:r>
      </w:hyperlink>
      <w:r>
        <w:t xml:space="preserve">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w:t>
      </w:r>
      <w:hyperlink r:id="rId705" w:history="1">
        <w:r>
          <w:rPr>
            <w:rStyle w:val="a4"/>
          </w:rPr>
          <w:t>Федеральным законом</w:t>
        </w:r>
      </w:hyperlink>
      <w:r>
        <w:t xml:space="preserve"> "О техническом регулировании", нормативными документами по пожарной безопасности, и условиям договоров проводится в формах:</w:t>
      </w:r>
    </w:p>
    <w:p w:rsidR="00873A87" w:rsidRDefault="00873A87" w:rsidP="00873A87">
      <w:bookmarkStart w:id="1213" w:name="sub_14411"/>
      <w:r>
        <w:t>1) аккредитации;</w:t>
      </w:r>
    </w:p>
    <w:p w:rsidR="00873A87" w:rsidRDefault="00873A87" w:rsidP="00873A87">
      <w:bookmarkStart w:id="1214" w:name="sub_14412"/>
      <w:bookmarkEnd w:id="1213"/>
      <w:r>
        <w:t>2) независимой оценки пожарного риска (аудита пожарной безопасности);</w:t>
      </w:r>
    </w:p>
    <w:p w:rsidR="00873A87" w:rsidRDefault="00873A87" w:rsidP="00873A87">
      <w:bookmarkStart w:id="1215" w:name="sub_14413"/>
      <w:bookmarkEnd w:id="1214"/>
      <w:r>
        <w:t>3) федерального государственного пожарного надзора;</w:t>
      </w:r>
    </w:p>
    <w:p w:rsidR="00873A87" w:rsidRDefault="00873A87" w:rsidP="00873A87">
      <w:bookmarkStart w:id="1216" w:name="sub_14414"/>
      <w:bookmarkEnd w:id="1215"/>
      <w:r>
        <w:t>4) декларирования пожарной безопасности;</w:t>
      </w:r>
    </w:p>
    <w:p w:rsidR="00873A87" w:rsidRDefault="00873A87" w:rsidP="00873A87">
      <w:bookmarkStart w:id="1217" w:name="sub_14415"/>
      <w:bookmarkEnd w:id="1216"/>
      <w:r>
        <w:t>5) исследований (испытаний);</w:t>
      </w:r>
    </w:p>
    <w:p w:rsidR="00873A87" w:rsidRDefault="00873A87" w:rsidP="00873A87">
      <w:bookmarkStart w:id="1218" w:name="sub_14416"/>
      <w:bookmarkEnd w:id="1217"/>
      <w:r>
        <w:t>6) подтверждения соответствия объектов защиты (продукции);</w:t>
      </w:r>
    </w:p>
    <w:p w:rsidR="00873A87" w:rsidRDefault="00873A87" w:rsidP="00873A87">
      <w:bookmarkStart w:id="1219" w:name="sub_14417"/>
      <w:bookmarkEnd w:id="1218"/>
      <w:r>
        <w:t>7) приемки и ввода в эксплуатацию объектов защиты (продукции), а также систем пожарной безопасности;</w:t>
      </w:r>
    </w:p>
    <w:p w:rsidR="00873A87" w:rsidRDefault="00873A87" w:rsidP="00873A87">
      <w:bookmarkStart w:id="1220" w:name="sub_14418"/>
      <w:bookmarkEnd w:id="1219"/>
      <w:r>
        <w:t>8) производственного контроля;</w:t>
      </w:r>
    </w:p>
    <w:p w:rsidR="00873A87" w:rsidRDefault="00873A87" w:rsidP="00873A87">
      <w:bookmarkStart w:id="1221" w:name="sub_14419"/>
      <w:bookmarkEnd w:id="1220"/>
      <w:r>
        <w:t>9) экспертизы.</w:t>
      </w:r>
    </w:p>
    <w:p w:rsidR="00873A87" w:rsidRDefault="00873A87" w:rsidP="00873A87">
      <w:bookmarkStart w:id="1222" w:name="sub_1442"/>
      <w:bookmarkEnd w:id="1221"/>
      <w:r>
        <w:t xml:space="preserve">2. </w:t>
      </w:r>
      <w:hyperlink r:id="rId706" w:history="1">
        <w:r>
          <w:rPr>
            <w:rStyle w:val="a4"/>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bookmarkEnd w:id="1222"/>
    <w:p w:rsidR="00873A87" w:rsidRDefault="00873A87" w:rsidP="00873A87"/>
    <w:p w:rsidR="00873A87" w:rsidRDefault="00873A87" w:rsidP="00873A87">
      <w:pPr>
        <w:pStyle w:val="a5"/>
      </w:pPr>
      <w:bookmarkStart w:id="1223" w:name="sub_145"/>
      <w:r>
        <w:rPr>
          <w:rStyle w:val="a3"/>
        </w:rPr>
        <w:t>Статья 145.</w:t>
      </w:r>
      <w:r>
        <w:t xml:space="preserve"> Подтверждение соответствия объектов защиты (продукции) требованиям пожарной безопасности</w:t>
      </w:r>
    </w:p>
    <w:bookmarkEnd w:id="1223"/>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145 настоящего Федерального закона</w:t>
      </w:r>
    </w:p>
    <w:p w:rsidR="00873A87" w:rsidRDefault="00873A87" w:rsidP="00873A87">
      <w:bookmarkStart w:id="1224" w:name="sub_1451"/>
      <w:r>
        <w:t>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законодательством Российской Федерации.</w:t>
      </w:r>
    </w:p>
    <w:p w:rsidR="00873A87" w:rsidRDefault="00873A87" w:rsidP="00873A87">
      <w:bookmarkStart w:id="1225" w:name="sub_1452"/>
      <w:bookmarkEnd w:id="1224"/>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873A87" w:rsidRDefault="00873A87" w:rsidP="00873A87">
      <w:bookmarkStart w:id="1226" w:name="sub_1453"/>
      <w:bookmarkEnd w:id="1225"/>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bookmarkEnd w:id="1226"/>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 xml:space="preserve">См. </w:t>
      </w:r>
      <w:hyperlink r:id="rId707" w:history="1">
        <w:r>
          <w:rPr>
            <w:rStyle w:val="a4"/>
            <w:shd w:val="clear" w:color="auto" w:fill="F0F0F0"/>
          </w:rPr>
          <w:t>Список</w:t>
        </w:r>
      </w:hyperlink>
      <w:r>
        <w:rPr>
          <w:shd w:val="clear" w:color="auto" w:fill="F0F0F0"/>
        </w:rPr>
        <w:t xml:space="preserve"> продукции, которая для помещения под таможенные режимы, предусматривающие возможность отчуждения или использования этой продукции в соответствии с ее назначением на таможенной территории Российской Федерации, подлежит обязательному подтверждению соответствия требованиям настоящего Технического регламента, утвержденный </w:t>
      </w:r>
      <w:hyperlink r:id="rId708" w:history="1">
        <w:r>
          <w:rPr>
            <w:rStyle w:val="a4"/>
            <w:shd w:val="clear" w:color="auto" w:fill="F0F0F0"/>
          </w:rPr>
          <w:t>постановлением</w:t>
        </w:r>
      </w:hyperlink>
      <w:r>
        <w:rPr>
          <w:shd w:val="clear" w:color="auto" w:fill="F0F0F0"/>
        </w:rPr>
        <w:t xml:space="preserve"> Правительства РФ от 17 марта 2009 г. N 241</w:t>
      </w:r>
    </w:p>
    <w:p w:rsidR="00873A87" w:rsidRDefault="00873A87" w:rsidP="00873A87">
      <w:pPr>
        <w:pStyle w:val="a7"/>
        <w:rPr>
          <w:shd w:val="clear" w:color="auto" w:fill="F0F0F0"/>
        </w:rPr>
      </w:pPr>
      <w:r>
        <w:t xml:space="preserve"> </w:t>
      </w:r>
    </w:p>
    <w:p w:rsidR="00873A87" w:rsidRDefault="00873A87" w:rsidP="00873A87">
      <w:pPr>
        <w:pStyle w:val="a7"/>
        <w:rPr>
          <w:color w:val="000000"/>
          <w:sz w:val="16"/>
          <w:szCs w:val="16"/>
          <w:shd w:val="clear" w:color="auto" w:fill="F0F0F0"/>
        </w:rPr>
      </w:pPr>
      <w:bookmarkStart w:id="1227" w:name="sub_1454"/>
      <w:r>
        <w:rPr>
          <w:color w:val="000000"/>
          <w:sz w:val="16"/>
          <w:szCs w:val="16"/>
          <w:shd w:val="clear" w:color="auto" w:fill="F0F0F0"/>
        </w:rPr>
        <w:t>Информация об изменениях:</w:t>
      </w:r>
    </w:p>
    <w:bookmarkEnd w:id="1227"/>
    <w:p w:rsidR="00873A87" w:rsidRDefault="00873A87" w:rsidP="00873A87">
      <w:pPr>
        <w:pStyle w:val="a8"/>
        <w:rPr>
          <w:shd w:val="clear" w:color="auto" w:fill="F0F0F0"/>
        </w:rPr>
      </w:pPr>
      <w:r>
        <w:lastRenderedPageBreak/>
        <w:t xml:space="preserve"> </w:t>
      </w:r>
      <w:hyperlink r:id="rId709" w:history="1">
        <w:r>
          <w:rPr>
            <w:rStyle w:val="a4"/>
            <w:shd w:val="clear" w:color="auto" w:fill="F0F0F0"/>
          </w:rPr>
          <w:t>Федеральным законом</w:t>
        </w:r>
      </w:hyperlink>
      <w:r>
        <w:rPr>
          <w:shd w:val="clear" w:color="auto" w:fill="F0F0F0"/>
        </w:rPr>
        <w:t xml:space="preserve"> от 10 июля 2012 г. N 117-ФЗ в часть 4 статьи 145 настоящего Федерального закона внесены изменения</w:t>
      </w:r>
    </w:p>
    <w:p w:rsidR="00873A87" w:rsidRDefault="00873A87" w:rsidP="00873A87">
      <w:pPr>
        <w:pStyle w:val="a8"/>
        <w:rPr>
          <w:shd w:val="clear" w:color="auto" w:fill="F0F0F0"/>
        </w:rPr>
      </w:pPr>
      <w:r>
        <w:t xml:space="preserve"> </w:t>
      </w:r>
      <w:hyperlink r:id="rId710" w:history="1">
        <w:r>
          <w:rPr>
            <w:rStyle w:val="a4"/>
            <w:shd w:val="clear" w:color="auto" w:fill="F0F0F0"/>
          </w:rPr>
          <w:t>См. текст части в предыдущей редакции</w:t>
        </w:r>
      </w:hyperlink>
    </w:p>
    <w:p w:rsidR="00873A87" w:rsidRDefault="00873A87" w:rsidP="00873A87">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w:t>
      </w:r>
      <w:hyperlink r:id="rId711" w:history="1">
        <w:r>
          <w:rPr>
            <w:rStyle w:val="a4"/>
          </w:rPr>
          <w:t>Федеральным законом</w:t>
        </w:r>
      </w:hyperlink>
      <w:r>
        <w:t xml:space="preserve"> "О техническом регулировании", содержащими требования к отдельным видам продукции.</w:t>
      </w:r>
    </w:p>
    <w:p w:rsidR="00873A87" w:rsidRDefault="00873A87" w:rsidP="00873A87">
      <w:bookmarkStart w:id="1228" w:name="sub_1455"/>
      <w: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873A87" w:rsidRDefault="00873A87" w:rsidP="00873A87">
      <w:bookmarkStart w:id="1229" w:name="sub_1456"/>
      <w:bookmarkEnd w:id="1228"/>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873A87" w:rsidRDefault="00873A87" w:rsidP="00873A87">
      <w:bookmarkStart w:id="1230" w:name="sub_1457"/>
      <w:bookmarkEnd w:id="1229"/>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знаком обращения на рынке. Если к продукции предъявляются требования различных технических регламентов, то </w:t>
      </w:r>
      <w:hyperlink r:id="rId712" w:history="1">
        <w:r>
          <w:rPr>
            <w:rStyle w:val="a4"/>
          </w:rPr>
          <w:t>знак обращения</w:t>
        </w:r>
      </w:hyperlink>
      <w:r>
        <w:t xml:space="preserve"> на рынке проставляется только после подтверждения соответствия этой продукции требованиям соответствующих технических регламентов.</w:t>
      </w:r>
    </w:p>
    <w:p w:rsidR="00873A87" w:rsidRDefault="00873A87" w:rsidP="00873A87">
      <w:bookmarkStart w:id="1231" w:name="sub_1458"/>
      <w:bookmarkEnd w:id="1230"/>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bookmarkEnd w:id="1231"/>
    <w:p w:rsidR="00873A87" w:rsidRDefault="00873A87" w:rsidP="00873A87"/>
    <w:p w:rsidR="00873A87" w:rsidRDefault="00873A87" w:rsidP="00873A87"/>
    <w:p w:rsidR="00873A87" w:rsidRDefault="00873A87" w:rsidP="00873A87">
      <w:pPr>
        <w:pStyle w:val="a5"/>
      </w:pPr>
      <w:bookmarkStart w:id="1232" w:name="sub_146"/>
      <w:r>
        <w:rPr>
          <w:rStyle w:val="a3"/>
        </w:rPr>
        <w:t>Статья 146.</w:t>
      </w:r>
      <w:r>
        <w:t xml:space="preserve"> Схемы подтверждения соответствия продукции требованиям пожарной безопасности</w:t>
      </w:r>
    </w:p>
    <w:bookmarkEnd w:id="1232"/>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146 настоящего Федерального закона</w:t>
      </w:r>
    </w:p>
    <w:p w:rsidR="00873A87" w:rsidRDefault="00873A87" w:rsidP="00873A87">
      <w:bookmarkStart w:id="1233" w:name="sub_1461"/>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873A87" w:rsidRDefault="00873A87" w:rsidP="00873A87">
      <w:bookmarkStart w:id="1234" w:name="sub_1462"/>
      <w:bookmarkEnd w:id="1233"/>
      <w:r>
        <w:t>2. Подтверждение соответствия продукции требованиям настоящего Федерального закона проводится по следующим схемам:</w:t>
      </w:r>
    </w:p>
    <w:p w:rsidR="00873A87" w:rsidRDefault="00873A87" w:rsidP="00873A87">
      <w:bookmarkStart w:id="1235" w:name="sub_14621"/>
      <w:bookmarkEnd w:id="1234"/>
      <w:r>
        <w:t>1) для серийно выпускаемой продукции:</w:t>
      </w:r>
    </w:p>
    <w:p w:rsidR="00873A87" w:rsidRDefault="00873A87" w:rsidP="00873A87">
      <w:bookmarkStart w:id="1236" w:name="sub_146211"/>
      <w:bookmarkEnd w:id="1235"/>
      <w:r>
        <w:t>а) декларация соответствия заявителя на основе собственных доказательств (схема 1д);</w:t>
      </w:r>
    </w:p>
    <w:p w:rsidR="00873A87" w:rsidRDefault="00873A87" w:rsidP="00873A87">
      <w:bookmarkStart w:id="1237" w:name="sub_146212"/>
      <w:bookmarkEnd w:id="1236"/>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873A87" w:rsidRDefault="00873A87" w:rsidP="00873A87">
      <w:bookmarkStart w:id="1238" w:name="sub_146213"/>
      <w:bookmarkEnd w:id="1237"/>
      <w:r>
        <w:t xml:space="preserve">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w:t>
      </w:r>
      <w:r>
        <w:lastRenderedPageBreak/>
        <w:t>сертификации системы качества применительно к производству продукции (схема 3д);</w:t>
      </w:r>
    </w:p>
    <w:p w:rsidR="00873A87" w:rsidRDefault="00873A87" w:rsidP="00873A87">
      <w:bookmarkStart w:id="1239" w:name="sub_146214"/>
      <w:bookmarkEnd w:id="1238"/>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873A87" w:rsidRDefault="00873A87" w:rsidP="00873A87">
      <w:bookmarkStart w:id="1240" w:name="sub_146215"/>
      <w:bookmarkEnd w:id="1239"/>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873A87" w:rsidRDefault="00873A87" w:rsidP="00873A87">
      <w:bookmarkStart w:id="1241" w:name="sub_146216"/>
      <w:bookmarkEnd w:id="1240"/>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873A87" w:rsidRDefault="00873A87" w:rsidP="00873A87">
      <w:bookmarkStart w:id="1242" w:name="sub_146217"/>
      <w:bookmarkEnd w:id="1241"/>
      <w: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873A87" w:rsidRDefault="00873A87" w:rsidP="00873A87">
      <w:bookmarkStart w:id="1243" w:name="sub_14622"/>
      <w:bookmarkEnd w:id="1242"/>
      <w:r>
        <w:t>2) для ограниченной партии продукции:</w:t>
      </w:r>
    </w:p>
    <w:p w:rsidR="00873A87" w:rsidRDefault="00873A87" w:rsidP="00873A87">
      <w:bookmarkStart w:id="1244" w:name="sub_146221"/>
      <w:bookmarkEnd w:id="1243"/>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873A87" w:rsidRDefault="00873A87" w:rsidP="00873A87">
      <w:bookmarkStart w:id="1245" w:name="sub_146222"/>
      <w:bookmarkEnd w:id="1244"/>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873A87" w:rsidRDefault="00873A87" w:rsidP="00873A87">
      <w:bookmarkStart w:id="1246" w:name="sub_146223"/>
      <w:bookmarkEnd w:id="1245"/>
      <w:r>
        <w:t>в) сертификация единиц продукции на основе испытаний единицы продукции в аккредитованной испытательной лаборатории (схема 7с).</w:t>
      </w:r>
    </w:p>
    <w:p w:rsidR="00873A87" w:rsidRDefault="00873A87" w:rsidP="00873A87">
      <w:bookmarkStart w:id="1247" w:name="sub_1463"/>
      <w:bookmarkEnd w:id="1246"/>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873A87" w:rsidRDefault="00873A87" w:rsidP="00873A87">
      <w:bookmarkStart w:id="1248" w:name="sub_1464"/>
      <w:bookmarkEnd w:id="1247"/>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873A87" w:rsidRDefault="00873A87" w:rsidP="00873A87">
      <w:bookmarkStart w:id="1249" w:name="sub_14641"/>
      <w:bookmarkEnd w:id="1248"/>
      <w:r>
        <w:t>1) строительных материалов;</w:t>
      </w:r>
    </w:p>
    <w:p w:rsidR="00873A87" w:rsidRDefault="00873A87" w:rsidP="00873A87">
      <w:bookmarkStart w:id="1250" w:name="sub_14642"/>
      <w:bookmarkEnd w:id="1249"/>
      <w:r>
        <w:t>2) отделочных материалов для подвижного состава железнодорожного транспорта и метрополитена;</w:t>
      </w:r>
    </w:p>
    <w:p w:rsidR="00873A87" w:rsidRDefault="00873A87" w:rsidP="00873A87">
      <w:bookmarkStart w:id="1251" w:name="sub_16463"/>
      <w:bookmarkEnd w:id="1250"/>
      <w:r>
        <w:t>3) огнезащитных и огнетушащих веществ.</w:t>
      </w:r>
    </w:p>
    <w:p w:rsidR="00873A87" w:rsidRDefault="00873A87" w:rsidP="00873A87">
      <w:pPr>
        <w:pStyle w:val="a7"/>
        <w:rPr>
          <w:color w:val="000000"/>
          <w:sz w:val="16"/>
          <w:szCs w:val="16"/>
          <w:shd w:val="clear" w:color="auto" w:fill="F0F0F0"/>
        </w:rPr>
      </w:pPr>
      <w:bookmarkStart w:id="1252" w:name="sub_1465"/>
      <w:bookmarkEnd w:id="1251"/>
      <w:r>
        <w:rPr>
          <w:color w:val="000000"/>
          <w:sz w:val="16"/>
          <w:szCs w:val="16"/>
          <w:shd w:val="clear" w:color="auto" w:fill="F0F0F0"/>
        </w:rPr>
        <w:t>Информация об изменениях:</w:t>
      </w:r>
    </w:p>
    <w:bookmarkEnd w:id="1252"/>
    <w:p w:rsidR="00873A87" w:rsidRDefault="00873A87" w:rsidP="00873A87">
      <w:pPr>
        <w:pStyle w:val="a8"/>
        <w:rPr>
          <w:shd w:val="clear" w:color="auto" w:fill="F0F0F0"/>
        </w:rPr>
      </w:pPr>
      <w:r>
        <w:t xml:space="preserve"> </w:t>
      </w:r>
      <w:hyperlink r:id="rId713" w:history="1">
        <w:r>
          <w:rPr>
            <w:rStyle w:val="a4"/>
            <w:shd w:val="clear" w:color="auto" w:fill="F0F0F0"/>
          </w:rPr>
          <w:t>Федеральным законом</w:t>
        </w:r>
      </w:hyperlink>
      <w:r>
        <w:rPr>
          <w:shd w:val="clear" w:color="auto" w:fill="F0F0F0"/>
        </w:rPr>
        <w:t xml:space="preserve"> от 10 июля 2012 г. N 117-ФЗ в часть 5 статьи 146 настоящего Федерального закона внесены изменения</w:t>
      </w:r>
    </w:p>
    <w:p w:rsidR="00873A87" w:rsidRDefault="00873A87" w:rsidP="00873A87">
      <w:pPr>
        <w:pStyle w:val="a8"/>
        <w:rPr>
          <w:shd w:val="clear" w:color="auto" w:fill="F0F0F0"/>
        </w:rPr>
      </w:pPr>
      <w:r>
        <w:t xml:space="preserve"> </w:t>
      </w:r>
      <w:hyperlink r:id="rId714" w:history="1">
        <w:r>
          <w:rPr>
            <w:rStyle w:val="a4"/>
            <w:shd w:val="clear" w:color="auto" w:fill="F0F0F0"/>
          </w:rPr>
          <w:t>См. текст части в предыдущей редакции</w:t>
        </w:r>
      </w:hyperlink>
    </w:p>
    <w:p w:rsidR="00873A87" w:rsidRDefault="00873A87" w:rsidP="00873A87">
      <w:r>
        <w:t>5. Схемы 2д, 3д и 5д применяются по выбору изготовителя (продавца) для подтверждения соответствия требованиям пожарной безопасности:</w:t>
      </w:r>
    </w:p>
    <w:p w:rsidR="00873A87" w:rsidRDefault="00873A87" w:rsidP="00873A87">
      <w:bookmarkStart w:id="1253" w:name="sub_14651"/>
      <w: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873A87" w:rsidRDefault="00873A87" w:rsidP="00873A87">
      <w:bookmarkStart w:id="1254" w:name="sub_14652"/>
      <w:bookmarkEnd w:id="1253"/>
      <w:r>
        <w:t xml:space="preserve">2) </w:t>
      </w:r>
      <w:hyperlink w:anchor="sub_219" w:history="1">
        <w:r>
          <w:rPr>
            <w:rStyle w:val="a4"/>
          </w:rPr>
          <w:t>первичных средств пожаротушения</w:t>
        </w:r>
      </w:hyperlink>
      <w:r>
        <w:t>, за исключением огнетушителей;</w:t>
      </w:r>
    </w:p>
    <w:p w:rsidR="00873A87" w:rsidRDefault="00873A87" w:rsidP="00873A87">
      <w:bookmarkStart w:id="1255" w:name="sub_14653"/>
      <w:bookmarkEnd w:id="1254"/>
      <w:r>
        <w:t>3) пожарного инструмента;</w:t>
      </w:r>
    </w:p>
    <w:p w:rsidR="00873A87" w:rsidRDefault="00873A87" w:rsidP="00873A87">
      <w:bookmarkStart w:id="1256" w:name="sub_14654"/>
      <w:bookmarkEnd w:id="1255"/>
      <w:r>
        <w:t>4) пожарного оборудования, за исключением пожарных стволов, пеногенераторов, пеносмесителей и пожарных рукавов;</w:t>
      </w:r>
    </w:p>
    <w:p w:rsidR="00873A87" w:rsidRDefault="00873A87" w:rsidP="00873A87">
      <w:bookmarkStart w:id="1257" w:name="sub_14655"/>
      <w:bookmarkEnd w:id="1256"/>
      <w:r>
        <w:t xml:space="preserve">5) строительных материалов, не применяемых для отделки путей эвакуации людей непосредственно наружу или в </w:t>
      </w:r>
      <w:hyperlink w:anchor="sub_202" w:history="1">
        <w:r>
          <w:rPr>
            <w:rStyle w:val="a4"/>
          </w:rPr>
          <w:t>безопасную зону</w:t>
        </w:r>
      </w:hyperlink>
      <w:r>
        <w:t>;</w:t>
      </w:r>
    </w:p>
    <w:p w:rsidR="00873A87" w:rsidRDefault="00873A87" w:rsidP="00873A87">
      <w:bookmarkStart w:id="1258" w:name="sub_14656"/>
      <w:bookmarkEnd w:id="1257"/>
      <w:r>
        <w:t xml:space="preserve">6) </w:t>
      </w:r>
      <w:hyperlink r:id="rId715" w:history="1">
        <w:r>
          <w:rPr>
            <w:rStyle w:val="a4"/>
          </w:rPr>
          <w:t>утратил силу</w:t>
        </w:r>
      </w:hyperlink>
      <w:r>
        <w:t>;</w:t>
      </w:r>
    </w:p>
    <w:bookmarkEnd w:id="1258"/>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716" w:history="1">
        <w:r>
          <w:rPr>
            <w:rStyle w:val="a4"/>
            <w:shd w:val="clear" w:color="auto" w:fill="F0F0F0"/>
          </w:rPr>
          <w:t>пункта 6 части 5 статьи 146</w:t>
        </w:r>
      </w:hyperlink>
    </w:p>
    <w:p w:rsidR="00873A87" w:rsidRDefault="00873A87" w:rsidP="00873A87">
      <w:bookmarkStart w:id="1259" w:name="sub_14657"/>
      <w:r>
        <w:t>7) материалов специальной защитной одежды;</w:t>
      </w:r>
    </w:p>
    <w:p w:rsidR="00873A87" w:rsidRDefault="00873A87" w:rsidP="00873A87">
      <w:bookmarkStart w:id="1260" w:name="sub_14658"/>
      <w:bookmarkEnd w:id="1259"/>
      <w:r>
        <w:t>8) ковровых покрытий;</w:t>
      </w:r>
    </w:p>
    <w:p w:rsidR="00873A87" w:rsidRDefault="00873A87" w:rsidP="00873A87">
      <w:bookmarkStart w:id="1261" w:name="sub_14659"/>
      <w:bookmarkEnd w:id="1260"/>
      <w:r>
        <w:t>9) каналов инженерных систем противодымной защиты.</w:t>
      </w:r>
    </w:p>
    <w:p w:rsidR="00873A87" w:rsidRDefault="00873A87" w:rsidP="00873A87">
      <w:bookmarkStart w:id="1262" w:name="sub_1466"/>
      <w:bookmarkEnd w:id="1261"/>
      <w:r>
        <w:lastRenderedPageBreak/>
        <w:t>6. Схема 3д применяется для подтверждения соответствия мобильных средств пожаротушения требованиям пожарной безопасности.</w:t>
      </w:r>
    </w:p>
    <w:p w:rsidR="00873A87" w:rsidRDefault="00873A87" w:rsidP="00873A87">
      <w:bookmarkStart w:id="1263" w:name="sub_1467"/>
      <w:bookmarkEnd w:id="1262"/>
      <w:r>
        <w:t>7. Схемы 2с, 3с, 4с, 5с и 6с применяются по выбору заявителя для подтверждения соответствия требованиям пожарной безопасности:</w:t>
      </w:r>
    </w:p>
    <w:p w:rsidR="00873A87" w:rsidRDefault="00873A87" w:rsidP="00873A87">
      <w:bookmarkStart w:id="1264" w:name="sub_14671"/>
      <w:bookmarkEnd w:id="1263"/>
      <w:r>
        <w:t>1) переносных и передвижных огнетушителей;</w:t>
      </w:r>
    </w:p>
    <w:p w:rsidR="00873A87" w:rsidRDefault="00873A87" w:rsidP="00873A87">
      <w:pPr>
        <w:pStyle w:val="a7"/>
        <w:rPr>
          <w:color w:val="000000"/>
          <w:sz w:val="16"/>
          <w:szCs w:val="16"/>
          <w:shd w:val="clear" w:color="auto" w:fill="F0F0F0"/>
        </w:rPr>
      </w:pPr>
      <w:bookmarkStart w:id="1265" w:name="sub_14672"/>
      <w:bookmarkEnd w:id="1264"/>
      <w:r>
        <w:rPr>
          <w:color w:val="000000"/>
          <w:sz w:val="16"/>
          <w:szCs w:val="16"/>
          <w:shd w:val="clear" w:color="auto" w:fill="F0F0F0"/>
        </w:rPr>
        <w:t>Информация об изменениях:</w:t>
      </w:r>
    </w:p>
    <w:bookmarkEnd w:id="1265"/>
    <w:p w:rsidR="00873A87" w:rsidRDefault="00873A87" w:rsidP="00873A87">
      <w:pPr>
        <w:pStyle w:val="a8"/>
        <w:rPr>
          <w:shd w:val="clear" w:color="auto" w:fill="F0F0F0"/>
        </w:rPr>
      </w:pPr>
      <w:r>
        <w:t xml:space="preserve"> </w:t>
      </w:r>
      <w:hyperlink r:id="rId717" w:history="1">
        <w:r>
          <w:rPr>
            <w:rStyle w:val="a4"/>
            <w:shd w:val="clear" w:color="auto" w:fill="F0F0F0"/>
          </w:rPr>
          <w:t>Федеральным законом</w:t>
        </w:r>
      </w:hyperlink>
      <w:r>
        <w:rPr>
          <w:shd w:val="clear" w:color="auto" w:fill="F0F0F0"/>
        </w:rPr>
        <w:t xml:space="preserve"> от 10 июля 2012 г. N 117-ФЗ в пункт 2 части 7 статьи 146 настоящего Федерального закона внесены изменения</w:t>
      </w:r>
    </w:p>
    <w:p w:rsidR="00873A87" w:rsidRDefault="00873A87" w:rsidP="00873A87">
      <w:pPr>
        <w:pStyle w:val="a8"/>
        <w:rPr>
          <w:shd w:val="clear" w:color="auto" w:fill="F0F0F0"/>
        </w:rPr>
      </w:pPr>
      <w:r>
        <w:t xml:space="preserve"> </w:t>
      </w:r>
      <w:hyperlink r:id="rId718" w:history="1">
        <w:r>
          <w:rPr>
            <w:rStyle w:val="a4"/>
            <w:shd w:val="clear" w:color="auto" w:fill="F0F0F0"/>
          </w:rPr>
          <w:t>См. текст пункта в предыдущей редакции</w:t>
        </w:r>
      </w:hyperlink>
    </w:p>
    <w:p w:rsidR="00873A87" w:rsidRDefault="00873A87" w:rsidP="00873A87">
      <w:r>
        <w:t>2) пожарных стволов, пеногенераторов, пеносмесителей и пожарных рукавов;</w:t>
      </w:r>
    </w:p>
    <w:p w:rsidR="00873A87" w:rsidRDefault="00873A87" w:rsidP="00873A87">
      <w:bookmarkStart w:id="1266" w:name="sub_14673"/>
      <w:r>
        <w:t>3) средств индивидуальной защиты людей при пожаре;</w:t>
      </w:r>
    </w:p>
    <w:p w:rsidR="00873A87" w:rsidRDefault="00873A87" w:rsidP="00873A87">
      <w:bookmarkStart w:id="1267" w:name="sub_14674"/>
      <w:bookmarkEnd w:id="1266"/>
      <w:r>
        <w:t>4) средств спасения людей при пожаре;</w:t>
      </w:r>
    </w:p>
    <w:p w:rsidR="00873A87" w:rsidRDefault="00873A87" w:rsidP="00873A87">
      <w:bookmarkStart w:id="1268" w:name="sub_14675"/>
      <w:bookmarkEnd w:id="1267"/>
      <w:r>
        <w:t>5) оборудования и изделий для спасания людей при пожаре;</w:t>
      </w:r>
    </w:p>
    <w:p w:rsidR="00873A87" w:rsidRDefault="00873A87" w:rsidP="00873A87">
      <w:bookmarkStart w:id="1269" w:name="sub_14676"/>
      <w:bookmarkEnd w:id="1268"/>
      <w:r>
        <w:t>6) дополнительного снаряжения пожарных;</w:t>
      </w:r>
    </w:p>
    <w:p w:rsidR="00873A87" w:rsidRDefault="00873A87" w:rsidP="00873A87">
      <w:pPr>
        <w:pStyle w:val="a7"/>
        <w:rPr>
          <w:color w:val="000000"/>
          <w:sz w:val="16"/>
          <w:szCs w:val="16"/>
          <w:shd w:val="clear" w:color="auto" w:fill="F0F0F0"/>
        </w:rPr>
      </w:pPr>
      <w:bookmarkStart w:id="1270" w:name="sub_14677"/>
      <w:bookmarkEnd w:id="1269"/>
      <w:r>
        <w:rPr>
          <w:color w:val="000000"/>
          <w:sz w:val="16"/>
          <w:szCs w:val="16"/>
          <w:shd w:val="clear" w:color="auto" w:fill="F0F0F0"/>
        </w:rPr>
        <w:t>Информация об изменениях:</w:t>
      </w:r>
    </w:p>
    <w:bookmarkEnd w:id="1270"/>
    <w:p w:rsidR="00873A87" w:rsidRDefault="00873A87" w:rsidP="00873A87">
      <w:pPr>
        <w:pStyle w:val="a8"/>
        <w:rPr>
          <w:shd w:val="clear" w:color="auto" w:fill="F0F0F0"/>
        </w:rPr>
      </w:pPr>
      <w:r>
        <w:t xml:space="preserve"> </w:t>
      </w:r>
      <w:hyperlink r:id="rId719" w:history="1">
        <w:r>
          <w:rPr>
            <w:rStyle w:val="a4"/>
            <w:shd w:val="clear" w:color="auto" w:fill="F0F0F0"/>
          </w:rPr>
          <w:t>Федеральным законом</w:t>
        </w:r>
      </w:hyperlink>
      <w:r>
        <w:rPr>
          <w:shd w:val="clear" w:color="auto" w:fill="F0F0F0"/>
        </w:rPr>
        <w:t xml:space="preserve"> от 10 июля 2012 г. N 117-ФЗ в пункт 7 части 7 статьи 146 настоящего Федерального закона внесены изменения</w:t>
      </w:r>
    </w:p>
    <w:p w:rsidR="00873A87" w:rsidRDefault="00873A87" w:rsidP="00873A87">
      <w:pPr>
        <w:pStyle w:val="a8"/>
        <w:rPr>
          <w:shd w:val="clear" w:color="auto" w:fill="F0F0F0"/>
        </w:rPr>
      </w:pPr>
      <w:r>
        <w:t xml:space="preserve"> </w:t>
      </w:r>
      <w:hyperlink r:id="rId720" w:history="1">
        <w:r>
          <w:rPr>
            <w:rStyle w:val="a4"/>
            <w:shd w:val="clear" w:color="auto" w:fill="F0F0F0"/>
          </w:rPr>
          <w:t>См. текст пункта в предыдущей редакции</w:t>
        </w:r>
      </w:hyperlink>
    </w:p>
    <w:p w:rsidR="00873A87" w:rsidRDefault="00873A87" w:rsidP="00873A87">
      <w:r>
        <w:t>7) порошковых огнетушащих составов, пенообразователей для тушения пожаров и огнетушащих жидкостей (за исключением воды);</w:t>
      </w:r>
    </w:p>
    <w:p w:rsidR="00873A87" w:rsidRDefault="00873A87" w:rsidP="00873A87">
      <w:bookmarkStart w:id="1271" w:name="sub_14678"/>
      <w:r>
        <w:t>8) средств пожарной автоматики;</w:t>
      </w:r>
    </w:p>
    <w:p w:rsidR="00873A87" w:rsidRDefault="00873A87" w:rsidP="00873A87">
      <w:bookmarkStart w:id="1272" w:name="sub_14679"/>
      <w:bookmarkEnd w:id="1271"/>
      <w:r>
        <w:t>9) аппаратов защиты электрических цепей;</w:t>
      </w:r>
    </w:p>
    <w:p w:rsidR="00873A87" w:rsidRDefault="00873A87" w:rsidP="00873A87">
      <w:bookmarkStart w:id="1273" w:name="sub_146710"/>
      <w:bookmarkEnd w:id="1272"/>
      <w:r>
        <w:t>10) строительных материалов, применяемых для отделки путей эвакуации людей непосредственно наружу или в безопасную зону;</w:t>
      </w:r>
    </w:p>
    <w:p w:rsidR="00873A87" w:rsidRDefault="00873A87" w:rsidP="00873A87">
      <w:bookmarkStart w:id="1274" w:name="sub_146711"/>
      <w:bookmarkEnd w:id="1273"/>
      <w:r>
        <w:t>11) отделочных материалов для подвижного состава железнодорожного транспорта и метрополитена;</w:t>
      </w:r>
    </w:p>
    <w:p w:rsidR="00873A87" w:rsidRDefault="00873A87" w:rsidP="00873A87">
      <w:bookmarkStart w:id="1275" w:name="sub_146712"/>
      <w:bookmarkEnd w:id="1274"/>
      <w:r>
        <w:t>12) средств огнезащиты;</w:t>
      </w:r>
    </w:p>
    <w:p w:rsidR="00873A87" w:rsidRDefault="00873A87" w:rsidP="00873A87">
      <w:pPr>
        <w:pStyle w:val="a7"/>
        <w:rPr>
          <w:color w:val="000000"/>
          <w:sz w:val="16"/>
          <w:szCs w:val="16"/>
          <w:shd w:val="clear" w:color="auto" w:fill="F0F0F0"/>
        </w:rPr>
      </w:pPr>
      <w:bookmarkStart w:id="1276" w:name="sub_146713"/>
      <w:bookmarkEnd w:id="1275"/>
      <w:r>
        <w:rPr>
          <w:color w:val="000000"/>
          <w:sz w:val="16"/>
          <w:szCs w:val="16"/>
          <w:shd w:val="clear" w:color="auto" w:fill="F0F0F0"/>
        </w:rPr>
        <w:t>Информация об изменениях:</w:t>
      </w:r>
    </w:p>
    <w:bookmarkEnd w:id="1276"/>
    <w:p w:rsidR="00873A87" w:rsidRDefault="00873A87" w:rsidP="00873A87">
      <w:pPr>
        <w:pStyle w:val="a8"/>
        <w:rPr>
          <w:shd w:val="clear" w:color="auto" w:fill="F0F0F0"/>
        </w:rPr>
      </w:pPr>
      <w:r>
        <w:t xml:space="preserve"> </w:t>
      </w:r>
      <w:hyperlink r:id="rId721" w:history="1">
        <w:r>
          <w:rPr>
            <w:rStyle w:val="a4"/>
            <w:shd w:val="clear" w:color="auto" w:fill="F0F0F0"/>
          </w:rPr>
          <w:t>Федеральным законом</w:t>
        </w:r>
      </w:hyperlink>
      <w:r>
        <w:rPr>
          <w:shd w:val="clear" w:color="auto" w:fill="F0F0F0"/>
        </w:rPr>
        <w:t xml:space="preserve"> от 10 июля 2012 г. N 117-ФЗ пункт 13 части 7 статьи 146 настоящего Федерального закона изложен в новой редакции</w:t>
      </w:r>
    </w:p>
    <w:p w:rsidR="00873A87" w:rsidRDefault="00873A87" w:rsidP="00873A87">
      <w:pPr>
        <w:pStyle w:val="a8"/>
        <w:rPr>
          <w:shd w:val="clear" w:color="auto" w:fill="F0F0F0"/>
        </w:rPr>
      </w:pPr>
      <w:r>
        <w:t xml:space="preserve"> </w:t>
      </w:r>
      <w:hyperlink r:id="rId722" w:history="1">
        <w:r>
          <w:rPr>
            <w:rStyle w:val="a4"/>
            <w:shd w:val="clear" w:color="auto" w:fill="F0F0F0"/>
          </w:rPr>
          <w:t>См. текст пункта в предыдущей редакции</w:t>
        </w:r>
      </w:hyperlink>
    </w:p>
    <w:p w:rsidR="00873A87" w:rsidRDefault="00873A87" w:rsidP="00873A87">
      <w: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873A87" w:rsidRDefault="00873A87" w:rsidP="00873A87">
      <w:bookmarkStart w:id="1277" w:name="sub_146714"/>
      <w:r>
        <w:t xml:space="preserve">14) инженерного оборудования </w:t>
      </w:r>
      <w:hyperlink w:anchor="sub_240" w:history="1">
        <w:r>
          <w:rPr>
            <w:rStyle w:val="a4"/>
          </w:rPr>
          <w:t>систем противодымной защиты</w:t>
        </w:r>
      </w:hyperlink>
      <w:r>
        <w:t>, за исключением каналов инженерных систем;</w:t>
      </w:r>
    </w:p>
    <w:p w:rsidR="00873A87" w:rsidRDefault="00873A87" w:rsidP="00873A87">
      <w:bookmarkStart w:id="1278" w:name="sub_146715"/>
      <w:bookmarkEnd w:id="1277"/>
      <w:r>
        <w:t>15) дверей шахт лифтов;</w:t>
      </w:r>
    </w:p>
    <w:p w:rsidR="00873A87" w:rsidRDefault="00873A87" w:rsidP="00873A87">
      <w:pPr>
        <w:pStyle w:val="a7"/>
        <w:rPr>
          <w:color w:val="000000"/>
          <w:sz w:val="16"/>
          <w:szCs w:val="16"/>
          <w:shd w:val="clear" w:color="auto" w:fill="F0F0F0"/>
        </w:rPr>
      </w:pPr>
      <w:bookmarkStart w:id="1279" w:name="sub_146716"/>
      <w:bookmarkEnd w:id="1278"/>
      <w:r>
        <w:rPr>
          <w:color w:val="000000"/>
          <w:sz w:val="16"/>
          <w:szCs w:val="16"/>
          <w:shd w:val="clear" w:color="auto" w:fill="F0F0F0"/>
        </w:rPr>
        <w:t>Информация об изменениях:</w:t>
      </w:r>
    </w:p>
    <w:bookmarkEnd w:id="1279"/>
    <w:p w:rsidR="00873A87" w:rsidRDefault="00873A87" w:rsidP="00873A87">
      <w:pPr>
        <w:pStyle w:val="a8"/>
        <w:rPr>
          <w:shd w:val="clear" w:color="auto" w:fill="F0F0F0"/>
        </w:rPr>
      </w:pPr>
      <w:r>
        <w:t xml:space="preserve"> </w:t>
      </w:r>
      <w:hyperlink r:id="rId723" w:history="1">
        <w:r>
          <w:rPr>
            <w:rStyle w:val="a4"/>
            <w:shd w:val="clear" w:color="auto" w:fill="F0F0F0"/>
          </w:rPr>
          <w:t>Федеральным законом</w:t>
        </w:r>
      </w:hyperlink>
      <w:r>
        <w:rPr>
          <w:shd w:val="clear" w:color="auto" w:fill="F0F0F0"/>
        </w:rPr>
        <w:t xml:space="preserve"> от 10 июля 2012 г. N 117-ФЗ пункт 16 части 7 статьи 146 настоящего Федерального закона изложен в новой редакции</w:t>
      </w:r>
    </w:p>
    <w:p w:rsidR="00873A87" w:rsidRDefault="00873A87" w:rsidP="00873A87">
      <w:pPr>
        <w:pStyle w:val="a8"/>
        <w:rPr>
          <w:shd w:val="clear" w:color="auto" w:fill="F0F0F0"/>
        </w:rPr>
      </w:pPr>
      <w:r>
        <w:t xml:space="preserve"> </w:t>
      </w:r>
      <w:hyperlink r:id="rId724" w:history="1">
        <w:r>
          <w:rPr>
            <w:rStyle w:val="a4"/>
            <w:shd w:val="clear" w:color="auto" w:fill="F0F0F0"/>
          </w:rPr>
          <w:t>См. текст пункта в предыдущей редакции</w:t>
        </w:r>
      </w:hyperlink>
    </w:p>
    <w:p w:rsidR="00873A87" w:rsidRDefault="00873A87" w:rsidP="00873A87">
      <w:r>
        <w:t>16) кабельных изделий, к которым предъявляются требования пожарной безопасности:</w:t>
      </w:r>
    </w:p>
    <w:p w:rsidR="00873A87" w:rsidRDefault="00873A87" w:rsidP="00873A87">
      <w:bookmarkStart w:id="1280" w:name="sub_1467161"/>
      <w:r>
        <w:t>а) кабелей и проводов, не распространяющих горение при одиночной и (или) групповой прокладках;</w:t>
      </w:r>
    </w:p>
    <w:p w:rsidR="00873A87" w:rsidRDefault="00873A87" w:rsidP="00873A87">
      <w:bookmarkStart w:id="1281" w:name="sub_1467162"/>
      <w:bookmarkEnd w:id="1280"/>
      <w:r>
        <w:t>б) кабелей огнестойких;</w:t>
      </w:r>
    </w:p>
    <w:p w:rsidR="00873A87" w:rsidRDefault="00873A87" w:rsidP="00873A87">
      <w:bookmarkStart w:id="1282" w:name="sub_1467163"/>
      <w:bookmarkEnd w:id="1281"/>
      <w:r>
        <w:t>в) кабелей с пониженным дымо- и газовыделением;</w:t>
      </w:r>
    </w:p>
    <w:p w:rsidR="00873A87" w:rsidRDefault="00873A87" w:rsidP="00873A87">
      <w:bookmarkStart w:id="1283" w:name="sub_146717"/>
      <w:bookmarkEnd w:id="1282"/>
      <w:r>
        <w:t>17) элементов автоматических установок пожаротушения;</w:t>
      </w:r>
    </w:p>
    <w:p w:rsidR="00873A87" w:rsidRDefault="00873A87" w:rsidP="00873A87">
      <w:pPr>
        <w:pStyle w:val="a7"/>
        <w:rPr>
          <w:color w:val="000000"/>
          <w:sz w:val="16"/>
          <w:szCs w:val="16"/>
          <w:shd w:val="clear" w:color="auto" w:fill="F0F0F0"/>
        </w:rPr>
      </w:pPr>
      <w:bookmarkStart w:id="1284" w:name="sub_146718"/>
      <w:bookmarkEnd w:id="1283"/>
      <w:r>
        <w:rPr>
          <w:color w:val="000000"/>
          <w:sz w:val="16"/>
          <w:szCs w:val="16"/>
          <w:shd w:val="clear" w:color="auto" w:fill="F0F0F0"/>
        </w:rPr>
        <w:t>Информация об изменениях:</w:t>
      </w:r>
    </w:p>
    <w:bookmarkEnd w:id="1284"/>
    <w:p w:rsidR="00873A87" w:rsidRDefault="00873A87" w:rsidP="00873A87">
      <w:pPr>
        <w:pStyle w:val="a8"/>
        <w:rPr>
          <w:shd w:val="clear" w:color="auto" w:fill="F0F0F0"/>
        </w:rPr>
      </w:pPr>
      <w:r>
        <w:lastRenderedPageBreak/>
        <w:t xml:space="preserve"> </w:t>
      </w:r>
      <w:hyperlink r:id="rId725" w:history="1">
        <w:r>
          <w:rPr>
            <w:rStyle w:val="a4"/>
            <w:shd w:val="clear" w:color="auto" w:fill="F0F0F0"/>
          </w:rPr>
          <w:t>Федеральным законом</w:t>
        </w:r>
      </w:hyperlink>
      <w:r>
        <w:rPr>
          <w:shd w:val="clear" w:color="auto" w:fill="F0F0F0"/>
        </w:rPr>
        <w:t xml:space="preserve"> от 10 июля 2012 г. N 117-ФЗ часть 7 статьи 146 настоящего Федерального закона дополнена пунктом 18</w:t>
      </w:r>
    </w:p>
    <w:p w:rsidR="00873A87" w:rsidRDefault="00873A87" w:rsidP="00873A87">
      <w:r>
        <w:t>18) автономных установок пожаротушения.</w:t>
      </w:r>
    </w:p>
    <w:p w:rsidR="00873A87" w:rsidRDefault="00873A87" w:rsidP="00873A87">
      <w:bookmarkStart w:id="1285" w:name="sub_1468"/>
      <w:r>
        <w:t>8. Схема 3с применяется только при проведении сертификации ранее сертифицированной продукции после завершения срока действия сертификата.</w:t>
      </w:r>
    </w:p>
    <w:p w:rsidR="00873A87" w:rsidRDefault="00873A87" w:rsidP="00873A87">
      <w:bookmarkStart w:id="1286" w:name="sub_1469"/>
      <w:bookmarkEnd w:id="1285"/>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873A87" w:rsidRDefault="00873A87" w:rsidP="00873A87">
      <w:bookmarkStart w:id="1287" w:name="sub_14610"/>
      <w:bookmarkEnd w:id="1286"/>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873A87" w:rsidRDefault="00873A87" w:rsidP="00873A87">
      <w:bookmarkStart w:id="1288" w:name="sub_14611"/>
      <w:bookmarkEnd w:id="1287"/>
      <w:r>
        <w:t>11. Действие декларации соответствия продукции требованиям пожарной безопасности устанавливается на срок не более 5 лет.</w:t>
      </w:r>
    </w:p>
    <w:p w:rsidR="00873A87" w:rsidRDefault="00873A87" w:rsidP="00873A87">
      <w:bookmarkStart w:id="1289" w:name="sub_14612"/>
      <w:bookmarkEnd w:id="1288"/>
      <w:r>
        <w:t>12. Декларирование соответствия продукции требованиям пожарной безопасности проводится в порядке, установленном законодательством Российской Федерации.</w:t>
      </w:r>
    </w:p>
    <w:p w:rsidR="00873A87" w:rsidRDefault="00873A87" w:rsidP="00873A87">
      <w:pPr>
        <w:pStyle w:val="a7"/>
        <w:rPr>
          <w:color w:val="000000"/>
          <w:sz w:val="16"/>
          <w:szCs w:val="16"/>
          <w:shd w:val="clear" w:color="auto" w:fill="F0F0F0"/>
        </w:rPr>
      </w:pPr>
      <w:bookmarkStart w:id="1290" w:name="sub_14613"/>
      <w:bookmarkEnd w:id="1289"/>
      <w:r>
        <w:rPr>
          <w:color w:val="000000"/>
          <w:sz w:val="16"/>
          <w:szCs w:val="16"/>
          <w:shd w:val="clear" w:color="auto" w:fill="F0F0F0"/>
        </w:rPr>
        <w:t>Информация об изменениях:</w:t>
      </w:r>
    </w:p>
    <w:bookmarkEnd w:id="1290"/>
    <w:p w:rsidR="00873A87" w:rsidRDefault="00873A87" w:rsidP="00873A87">
      <w:pPr>
        <w:pStyle w:val="a8"/>
        <w:rPr>
          <w:shd w:val="clear" w:color="auto" w:fill="F0F0F0"/>
        </w:rPr>
      </w:pPr>
      <w:r>
        <w:t xml:space="preserve"> </w:t>
      </w:r>
      <w:hyperlink r:id="rId726" w:history="1">
        <w:r>
          <w:rPr>
            <w:rStyle w:val="a4"/>
            <w:shd w:val="clear" w:color="auto" w:fill="F0F0F0"/>
          </w:rPr>
          <w:t>Федеральным законом</w:t>
        </w:r>
      </w:hyperlink>
      <w:r>
        <w:rPr>
          <w:shd w:val="clear" w:color="auto" w:fill="F0F0F0"/>
        </w:rPr>
        <w:t xml:space="preserve"> от 10 июля 2012 г. N 117-ФЗ часть 13 статьи 146 настоящего Федерального закона изложена в новой редакции</w:t>
      </w:r>
    </w:p>
    <w:p w:rsidR="00873A87" w:rsidRDefault="00873A87" w:rsidP="00873A87">
      <w:pPr>
        <w:pStyle w:val="a8"/>
        <w:rPr>
          <w:shd w:val="clear" w:color="auto" w:fill="F0F0F0"/>
        </w:rPr>
      </w:pPr>
      <w:r>
        <w:t xml:space="preserve"> </w:t>
      </w:r>
      <w:hyperlink r:id="rId727" w:history="1">
        <w:r>
          <w:rPr>
            <w:rStyle w:val="a4"/>
            <w:shd w:val="clear" w:color="auto" w:fill="F0F0F0"/>
          </w:rPr>
          <w:t>См. текст части в предыдущей редакции</w:t>
        </w:r>
      </w:hyperlink>
    </w:p>
    <w:p w:rsidR="00873A87" w:rsidRDefault="00873A87" w:rsidP="00873A87">
      <w:r>
        <w:t xml:space="preserve">13. Если техническими регламентами, принятыми в соответствии с </w:t>
      </w:r>
      <w:hyperlink r:id="rId728" w:history="1">
        <w:r>
          <w:rPr>
            <w:rStyle w:val="a4"/>
          </w:rPr>
          <w:t>Федеральным 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873A87" w:rsidRDefault="00873A87" w:rsidP="00873A87">
      <w:pPr>
        <w:pStyle w:val="a7"/>
        <w:rPr>
          <w:color w:val="000000"/>
          <w:sz w:val="16"/>
          <w:szCs w:val="16"/>
          <w:shd w:val="clear" w:color="auto" w:fill="F0F0F0"/>
        </w:rPr>
      </w:pPr>
      <w:bookmarkStart w:id="1291" w:name="sub_14614"/>
      <w:r>
        <w:rPr>
          <w:color w:val="000000"/>
          <w:sz w:val="16"/>
          <w:szCs w:val="16"/>
          <w:shd w:val="clear" w:color="auto" w:fill="F0F0F0"/>
        </w:rPr>
        <w:t>Информация об изменениях:</w:t>
      </w:r>
    </w:p>
    <w:bookmarkEnd w:id="1291"/>
    <w:p w:rsidR="00873A87" w:rsidRDefault="00873A87" w:rsidP="00873A87">
      <w:pPr>
        <w:pStyle w:val="a8"/>
        <w:rPr>
          <w:shd w:val="clear" w:color="auto" w:fill="F0F0F0"/>
        </w:rPr>
      </w:pPr>
      <w:r>
        <w:t xml:space="preserve"> </w:t>
      </w:r>
      <w:r>
        <w:rPr>
          <w:shd w:val="clear" w:color="auto" w:fill="F0F0F0"/>
        </w:rPr>
        <w:t xml:space="preserve">Статья 146 дополнена частью 14 с 30 июля 2017 г. - </w:t>
      </w:r>
      <w:hyperlink r:id="rId729"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873A87" w:rsidRDefault="00873A87" w:rsidP="00873A87"/>
    <w:p w:rsidR="00873A87" w:rsidRDefault="00873A87" w:rsidP="00873A87">
      <w:pPr>
        <w:pStyle w:val="a5"/>
      </w:pPr>
      <w:bookmarkStart w:id="1292" w:name="sub_147"/>
      <w:r>
        <w:rPr>
          <w:rStyle w:val="a3"/>
        </w:rPr>
        <w:t>Статья 147.</w:t>
      </w:r>
      <w:r>
        <w:t xml:space="preserve"> Порядок проведения сертификации</w:t>
      </w:r>
    </w:p>
    <w:bookmarkEnd w:id="1292"/>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147 настоящего Федерального закона</w:t>
      </w:r>
    </w:p>
    <w:p w:rsidR="00873A87" w:rsidRDefault="00873A87" w:rsidP="00873A87">
      <w:pPr>
        <w:pStyle w:val="a7"/>
        <w:rPr>
          <w:color w:val="000000"/>
          <w:sz w:val="16"/>
          <w:szCs w:val="16"/>
          <w:shd w:val="clear" w:color="auto" w:fill="F0F0F0"/>
        </w:rPr>
      </w:pPr>
      <w:bookmarkStart w:id="1293" w:name="sub_1471"/>
      <w:r>
        <w:rPr>
          <w:color w:val="000000"/>
          <w:sz w:val="16"/>
          <w:szCs w:val="16"/>
          <w:shd w:val="clear" w:color="auto" w:fill="F0F0F0"/>
        </w:rPr>
        <w:t>Информация об изменениях:</w:t>
      </w:r>
    </w:p>
    <w:bookmarkEnd w:id="1293"/>
    <w:p w:rsidR="00873A87" w:rsidRDefault="00873A87" w:rsidP="00873A87">
      <w:pPr>
        <w:pStyle w:val="a8"/>
        <w:rPr>
          <w:shd w:val="clear" w:color="auto" w:fill="F0F0F0"/>
        </w:rPr>
      </w:pPr>
      <w:r>
        <w:t xml:space="preserve"> </w:t>
      </w:r>
      <w:hyperlink r:id="rId730" w:history="1">
        <w:r>
          <w:rPr>
            <w:rStyle w:val="a4"/>
            <w:shd w:val="clear" w:color="auto" w:fill="F0F0F0"/>
          </w:rPr>
          <w:t>Федеральным законом</w:t>
        </w:r>
      </w:hyperlink>
      <w:r>
        <w:rPr>
          <w:shd w:val="clear" w:color="auto" w:fill="F0F0F0"/>
        </w:rPr>
        <w:t xml:space="preserve"> от 23 июня 2014 г. N 160-ФЗ в часть 1 статьи 147 настоящего Федерального закона внесены изменения, </w:t>
      </w:r>
      <w:hyperlink r:id="rId731" w:history="1">
        <w:r>
          <w:rPr>
            <w:rStyle w:val="a4"/>
            <w:shd w:val="clear" w:color="auto" w:fill="F0F0F0"/>
          </w:rPr>
          <w:t>вступающие в силу</w:t>
        </w:r>
      </w:hyperlink>
      <w:r>
        <w:rPr>
          <w:shd w:val="clear" w:color="auto" w:fill="F0F0F0"/>
        </w:rPr>
        <w:t xml:space="preserve"> с 1 июля 2014 г.</w:t>
      </w:r>
    </w:p>
    <w:p w:rsidR="00873A87" w:rsidRDefault="00873A87" w:rsidP="00873A87">
      <w:pPr>
        <w:pStyle w:val="a8"/>
        <w:rPr>
          <w:shd w:val="clear" w:color="auto" w:fill="F0F0F0"/>
        </w:rPr>
      </w:pPr>
      <w:r>
        <w:t xml:space="preserve"> </w:t>
      </w:r>
      <w:hyperlink r:id="rId732" w:history="1">
        <w:r>
          <w:rPr>
            <w:rStyle w:val="a4"/>
            <w:shd w:val="clear" w:color="auto" w:fill="F0F0F0"/>
          </w:rPr>
          <w:t>См. текст части в предыдущей редакции</w:t>
        </w:r>
      </w:hyperlink>
    </w:p>
    <w:p w:rsidR="00873A87" w:rsidRDefault="00873A87" w:rsidP="00873A87">
      <w:r>
        <w:t xml:space="preserve">1. Сертификация продукции проводится органами, аккредитованными в соответствии с </w:t>
      </w:r>
      <w:hyperlink r:id="rId733" w:history="1">
        <w:r>
          <w:rPr>
            <w:rStyle w:val="a4"/>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sub_148" w:history="1">
        <w:r>
          <w:rPr>
            <w:rStyle w:val="a4"/>
          </w:rPr>
          <w:t>статье 148</w:t>
        </w:r>
      </w:hyperlink>
      <w:r>
        <w:t xml:space="preserve"> настоящего Федерального закона.</w:t>
      </w:r>
    </w:p>
    <w:p w:rsidR="00873A87" w:rsidRDefault="00873A87" w:rsidP="00873A87">
      <w:bookmarkStart w:id="1294" w:name="sub_1472"/>
      <w:r>
        <w:t>2. Сертификация включает в себя:</w:t>
      </w:r>
    </w:p>
    <w:p w:rsidR="00873A87" w:rsidRDefault="00873A87" w:rsidP="00873A87">
      <w:bookmarkStart w:id="1295" w:name="sub_147201"/>
      <w:bookmarkEnd w:id="1294"/>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873A87" w:rsidRDefault="00873A87" w:rsidP="00873A87">
      <w:bookmarkStart w:id="1296" w:name="sub_147202"/>
      <w:bookmarkEnd w:id="1295"/>
      <w:r>
        <w:t>2) принятие аккредитованным органом по сертификации решения по заявке на проведение сертификации с указанием ее схемы;</w:t>
      </w:r>
    </w:p>
    <w:p w:rsidR="00873A87" w:rsidRDefault="00873A87" w:rsidP="00873A87">
      <w:bookmarkStart w:id="1297" w:name="sub_147203"/>
      <w:bookmarkEnd w:id="1296"/>
      <w:r>
        <w:t>3) оценку соответствия продукции требованиям пожарной безопасности;</w:t>
      </w:r>
    </w:p>
    <w:p w:rsidR="00873A87" w:rsidRDefault="00873A87" w:rsidP="00873A87">
      <w:bookmarkStart w:id="1298" w:name="sub_147204"/>
      <w:bookmarkEnd w:id="1297"/>
      <w:r>
        <w:t xml:space="preserve">4) выдачу аккредитованным органом по сертификации сертификата или мотивированный </w:t>
      </w:r>
      <w:r>
        <w:lastRenderedPageBreak/>
        <w:t>отказ в выдаче сертификата;</w:t>
      </w:r>
    </w:p>
    <w:p w:rsidR="00873A87" w:rsidRDefault="00873A87" w:rsidP="00873A87">
      <w:bookmarkStart w:id="1299" w:name="sub_147205"/>
      <w:bookmarkEnd w:id="1298"/>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873A87" w:rsidRDefault="00873A87" w:rsidP="00873A87">
      <w:bookmarkStart w:id="1300" w:name="sub_147206"/>
      <w:bookmarkEnd w:id="1299"/>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873A87" w:rsidRDefault="00873A87" w:rsidP="00873A87">
      <w:bookmarkStart w:id="1301" w:name="sub_1473"/>
      <w:bookmarkEnd w:id="1300"/>
      <w:r>
        <w:t>3. Процедура подтверждения соответствия продукции требованиям настоящего Федерального закона включает в себя:</w:t>
      </w:r>
    </w:p>
    <w:p w:rsidR="00873A87" w:rsidRDefault="00873A87" w:rsidP="00873A87">
      <w:bookmarkStart w:id="1302" w:name="sub_147301"/>
      <w:bookmarkEnd w:id="1301"/>
      <w:r>
        <w:t>1) отбор и идентификацию образцов продукции;</w:t>
      </w:r>
    </w:p>
    <w:p w:rsidR="00873A87" w:rsidRDefault="00873A87" w:rsidP="00873A87">
      <w:bookmarkStart w:id="1303" w:name="sub_147302"/>
      <w:bookmarkEnd w:id="1302"/>
      <w:r>
        <w:t>2) оценку производства или сертификацию системы качества (производства), если это предусмотрено схемой сертификации;</w:t>
      </w:r>
    </w:p>
    <w:p w:rsidR="00873A87" w:rsidRDefault="00873A87" w:rsidP="00873A87">
      <w:bookmarkStart w:id="1304" w:name="sub_147303"/>
      <w:bookmarkEnd w:id="1303"/>
      <w:r>
        <w:t>3) проведение испытаний образцов продукции в аккредитованной испытательной лаборатории;</w:t>
      </w:r>
    </w:p>
    <w:p w:rsidR="00873A87" w:rsidRDefault="00873A87" w:rsidP="00873A87">
      <w:bookmarkStart w:id="1305" w:name="sub_147304"/>
      <w:bookmarkEnd w:id="1304"/>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873A87" w:rsidRDefault="00873A87" w:rsidP="00873A87">
      <w:bookmarkStart w:id="1306" w:name="sub_147305"/>
      <w:bookmarkEnd w:id="1305"/>
      <w:r>
        <w:t>5) анализ полученных результатов и принятие решения о возможности выдачи сертификата.</w:t>
      </w:r>
    </w:p>
    <w:p w:rsidR="00873A87" w:rsidRDefault="00873A87" w:rsidP="00873A87">
      <w:bookmarkStart w:id="1307" w:name="sub_1474"/>
      <w:bookmarkEnd w:id="1306"/>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873A87" w:rsidRDefault="00873A87" w:rsidP="00873A87">
      <w:bookmarkStart w:id="1308" w:name="sub_1475"/>
      <w:bookmarkEnd w:id="1307"/>
      <w:r>
        <w:t>5. Заявка на проведение сертификации оформляется заявителем на русском языке и должна содержать:</w:t>
      </w:r>
    </w:p>
    <w:p w:rsidR="00873A87" w:rsidRDefault="00873A87" w:rsidP="00873A87">
      <w:bookmarkStart w:id="1309" w:name="sub_147501"/>
      <w:bookmarkEnd w:id="1308"/>
      <w:r>
        <w:t>1) наименование и местонахождение заявителя;</w:t>
      </w:r>
    </w:p>
    <w:p w:rsidR="00873A87" w:rsidRDefault="00873A87" w:rsidP="00873A87">
      <w:bookmarkStart w:id="1310" w:name="sub_147502"/>
      <w:bookmarkEnd w:id="1309"/>
      <w:r>
        <w:t>2) наименование и местонахождение изготовителя (продавца);</w:t>
      </w:r>
    </w:p>
    <w:p w:rsidR="00873A87" w:rsidRDefault="00873A87" w:rsidP="00873A87">
      <w:bookmarkStart w:id="1311" w:name="sub_147503"/>
      <w:bookmarkEnd w:id="1310"/>
      <w:r>
        <w:t xml:space="preserve">3) сведения о продукции и идентифицирующие ее признаки (наименование, код по </w:t>
      </w:r>
      <w:hyperlink r:id="rId734" w:history="1">
        <w:r>
          <w:rPr>
            <w:rStyle w:val="a4"/>
          </w:rPr>
          <w:t>общероссийскому классификатору</w:t>
        </w:r>
      </w:hyperlink>
      <w:r>
        <w:t xml:space="preserve"> продукции или код импортной продукции в соответствии с </w:t>
      </w:r>
      <w:hyperlink r:id="rId735" w:history="1">
        <w:r>
          <w:rPr>
            <w:rStyle w:val="a4"/>
          </w:rPr>
          <w:t>Товарной 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873A87" w:rsidRDefault="00873A87" w:rsidP="00873A87">
      <w:bookmarkStart w:id="1312" w:name="sub_147504"/>
      <w:bookmarkEnd w:id="1311"/>
      <w:r>
        <w:t>4) указание на нормативные документы по пожарной безопасности;</w:t>
      </w:r>
    </w:p>
    <w:p w:rsidR="00873A87" w:rsidRDefault="00873A87" w:rsidP="00873A87">
      <w:bookmarkStart w:id="1313" w:name="sub_147505"/>
      <w:bookmarkEnd w:id="1312"/>
      <w:r>
        <w:t>5) схему сертификации;</w:t>
      </w:r>
    </w:p>
    <w:p w:rsidR="00873A87" w:rsidRDefault="00873A87" w:rsidP="00873A87">
      <w:bookmarkStart w:id="1314" w:name="sub_147506"/>
      <w:bookmarkEnd w:id="1313"/>
      <w:r>
        <w:t>6) обязательства заявителя о выполнении правил и условий сертификации.</w:t>
      </w:r>
    </w:p>
    <w:p w:rsidR="00873A87" w:rsidRDefault="00873A87" w:rsidP="00873A87">
      <w:pPr>
        <w:pStyle w:val="a7"/>
        <w:rPr>
          <w:color w:val="000000"/>
          <w:sz w:val="16"/>
          <w:szCs w:val="16"/>
          <w:shd w:val="clear" w:color="auto" w:fill="F0F0F0"/>
        </w:rPr>
      </w:pPr>
      <w:bookmarkStart w:id="1315" w:name="sub_1476"/>
      <w:bookmarkEnd w:id="1314"/>
      <w:r>
        <w:rPr>
          <w:color w:val="000000"/>
          <w:sz w:val="16"/>
          <w:szCs w:val="16"/>
          <w:shd w:val="clear" w:color="auto" w:fill="F0F0F0"/>
        </w:rPr>
        <w:t>Информация об изменениях:</w:t>
      </w:r>
    </w:p>
    <w:bookmarkEnd w:id="1315"/>
    <w:p w:rsidR="00873A87" w:rsidRDefault="00873A87" w:rsidP="00873A87">
      <w:pPr>
        <w:pStyle w:val="a8"/>
        <w:rPr>
          <w:shd w:val="clear" w:color="auto" w:fill="F0F0F0"/>
        </w:rPr>
      </w:pPr>
      <w:r>
        <w:t xml:space="preserve"> </w:t>
      </w:r>
      <w:hyperlink r:id="rId736" w:history="1">
        <w:r>
          <w:rPr>
            <w:rStyle w:val="a4"/>
            <w:shd w:val="clear" w:color="auto" w:fill="F0F0F0"/>
          </w:rPr>
          <w:t>Федеральным законом</w:t>
        </w:r>
      </w:hyperlink>
      <w:r>
        <w:rPr>
          <w:shd w:val="clear" w:color="auto" w:fill="F0F0F0"/>
        </w:rPr>
        <w:t xml:space="preserve"> от 10 июля 2012 г. N 117-ФЗ в часть 6 статьи 147 настоящего Федерального закона внесены изменения</w:t>
      </w:r>
    </w:p>
    <w:p w:rsidR="00873A87" w:rsidRDefault="00873A87" w:rsidP="00873A87">
      <w:pPr>
        <w:pStyle w:val="a8"/>
        <w:rPr>
          <w:shd w:val="clear" w:color="auto" w:fill="F0F0F0"/>
        </w:rPr>
      </w:pPr>
      <w:r>
        <w:t xml:space="preserve"> </w:t>
      </w:r>
      <w:hyperlink r:id="rId737" w:history="1">
        <w:r>
          <w:rPr>
            <w:rStyle w:val="a4"/>
            <w:shd w:val="clear" w:color="auto" w:fill="F0F0F0"/>
          </w:rPr>
          <w:t>См. текст части в предыдущей редакции</w:t>
        </w:r>
      </w:hyperlink>
    </w:p>
    <w:p w:rsidR="00873A87" w:rsidRDefault="00873A87" w:rsidP="00873A87">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873A87" w:rsidRDefault="00873A87" w:rsidP="00873A87">
      <w:bookmarkStart w:id="1316" w:name="sub_1477"/>
      <w:r>
        <w:t>7. Отрицательное решение по заявке на проведение сертификации должно содержать мотивированный отказ в проведении сертификации.</w:t>
      </w:r>
    </w:p>
    <w:p w:rsidR="00873A87" w:rsidRDefault="00873A87" w:rsidP="00873A87">
      <w:bookmarkStart w:id="1317" w:name="sub_1478"/>
      <w:bookmarkEnd w:id="1316"/>
      <w:r>
        <w:t>8. Положительное решение по заявке на проведение сертификации должно включать в себя основные условия сертификации, в том числе информацию:</w:t>
      </w:r>
    </w:p>
    <w:p w:rsidR="00873A87" w:rsidRDefault="00873A87" w:rsidP="00873A87">
      <w:bookmarkStart w:id="1318" w:name="sub_14781"/>
      <w:bookmarkEnd w:id="1317"/>
      <w:r>
        <w:t>1) о схеме сертификации;</w:t>
      </w:r>
    </w:p>
    <w:p w:rsidR="00873A87" w:rsidRDefault="00873A87" w:rsidP="00873A87">
      <w:bookmarkStart w:id="1319" w:name="sub_14782"/>
      <w:bookmarkEnd w:id="1318"/>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873A87" w:rsidRDefault="00873A87" w:rsidP="00873A87">
      <w:bookmarkStart w:id="1320" w:name="sub_14783"/>
      <w:bookmarkEnd w:id="1319"/>
      <w:r>
        <w:t>3) об организации, которая будет проводить анализ состояния производства, если это предусмотрено схемой сертификации;</w:t>
      </w:r>
    </w:p>
    <w:p w:rsidR="00873A87" w:rsidRDefault="00873A87" w:rsidP="00873A87">
      <w:bookmarkStart w:id="1321" w:name="sub_14784"/>
      <w:bookmarkEnd w:id="1320"/>
      <w:r>
        <w:lastRenderedPageBreak/>
        <w:t>4) о порядке отбора образцов продукции;</w:t>
      </w:r>
    </w:p>
    <w:p w:rsidR="00873A87" w:rsidRDefault="00873A87" w:rsidP="00873A87">
      <w:bookmarkStart w:id="1322" w:name="sub_14785"/>
      <w:bookmarkEnd w:id="1321"/>
      <w:r>
        <w:t>5) о порядке проведения испытаний образцов продукции;</w:t>
      </w:r>
    </w:p>
    <w:p w:rsidR="00873A87" w:rsidRDefault="00873A87" w:rsidP="00873A87">
      <w:bookmarkStart w:id="1323" w:name="sub_14786"/>
      <w:bookmarkEnd w:id="1322"/>
      <w:r>
        <w:t>6) о порядке оценки стабильности условий производства;</w:t>
      </w:r>
    </w:p>
    <w:p w:rsidR="00873A87" w:rsidRDefault="00873A87" w:rsidP="00873A87">
      <w:bookmarkStart w:id="1324" w:name="sub_14787"/>
      <w:bookmarkEnd w:id="1323"/>
      <w:r>
        <w:t>7) о критериях оценки соответствия продукции требованиям пожарной безопасности;</w:t>
      </w:r>
    </w:p>
    <w:p w:rsidR="00873A87" w:rsidRDefault="00873A87" w:rsidP="00873A87">
      <w:bookmarkStart w:id="1325" w:name="sub_14788"/>
      <w:bookmarkEnd w:id="1324"/>
      <w:r>
        <w:t>8) о необходимости предоставления дополнительных документов, подтверждающих безопасность продукции.</w:t>
      </w:r>
    </w:p>
    <w:p w:rsidR="00873A87" w:rsidRDefault="00873A87" w:rsidP="00873A87">
      <w:bookmarkStart w:id="1326" w:name="sub_1479"/>
      <w:bookmarkEnd w:id="1325"/>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873A87" w:rsidRDefault="00873A87" w:rsidP="00873A87">
      <w:bookmarkStart w:id="1327" w:name="sub_14791"/>
      <w:bookmarkEnd w:id="1326"/>
      <w:r>
        <w:t>1) отбор контрольных образцов и образцов для испытаний;</w:t>
      </w:r>
    </w:p>
    <w:p w:rsidR="00873A87" w:rsidRDefault="00873A87" w:rsidP="00873A87">
      <w:bookmarkStart w:id="1328" w:name="sub_14792"/>
      <w:bookmarkEnd w:id="1327"/>
      <w:r>
        <w:t>2) идентификацию продукции;</w:t>
      </w:r>
    </w:p>
    <w:p w:rsidR="00873A87" w:rsidRDefault="00873A87" w:rsidP="00873A87">
      <w:bookmarkStart w:id="1329" w:name="sub_14793"/>
      <w:bookmarkEnd w:id="1328"/>
      <w:r>
        <w:t>3) испытания образцов продукции в аккредитованной испытательной лаборатории;</w:t>
      </w:r>
    </w:p>
    <w:p w:rsidR="00873A87" w:rsidRDefault="00873A87" w:rsidP="00873A87">
      <w:bookmarkStart w:id="1330" w:name="sub_14794"/>
      <w:bookmarkEnd w:id="1329"/>
      <w:r>
        <w:t>4) оценку стабильности условий производства;</w:t>
      </w:r>
    </w:p>
    <w:p w:rsidR="00873A87" w:rsidRDefault="00873A87" w:rsidP="00873A87">
      <w:bookmarkStart w:id="1331" w:name="sub_14795"/>
      <w:bookmarkEnd w:id="1330"/>
      <w:r>
        <w:t>5) анализ представленных документов.</w:t>
      </w:r>
    </w:p>
    <w:p w:rsidR="00873A87" w:rsidRDefault="00873A87" w:rsidP="00873A87">
      <w:bookmarkStart w:id="1332" w:name="sub_14710"/>
      <w:bookmarkEnd w:id="1331"/>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873A87" w:rsidRDefault="00873A87" w:rsidP="00873A87">
      <w:bookmarkStart w:id="1333" w:name="sub_14711"/>
      <w:bookmarkEnd w:id="1332"/>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873A87" w:rsidRDefault="00873A87" w:rsidP="00873A87">
      <w:bookmarkStart w:id="1334" w:name="sub_14712"/>
      <w:bookmarkEnd w:id="1333"/>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873A87" w:rsidRDefault="00873A87" w:rsidP="00873A87">
      <w:bookmarkStart w:id="1335" w:name="sub_14713"/>
      <w:bookmarkEnd w:id="1334"/>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873A87" w:rsidRDefault="00873A87" w:rsidP="00873A87">
      <w:bookmarkStart w:id="1336" w:name="sub_14714"/>
      <w:bookmarkEnd w:id="1335"/>
      <w:r>
        <w:t>14. После отбора образцов должны быть приняты меры защиты от подмены образцов или ошибок в их идентификации.</w:t>
      </w:r>
    </w:p>
    <w:p w:rsidR="00873A87" w:rsidRDefault="00873A87" w:rsidP="00873A87">
      <w:bookmarkStart w:id="1337" w:name="sub_14715"/>
      <w:bookmarkEnd w:id="1336"/>
      <w:r>
        <w:t>15. Контрольные образцы подлежат хранению в течение срока действия сертификата.</w:t>
      </w:r>
    </w:p>
    <w:p w:rsidR="00873A87" w:rsidRDefault="00873A87" w:rsidP="00873A87">
      <w:bookmarkStart w:id="1338" w:name="sub_14716"/>
      <w:bookmarkEnd w:id="1337"/>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873A87" w:rsidRDefault="00873A87" w:rsidP="00873A87">
      <w:bookmarkStart w:id="1339" w:name="sub_14717"/>
      <w:bookmarkEnd w:id="1338"/>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873A87" w:rsidRDefault="00873A87" w:rsidP="00873A87">
      <w:bookmarkStart w:id="1340" w:name="sub_14718"/>
      <w:bookmarkEnd w:id="1339"/>
      <w:r>
        <w:t>18. При сертификации партии продукции дополнительно проверяется соответствие ее фактического объема заявляемому объему.</w:t>
      </w:r>
    </w:p>
    <w:p w:rsidR="00873A87" w:rsidRDefault="00873A87" w:rsidP="00873A87">
      <w:bookmarkStart w:id="1341" w:name="sub_14719"/>
      <w:bookmarkEnd w:id="1340"/>
      <w:r>
        <w:t>19. Результаты идентификации при проведении испытаний отражаются в протоколе испытаний (отчете об испытаниях).</w:t>
      </w:r>
    </w:p>
    <w:p w:rsidR="00873A87" w:rsidRDefault="00873A87" w:rsidP="00873A87">
      <w:bookmarkStart w:id="1342" w:name="sub_14720"/>
      <w:bookmarkEnd w:id="1341"/>
      <w:r>
        <w:t>20. Испытания в целях сертификации проводятся по заказу аккредитованного органа по сертификации.</w:t>
      </w:r>
    </w:p>
    <w:p w:rsidR="00873A87" w:rsidRDefault="00873A87" w:rsidP="00873A87">
      <w:bookmarkStart w:id="1343" w:name="sub_14721"/>
      <w:bookmarkEnd w:id="1342"/>
      <w:r>
        <w:t>21. Испытания проводятся испытательными лабораториями, прошедшими аккредитацию на право проведения работ.</w:t>
      </w:r>
    </w:p>
    <w:p w:rsidR="00873A87" w:rsidRDefault="00873A87" w:rsidP="00873A87">
      <w:bookmarkStart w:id="1344" w:name="sub_14722"/>
      <w:bookmarkEnd w:id="1343"/>
      <w:r>
        <w:t xml:space="preserve">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w:t>
      </w:r>
      <w:r>
        <w:lastRenderedPageBreak/>
        <w:t>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873A87" w:rsidRDefault="00873A87" w:rsidP="00873A87">
      <w:bookmarkStart w:id="1345" w:name="sub_14723"/>
      <w:bookmarkEnd w:id="1344"/>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873A87" w:rsidRDefault="00873A87" w:rsidP="00873A87">
      <w:bookmarkStart w:id="1346" w:name="sub_14724"/>
      <w:bookmarkEnd w:id="1345"/>
      <w:r>
        <w:t>24. Протокол испытаний (отчет об испытаниях) должен содержать следующую информацию:</w:t>
      </w:r>
    </w:p>
    <w:p w:rsidR="00873A87" w:rsidRDefault="00873A87" w:rsidP="00873A87">
      <w:bookmarkStart w:id="1347" w:name="sub_147241"/>
      <w:bookmarkEnd w:id="1346"/>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873A87" w:rsidRDefault="00873A87" w:rsidP="00873A87">
      <w:bookmarkStart w:id="1348" w:name="sub_147242"/>
      <w:bookmarkEnd w:id="1347"/>
      <w:r>
        <w:t>2) сведения об испытательной лаборатории, проводившей испытания;</w:t>
      </w:r>
    </w:p>
    <w:p w:rsidR="00873A87" w:rsidRDefault="00873A87" w:rsidP="00873A87">
      <w:bookmarkStart w:id="1349" w:name="sub_147243"/>
      <w:bookmarkEnd w:id="1348"/>
      <w:r>
        <w:t>3) сведения об аккредитованном органе по сертификации, поручившем проведение испытаний;</w:t>
      </w:r>
    </w:p>
    <w:p w:rsidR="00873A87" w:rsidRDefault="00873A87" w:rsidP="00873A87">
      <w:bookmarkStart w:id="1350" w:name="sub_147244"/>
      <w:bookmarkEnd w:id="1349"/>
      <w:r>
        <w:t>4) идентификационные сведения о представленной на испытания продукции, в том числе об изготовителе продукции;</w:t>
      </w:r>
    </w:p>
    <w:p w:rsidR="00873A87" w:rsidRDefault="00873A87" w:rsidP="00873A87">
      <w:bookmarkStart w:id="1351" w:name="sub_147245"/>
      <w:bookmarkEnd w:id="1350"/>
      <w:r>
        <w:t>5) основание для проведения испытаний;</w:t>
      </w:r>
    </w:p>
    <w:p w:rsidR="00873A87" w:rsidRDefault="00873A87" w:rsidP="00873A87">
      <w:bookmarkStart w:id="1352" w:name="sub_147246"/>
      <w:bookmarkEnd w:id="1351"/>
      <w:r>
        <w:t>6) описание программы и методов испытаний или ссылки на стандартные методы испытаний;</w:t>
      </w:r>
    </w:p>
    <w:p w:rsidR="00873A87" w:rsidRDefault="00873A87" w:rsidP="00873A87">
      <w:bookmarkStart w:id="1353" w:name="sub_147247"/>
      <w:bookmarkEnd w:id="1352"/>
      <w:r>
        <w:t>7) сведения об отборе образцов;</w:t>
      </w:r>
    </w:p>
    <w:p w:rsidR="00873A87" w:rsidRDefault="00873A87" w:rsidP="00873A87">
      <w:bookmarkStart w:id="1354" w:name="sub_147248"/>
      <w:bookmarkEnd w:id="1353"/>
      <w:r>
        <w:t>8) условия проведения испытаний;</w:t>
      </w:r>
    </w:p>
    <w:p w:rsidR="00873A87" w:rsidRDefault="00873A87" w:rsidP="00873A87">
      <w:bookmarkStart w:id="1355" w:name="sub_147249"/>
      <w:bookmarkEnd w:id="1354"/>
      <w:r>
        <w:t>9) сведения об использованных средствах измерений и испытательном оборудовании;</w:t>
      </w:r>
    </w:p>
    <w:p w:rsidR="00873A87" w:rsidRDefault="00873A87" w:rsidP="00873A87">
      <w:bookmarkStart w:id="1356" w:name="sub_1472410"/>
      <w:bookmarkEnd w:id="1355"/>
      <w:r>
        <w:t>10) проверяемые показатели и требования к ним, сведения о нормативных документах, содержащих эти требования;</w:t>
      </w:r>
    </w:p>
    <w:p w:rsidR="00873A87" w:rsidRDefault="00873A87" w:rsidP="00873A87">
      <w:bookmarkStart w:id="1357" w:name="sub_1472411"/>
      <w:bookmarkEnd w:id="1356"/>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873A87" w:rsidRDefault="00873A87" w:rsidP="00873A87">
      <w:bookmarkStart w:id="1358" w:name="sub_1472412"/>
      <w:bookmarkEnd w:id="1357"/>
      <w:r>
        <w:t>12) сведения об испытаниях, выполненных другой испытательной лабораторией;</w:t>
      </w:r>
    </w:p>
    <w:p w:rsidR="00873A87" w:rsidRDefault="00873A87" w:rsidP="00873A87">
      <w:bookmarkStart w:id="1359" w:name="sub_1472413"/>
      <w:bookmarkEnd w:id="1358"/>
      <w:r>
        <w:t>13) дату выпуска протокола испытаний (отчета об испытаниях).</w:t>
      </w:r>
    </w:p>
    <w:p w:rsidR="00873A87" w:rsidRDefault="00873A87" w:rsidP="00873A87">
      <w:pPr>
        <w:pStyle w:val="a7"/>
        <w:rPr>
          <w:color w:val="000000"/>
          <w:sz w:val="16"/>
          <w:szCs w:val="16"/>
          <w:shd w:val="clear" w:color="auto" w:fill="F0F0F0"/>
        </w:rPr>
      </w:pPr>
      <w:bookmarkStart w:id="1360" w:name="sub_14725"/>
      <w:bookmarkEnd w:id="1359"/>
      <w:r>
        <w:rPr>
          <w:color w:val="000000"/>
          <w:sz w:val="16"/>
          <w:szCs w:val="16"/>
          <w:shd w:val="clear" w:color="auto" w:fill="F0F0F0"/>
        </w:rPr>
        <w:t>Информация об изменениях:</w:t>
      </w:r>
    </w:p>
    <w:bookmarkEnd w:id="1360"/>
    <w:p w:rsidR="00873A87" w:rsidRDefault="00873A87" w:rsidP="00873A87">
      <w:pPr>
        <w:pStyle w:val="a8"/>
        <w:rPr>
          <w:shd w:val="clear" w:color="auto" w:fill="F0F0F0"/>
        </w:rPr>
      </w:pPr>
      <w:r>
        <w:t xml:space="preserve"> </w:t>
      </w:r>
      <w:hyperlink r:id="rId738" w:history="1">
        <w:r>
          <w:rPr>
            <w:rStyle w:val="a4"/>
            <w:shd w:val="clear" w:color="auto" w:fill="F0F0F0"/>
          </w:rPr>
          <w:t>Федеральным законом</w:t>
        </w:r>
      </w:hyperlink>
      <w:r>
        <w:rPr>
          <w:shd w:val="clear" w:color="auto" w:fill="F0F0F0"/>
        </w:rPr>
        <w:t xml:space="preserve"> от 10 июля 2012 г. N 117-ФЗ в часть 25 статьи 147 настоящего Федерального закона внесены изменения</w:t>
      </w:r>
    </w:p>
    <w:p w:rsidR="00873A87" w:rsidRDefault="00873A87" w:rsidP="00873A87">
      <w:pPr>
        <w:pStyle w:val="a8"/>
        <w:rPr>
          <w:shd w:val="clear" w:color="auto" w:fill="F0F0F0"/>
        </w:rPr>
      </w:pPr>
      <w:r>
        <w:t xml:space="preserve"> </w:t>
      </w:r>
      <w:hyperlink r:id="rId739" w:history="1">
        <w:r>
          <w:rPr>
            <w:rStyle w:val="a4"/>
            <w:shd w:val="clear" w:color="auto" w:fill="F0F0F0"/>
          </w:rPr>
          <w:t>См. текст части в предыдущей редакции</w:t>
        </w:r>
      </w:hyperlink>
    </w:p>
    <w:p w:rsidR="00873A87" w:rsidRDefault="00873A87" w:rsidP="00873A87">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873A87" w:rsidRDefault="00873A87" w:rsidP="00873A87">
      <w:bookmarkStart w:id="1361" w:name="sub_14726"/>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873A87" w:rsidRDefault="00873A87" w:rsidP="00873A87">
      <w:bookmarkStart w:id="1362" w:name="sub_14727"/>
      <w:bookmarkEnd w:id="1361"/>
      <w:r>
        <w:t>27. Не допускаются исправления и изменения в тексте протокола испытаний (отчета об испытаниях) после его выпуска.</w:t>
      </w:r>
    </w:p>
    <w:p w:rsidR="00873A87" w:rsidRDefault="00873A87" w:rsidP="00873A87">
      <w:bookmarkStart w:id="1363" w:name="sub_14728"/>
      <w:bookmarkEnd w:id="1362"/>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873A87" w:rsidRDefault="00873A87" w:rsidP="00873A87">
      <w:bookmarkStart w:id="1364" w:name="sub_14729"/>
      <w:bookmarkEnd w:id="1363"/>
      <w:r>
        <w:t>29. Протокол испытаний (отчет об испытаниях) распространяется только на образцы, подвергнутые испытаниям.</w:t>
      </w:r>
    </w:p>
    <w:p w:rsidR="00873A87" w:rsidRDefault="00873A87" w:rsidP="00873A87">
      <w:bookmarkStart w:id="1365" w:name="sub_14730"/>
      <w:bookmarkEnd w:id="1364"/>
      <w:r>
        <w:lastRenderedPageBreak/>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873A87" w:rsidRDefault="00873A87" w:rsidP="00873A87">
      <w:bookmarkStart w:id="1366" w:name="sub_14731"/>
      <w:bookmarkEnd w:id="1365"/>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w:t>
      </w:r>
      <w:hyperlink w:anchor="sub_146214" w:history="1">
        <w:r>
          <w:rPr>
            <w:rStyle w:val="a4"/>
          </w:rPr>
          <w:t>схемы 2с</w:t>
        </w:r>
      </w:hyperlink>
      <w:r>
        <w:t xml:space="preserve"> и </w:t>
      </w:r>
      <w:hyperlink w:anchor="sub_146216" w:history="1">
        <w:r>
          <w:rPr>
            <w:rStyle w:val="a4"/>
          </w:rPr>
          <w:t>4с</w:t>
        </w:r>
      </w:hyperlink>
      <w:r>
        <w:t>) или сертификации производства или системы качества производства (</w:t>
      </w:r>
      <w:hyperlink w:anchor="sub_146217" w:history="1">
        <w:r>
          <w:rPr>
            <w:rStyle w:val="a4"/>
          </w:rPr>
          <w:t>схема 5с</w:t>
        </w:r>
      </w:hyperlink>
      <w:r>
        <w:t>).</w:t>
      </w:r>
    </w:p>
    <w:p w:rsidR="00873A87" w:rsidRDefault="00873A87" w:rsidP="00873A87">
      <w:bookmarkStart w:id="1367" w:name="sub_14732"/>
      <w:bookmarkEnd w:id="1366"/>
      <w:r>
        <w:t>32. Основанием для проведения анализа состояния производства является решение аккредитованного органа по сертификации.</w:t>
      </w:r>
    </w:p>
    <w:bookmarkEnd w:id="1367"/>
    <w:p w:rsidR="00873A87" w:rsidRDefault="00873A87" w:rsidP="00873A87">
      <w:r>
        <w:t>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873A87" w:rsidRDefault="00873A87" w:rsidP="00873A87">
      <w:bookmarkStart w:id="1368" w:name="sub_14733"/>
      <w:r>
        <w:t>33. При проведении анализа состояния производства должны проверяться:</w:t>
      </w:r>
    </w:p>
    <w:p w:rsidR="00873A87" w:rsidRDefault="00873A87" w:rsidP="00873A87">
      <w:bookmarkStart w:id="1369" w:name="sub_147331"/>
      <w:bookmarkEnd w:id="1368"/>
      <w:r>
        <w:t>1) технологические процессы;</w:t>
      </w:r>
    </w:p>
    <w:p w:rsidR="00873A87" w:rsidRDefault="00873A87" w:rsidP="00873A87">
      <w:bookmarkStart w:id="1370" w:name="sub_147332"/>
      <w:bookmarkEnd w:id="1369"/>
      <w:r>
        <w:t>2) технологическая документация;</w:t>
      </w:r>
    </w:p>
    <w:p w:rsidR="00873A87" w:rsidRDefault="00873A87" w:rsidP="00873A87">
      <w:bookmarkStart w:id="1371" w:name="sub_147333"/>
      <w:bookmarkEnd w:id="1370"/>
      <w:r>
        <w:t>3) средства технологического оснащения;</w:t>
      </w:r>
    </w:p>
    <w:p w:rsidR="00873A87" w:rsidRDefault="00873A87" w:rsidP="00873A87">
      <w:bookmarkStart w:id="1372" w:name="sub_147334"/>
      <w:bookmarkEnd w:id="1371"/>
      <w:r>
        <w:t>4) технологические режимы;</w:t>
      </w:r>
    </w:p>
    <w:p w:rsidR="00873A87" w:rsidRDefault="00873A87" w:rsidP="00873A87">
      <w:bookmarkStart w:id="1373" w:name="sub_147335"/>
      <w:bookmarkEnd w:id="1372"/>
      <w:r>
        <w:t>5) управление средствами технологического оснащения;</w:t>
      </w:r>
    </w:p>
    <w:p w:rsidR="00873A87" w:rsidRDefault="00873A87" w:rsidP="00873A87">
      <w:bookmarkStart w:id="1374" w:name="sub_147336"/>
      <w:bookmarkEnd w:id="1373"/>
      <w:r>
        <w:t>6) управление метрологическим оборудованием;</w:t>
      </w:r>
    </w:p>
    <w:p w:rsidR="00873A87" w:rsidRDefault="00873A87" w:rsidP="00873A87">
      <w:bookmarkStart w:id="1375" w:name="sub_147337"/>
      <w:bookmarkEnd w:id="1374"/>
      <w:r>
        <w:t>7) методики испытаний и измерений;</w:t>
      </w:r>
    </w:p>
    <w:p w:rsidR="00873A87" w:rsidRDefault="00873A87" w:rsidP="00873A87">
      <w:bookmarkStart w:id="1376" w:name="sub_147338"/>
      <w:bookmarkEnd w:id="1375"/>
      <w:r>
        <w:t>8) порядок проведения контроля сырья и комплектующих изделий;</w:t>
      </w:r>
    </w:p>
    <w:p w:rsidR="00873A87" w:rsidRDefault="00873A87" w:rsidP="00873A87">
      <w:bookmarkStart w:id="1377" w:name="sub_147339"/>
      <w:bookmarkEnd w:id="1376"/>
      <w:r>
        <w:t>9) порядок проведения контроля продукции в процессе ее производства;</w:t>
      </w:r>
    </w:p>
    <w:p w:rsidR="00873A87" w:rsidRDefault="00873A87" w:rsidP="00873A87">
      <w:bookmarkStart w:id="1378" w:name="sub_1473310"/>
      <w:bookmarkEnd w:id="1377"/>
      <w:r>
        <w:t>10) управление несоответствующей продукцией;</w:t>
      </w:r>
    </w:p>
    <w:p w:rsidR="00873A87" w:rsidRDefault="00873A87" w:rsidP="00873A87">
      <w:bookmarkStart w:id="1379" w:name="sub_1473311"/>
      <w:bookmarkEnd w:id="1378"/>
      <w:r>
        <w:t>11) порядок работы с рекламациями.</w:t>
      </w:r>
    </w:p>
    <w:p w:rsidR="00873A87" w:rsidRDefault="00873A87" w:rsidP="00873A87">
      <w:bookmarkStart w:id="1380" w:name="sub_14734"/>
      <w:bookmarkEnd w:id="1379"/>
      <w:r>
        <w:t>34. Недостатки, выявленные в процессе проверки, классифицируются как существенные или несущественные несоответствия.</w:t>
      </w:r>
    </w:p>
    <w:p w:rsidR="00873A87" w:rsidRDefault="00873A87" w:rsidP="00873A87">
      <w:bookmarkStart w:id="1381" w:name="sub_14735"/>
      <w:bookmarkEnd w:id="1380"/>
      <w:r>
        <w:t>35. К существенным несоответствиям относятся:</w:t>
      </w:r>
    </w:p>
    <w:p w:rsidR="00873A87" w:rsidRDefault="00873A87" w:rsidP="00873A87">
      <w:bookmarkStart w:id="1382" w:name="sub_147351"/>
      <w:bookmarkEnd w:id="1381"/>
      <w:r>
        <w:t>1) отсутствие нормативной и технологической документации на продукцию;</w:t>
      </w:r>
    </w:p>
    <w:p w:rsidR="00873A87" w:rsidRDefault="00873A87" w:rsidP="00873A87">
      <w:bookmarkStart w:id="1383" w:name="sub_147352"/>
      <w:bookmarkEnd w:id="1382"/>
      <w:r>
        <w:t>2) отсутствие описания выполняемых операций с указанием средств технологического оснащения, точек и порядка контроля;</w:t>
      </w:r>
    </w:p>
    <w:p w:rsidR="00873A87" w:rsidRDefault="00873A87" w:rsidP="00873A87">
      <w:bookmarkStart w:id="1384" w:name="sub_147353"/>
      <w:bookmarkEnd w:id="1383"/>
      <w:r>
        <w:t>3) отсутствие необходимых средств технического оснащения и средств контроля и испытаний;</w:t>
      </w:r>
    </w:p>
    <w:p w:rsidR="00873A87" w:rsidRDefault="00873A87" w:rsidP="00873A87">
      <w:bookmarkStart w:id="1385" w:name="sub_147354"/>
      <w:bookmarkEnd w:id="1384"/>
      <w:r>
        <w:t>4) использование средств контроля и испытаний, не прошедших метрологический контроль в установленном порядке и в установленные сроки;</w:t>
      </w:r>
    </w:p>
    <w:p w:rsidR="00873A87" w:rsidRDefault="00873A87" w:rsidP="00873A87">
      <w:bookmarkStart w:id="1386" w:name="sub_147355"/>
      <w:bookmarkEnd w:id="1385"/>
      <w:r>
        <w:t>5) отсутствие документированных процедур контроля, обеспечивающих стабильность характеристик продукции, или их невыполнение.</w:t>
      </w:r>
    </w:p>
    <w:p w:rsidR="00873A87" w:rsidRDefault="00873A87" w:rsidP="00873A87">
      <w:bookmarkStart w:id="1387" w:name="sub_14736"/>
      <w:bookmarkEnd w:id="1386"/>
      <w:r>
        <w:t>36. Наличие существенных несоответствий свидетельствует о неудовлетворительном состоянии производства.</w:t>
      </w:r>
    </w:p>
    <w:p w:rsidR="00873A87" w:rsidRDefault="00873A87" w:rsidP="00873A87">
      <w:bookmarkStart w:id="1388" w:name="sub_14737"/>
      <w:bookmarkEnd w:id="1387"/>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873A87" w:rsidRDefault="00873A87" w:rsidP="00873A87">
      <w:bookmarkStart w:id="1389" w:name="sub_14738"/>
      <w:bookmarkEnd w:id="1388"/>
      <w:r>
        <w:t>38. Несущественные замечания должны быть устранены не позднее дня проведения очередного инспекционного контроля.</w:t>
      </w:r>
    </w:p>
    <w:p w:rsidR="00873A87" w:rsidRDefault="00873A87" w:rsidP="00873A87">
      <w:bookmarkStart w:id="1390" w:name="sub_14739"/>
      <w:bookmarkEnd w:id="1389"/>
      <w:r>
        <w:t>39. По результатам проверки составляется акт о результатах анализа состояния производства сертифицируемой продукции. В акте указываются:</w:t>
      </w:r>
    </w:p>
    <w:p w:rsidR="00873A87" w:rsidRDefault="00873A87" w:rsidP="00873A87">
      <w:bookmarkStart w:id="1391" w:name="sub_147391"/>
      <w:bookmarkEnd w:id="1390"/>
      <w:r>
        <w:t>1) результаты проверки;</w:t>
      </w:r>
    </w:p>
    <w:p w:rsidR="00873A87" w:rsidRDefault="00873A87" w:rsidP="00873A87">
      <w:bookmarkStart w:id="1392" w:name="sub_147392"/>
      <w:bookmarkEnd w:id="1391"/>
      <w:r>
        <w:t>2) дополнительные материалы, использованные при анализе состояния производства сертифицируемой продукции;</w:t>
      </w:r>
    </w:p>
    <w:p w:rsidR="00873A87" w:rsidRDefault="00873A87" w:rsidP="00873A87">
      <w:bookmarkStart w:id="1393" w:name="sub_147393"/>
      <w:bookmarkEnd w:id="1392"/>
      <w:r>
        <w:t>3) общая оценка состояния производства;</w:t>
      </w:r>
    </w:p>
    <w:p w:rsidR="00873A87" w:rsidRDefault="00873A87" w:rsidP="00873A87">
      <w:bookmarkStart w:id="1394" w:name="sub_147394"/>
      <w:bookmarkEnd w:id="1393"/>
      <w:r>
        <w:t>4) необходимость и сроки выполнения корректирующих мероприятий.</w:t>
      </w:r>
    </w:p>
    <w:p w:rsidR="00873A87" w:rsidRDefault="00873A87" w:rsidP="00873A87">
      <w:bookmarkStart w:id="1395" w:name="sub_14740"/>
      <w:bookmarkEnd w:id="1394"/>
      <w:r>
        <w:t xml:space="preserve">40. Акт о результатах анализа состояния производства сертифицируемой продукции хранится </w:t>
      </w:r>
      <w:r>
        <w:lastRenderedPageBreak/>
        <w:t>аккредитованным органом по сертификации, а его копия направляется заявителю (изготовителю, продавцу).</w:t>
      </w:r>
    </w:p>
    <w:p w:rsidR="00873A87" w:rsidRDefault="00873A87" w:rsidP="00873A87">
      <w:bookmarkStart w:id="1396" w:name="sub_14741"/>
      <w:bookmarkEnd w:id="1395"/>
      <w:r>
        <w:t>41. Решение о конфиденциальности информации, полученной в ходе проверки, принимает проверяемая организация.</w:t>
      </w:r>
    </w:p>
    <w:p w:rsidR="00873A87" w:rsidRDefault="00873A87" w:rsidP="00873A87">
      <w:bookmarkStart w:id="1397" w:name="sub_14742"/>
      <w:bookmarkEnd w:id="1396"/>
      <w: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873A87" w:rsidRDefault="00873A87" w:rsidP="00873A87">
      <w:bookmarkStart w:id="1398" w:name="sub_14743"/>
      <w:bookmarkEnd w:id="1397"/>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873A87" w:rsidRDefault="00873A87" w:rsidP="00873A87">
      <w:bookmarkStart w:id="1399" w:name="sub_14744"/>
      <w:bookmarkEnd w:id="1398"/>
      <w:r>
        <w:t>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порядке и выдает заявителю (изготовителю, продавцу). Сертификат действителен только при наличии регистрационного номера.</w:t>
      </w:r>
    </w:p>
    <w:p w:rsidR="00873A87" w:rsidRDefault="00873A87" w:rsidP="00873A87">
      <w:bookmarkStart w:id="1400" w:name="sub_14745"/>
      <w:bookmarkEnd w:id="1399"/>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873A87" w:rsidRDefault="00873A87" w:rsidP="00873A87">
      <w:bookmarkStart w:id="1401" w:name="sub_14746"/>
      <w:bookmarkEnd w:id="1400"/>
      <w:r>
        <w:t>46. Сертификат соответствия продукции требованиям настоящего Федерального закона оформляется в соответствии с законодательством Российской Федерации.</w:t>
      </w:r>
    </w:p>
    <w:p w:rsidR="00873A87" w:rsidRDefault="00873A87" w:rsidP="00873A87">
      <w:bookmarkStart w:id="1402" w:name="sub_14747"/>
      <w:bookmarkEnd w:id="1401"/>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873A87" w:rsidRDefault="00873A87" w:rsidP="00873A87">
      <w:bookmarkStart w:id="1403" w:name="sub_14748"/>
      <w:bookmarkEnd w:id="1402"/>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873A87" w:rsidRDefault="00873A87" w:rsidP="00873A87">
      <w:bookmarkStart w:id="1404" w:name="sub_147481"/>
      <w:bookmarkEnd w:id="1403"/>
      <w:r>
        <w:t xml:space="preserve">1) </w:t>
      </w:r>
      <w:hyperlink w:anchor="sub_146214" w:history="1">
        <w:r>
          <w:rPr>
            <w:rStyle w:val="a4"/>
          </w:rPr>
          <w:t>2с</w:t>
        </w:r>
      </w:hyperlink>
      <w:r>
        <w:t xml:space="preserve"> - не более 1 года;</w:t>
      </w:r>
    </w:p>
    <w:p w:rsidR="00873A87" w:rsidRDefault="00873A87" w:rsidP="00873A87">
      <w:bookmarkStart w:id="1405" w:name="sub_147482"/>
      <w:bookmarkEnd w:id="1404"/>
      <w:r>
        <w:t xml:space="preserve">2) </w:t>
      </w:r>
      <w:hyperlink w:anchor="sub_146215" w:history="1">
        <w:r>
          <w:rPr>
            <w:rStyle w:val="a4"/>
          </w:rPr>
          <w:t>3с</w:t>
        </w:r>
      </w:hyperlink>
      <w:r>
        <w:t xml:space="preserve"> - не более 3 лет;</w:t>
      </w:r>
    </w:p>
    <w:p w:rsidR="00873A87" w:rsidRDefault="00873A87" w:rsidP="00873A87">
      <w:bookmarkStart w:id="1406" w:name="sub_147483"/>
      <w:bookmarkEnd w:id="1405"/>
      <w:r>
        <w:t xml:space="preserve">3) </w:t>
      </w:r>
      <w:hyperlink w:anchor="sub_146216" w:history="1">
        <w:r>
          <w:rPr>
            <w:rStyle w:val="a4"/>
          </w:rPr>
          <w:t>4с</w:t>
        </w:r>
      </w:hyperlink>
      <w:r>
        <w:t xml:space="preserve"> и </w:t>
      </w:r>
      <w:hyperlink w:anchor="sub_146217" w:history="1">
        <w:r>
          <w:rPr>
            <w:rStyle w:val="a4"/>
          </w:rPr>
          <w:t>5с</w:t>
        </w:r>
      </w:hyperlink>
      <w:r>
        <w:t xml:space="preserve"> - не более 5 лет.</w:t>
      </w:r>
    </w:p>
    <w:p w:rsidR="00873A87" w:rsidRDefault="00873A87" w:rsidP="00873A87">
      <w:bookmarkStart w:id="1407" w:name="sub_14749"/>
      <w:bookmarkEnd w:id="1406"/>
      <w:r>
        <w:t>49. Для продукции, выпускаемой единично или партиями (</w:t>
      </w:r>
      <w:hyperlink w:anchor="sub_146222" w:history="1">
        <w:r>
          <w:rPr>
            <w:rStyle w:val="a4"/>
          </w:rPr>
          <w:t>схемы 6с</w:t>
        </w:r>
      </w:hyperlink>
      <w:r>
        <w:t xml:space="preserve"> и </w:t>
      </w:r>
      <w:hyperlink w:anchor="sub_146223" w:history="1">
        <w:r>
          <w:rPr>
            <w:rStyle w:val="a4"/>
          </w:rPr>
          <w:t>7с</w:t>
        </w:r>
      </w:hyperlink>
      <w:r>
        <w:t>),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873A87" w:rsidRDefault="00873A87" w:rsidP="00873A87">
      <w:bookmarkStart w:id="1408" w:name="sub_14750"/>
      <w:bookmarkEnd w:id="1407"/>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873A87" w:rsidRDefault="00873A87" w:rsidP="00873A87">
      <w:bookmarkStart w:id="1409" w:name="sub_14751"/>
      <w:bookmarkEnd w:id="1408"/>
      <w:r>
        <w:t xml:space="preserve">51. По истечении срока действия сертификата на серийно выпускаемую продукцию, сертифицированную по </w:t>
      </w:r>
      <w:hyperlink w:anchor="sub_146216" w:history="1">
        <w:r>
          <w:rPr>
            <w:rStyle w:val="a4"/>
          </w:rPr>
          <w:t>схемам 4с</w:t>
        </w:r>
      </w:hyperlink>
      <w:r>
        <w:t xml:space="preserve"> и </w:t>
      </w:r>
      <w:hyperlink w:anchor="sub_146217" w:history="1">
        <w:r>
          <w:rPr>
            <w:rStyle w:val="a4"/>
          </w:rPr>
          <w:t>5с</w:t>
        </w:r>
      </w:hyperlink>
      <w:r>
        <w:t xml:space="preserve">,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w:t>
      </w:r>
      <w:r>
        <w:lastRenderedPageBreak/>
        <w:t>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873A87" w:rsidRDefault="00873A87" w:rsidP="00873A87">
      <w:bookmarkStart w:id="1410" w:name="sub_14752"/>
      <w:bookmarkEnd w:id="1409"/>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873A87" w:rsidRDefault="00873A87" w:rsidP="00873A87">
      <w:bookmarkStart w:id="1411" w:name="sub_14753"/>
      <w:bookmarkEnd w:id="1410"/>
      <w: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873A87" w:rsidRDefault="00873A87" w:rsidP="00873A87">
      <w:bookmarkStart w:id="1412" w:name="sub_14754"/>
      <w:bookmarkEnd w:id="1411"/>
      <w:r>
        <w:t>54. Инспекционный контроль за сертифицированной продукцией проводится при сроке действия сертификата более 1 года:</w:t>
      </w:r>
    </w:p>
    <w:p w:rsidR="00873A87" w:rsidRDefault="00873A87" w:rsidP="00873A87">
      <w:bookmarkStart w:id="1413" w:name="sub_147541"/>
      <w:bookmarkEnd w:id="1412"/>
      <w:r>
        <w:t>1) не более одного раза за период действия сертификата, выданного на срок до 2 лет включительно;</w:t>
      </w:r>
    </w:p>
    <w:p w:rsidR="00873A87" w:rsidRDefault="00873A87" w:rsidP="00873A87">
      <w:bookmarkStart w:id="1414" w:name="sub_147542"/>
      <w:bookmarkEnd w:id="1413"/>
      <w:r>
        <w:t>2) не менее двух раз за период действия сертификата, выданного на срок от 2 до 4 лет включительно;</w:t>
      </w:r>
    </w:p>
    <w:p w:rsidR="00873A87" w:rsidRDefault="00873A87" w:rsidP="00873A87">
      <w:bookmarkStart w:id="1415" w:name="sub_147543"/>
      <w:bookmarkEnd w:id="1414"/>
      <w:r>
        <w:t>3) не менее трех раз за период действия сертификата, выданного на срок более 4 лет.</w:t>
      </w:r>
    </w:p>
    <w:p w:rsidR="00873A87" w:rsidRDefault="00873A87" w:rsidP="00873A87">
      <w:bookmarkStart w:id="1416" w:name="sub_14755"/>
      <w:bookmarkEnd w:id="1415"/>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873A87" w:rsidRDefault="00873A87" w:rsidP="00873A87">
      <w:bookmarkStart w:id="1417" w:name="sub_14756"/>
      <w:bookmarkEnd w:id="1416"/>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873A87" w:rsidRDefault="00873A87" w:rsidP="00873A87">
      <w:bookmarkStart w:id="1418" w:name="sub_14757"/>
      <w:bookmarkEnd w:id="1417"/>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873A87" w:rsidRDefault="00873A87" w:rsidP="00873A87">
      <w:bookmarkStart w:id="1419" w:name="sub_14758"/>
      <w:bookmarkEnd w:id="1418"/>
      <w:r>
        <w:t>58. Инспекционный контроль, как правило, включает в себя:</w:t>
      </w:r>
    </w:p>
    <w:p w:rsidR="00873A87" w:rsidRDefault="00873A87" w:rsidP="00873A87">
      <w:bookmarkStart w:id="1420" w:name="sub_147581"/>
      <w:bookmarkEnd w:id="1419"/>
      <w:r>
        <w:t>1) анализ материалов сертификации продукции;</w:t>
      </w:r>
    </w:p>
    <w:p w:rsidR="00873A87" w:rsidRDefault="00873A87" w:rsidP="00873A87">
      <w:bookmarkStart w:id="1421" w:name="sub_147582"/>
      <w:bookmarkEnd w:id="1420"/>
      <w:r>
        <w:t>2) анализ поступающей информации о сертифицированной продукции;</w:t>
      </w:r>
    </w:p>
    <w:p w:rsidR="00873A87" w:rsidRDefault="00873A87" w:rsidP="00873A87">
      <w:bookmarkStart w:id="1422" w:name="sub_147583"/>
      <w:bookmarkEnd w:id="1421"/>
      <w:r>
        <w:t>3) проверку соответствия документов на сертифицированную продукцию требованиям настоящего Федерального закона;</w:t>
      </w:r>
    </w:p>
    <w:p w:rsidR="00873A87" w:rsidRDefault="00873A87" w:rsidP="00873A87">
      <w:bookmarkStart w:id="1423" w:name="sub_147584"/>
      <w:bookmarkEnd w:id="1422"/>
      <w:r>
        <w:t>4) отбор и идентификацию образцов, проведение испытаний образцов и анализ полученных результатов;</w:t>
      </w:r>
    </w:p>
    <w:p w:rsidR="00873A87" w:rsidRDefault="00873A87" w:rsidP="00873A87">
      <w:bookmarkStart w:id="1424" w:name="sub_147585"/>
      <w:bookmarkEnd w:id="1423"/>
      <w:r>
        <w:t>5) проверку состояния производства, если это предусмотрено схемой сертификации;</w:t>
      </w:r>
    </w:p>
    <w:p w:rsidR="00873A87" w:rsidRDefault="00873A87" w:rsidP="00873A87">
      <w:bookmarkStart w:id="1425" w:name="sub_147586"/>
      <w:bookmarkEnd w:id="1424"/>
      <w:r>
        <w:t>6) анализ результатов и решений, принятых по результатам контроля;</w:t>
      </w:r>
    </w:p>
    <w:p w:rsidR="00873A87" w:rsidRDefault="00873A87" w:rsidP="00873A87">
      <w:bookmarkStart w:id="1426" w:name="sub_147587"/>
      <w:bookmarkEnd w:id="1425"/>
      <w:r>
        <w:t>7) проверку корректирующих мероприятий по устранению ранее выявленных несоответствий;</w:t>
      </w:r>
    </w:p>
    <w:p w:rsidR="00873A87" w:rsidRDefault="00873A87" w:rsidP="00873A87">
      <w:bookmarkStart w:id="1427" w:name="sub_147588"/>
      <w:bookmarkEnd w:id="1426"/>
      <w:r>
        <w:t>8) проверку правильности маркировки продукции знаком обращения продукции на рынке;</w:t>
      </w:r>
    </w:p>
    <w:p w:rsidR="00873A87" w:rsidRDefault="00873A87" w:rsidP="00873A87">
      <w:bookmarkStart w:id="1428" w:name="sub_147589"/>
      <w:bookmarkEnd w:id="1427"/>
      <w:r>
        <w:t>9) анализ рекламаций на сертифицированную продукцию.</w:t>
      </w:r>
    </w:p>
    <w:p w:rsidR="00873A87" w:rsidRDefault="00873A87" w:rsidP="00873A87">
      <w:bookmarkStart w:id="1429" w:name="sub_14759"/>
      <w:bookmarkEnd w:id="1428"/>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873A87" w:rsidRDefault="00873A87" w:rsidP="00873A87">
      <w:bookmarkStart w:id="1430" w:name="sub_14760"/>
      <w:bookmarkEnd w:id="1429"/>
      <w:r>
        <w:t xml:space="preserve">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w:t>
      </w:r>
      <w:r>
        <w:lastRenderedPageBreak/>
        <w:t>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873A87" w:rsidRDefault="00873A87" w:rsidP="00873A87">
      <w:bookmarkStart w:id="1431" w:name="sub_14761"/>
      <w:bookmarkEnd w:id="1430"/>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873A87" w:rsidRDefault="00873A87" w:rsidP="00873A87">
      <w:bookmarkStart w:id="1432" w:name="sub_14762"/>
      <w:bookmarkEnd w:id="1431"/>
      <w:r>
        <w:t xml:space="preserve">62. Инспекционные испытания продукции, сертифицированной в соответствии со </w:t>
      </w:r>
      <w:hyperlink w:anchor="sub_146215" w:history="1">
        <w:r>
          <w:rPr>
            <w:rStyle w:val="a4"/>
          </w:rPr>
          <w:t>схемой 3с</w:t>
        </w:r>
      </w:hyperlink>
      <w:r>
        <w:t>, проводятся только аккредитованными испытательными лабораториями.</w:t>
      </w:r>
    </w:p>
    <w:p w:rsidR="00873A87" w:rsidRDefault="00873A87" w:rsidP="00873A87">
      <w:bookmarkStart w:id="1433" w:name="sub_14763"/>
      <w:bookmarkEnd w:id="1432"/>
      <w:r>
        <w:t>63. Внеплановую инспекционную проверку производства проводят при наличии информации о нарушениях настоящего Федерального закона.</w:t>
      </w:r>
    </w:p>
    <w:p w:rsidR="00873A87" w:rsidRDefault="00873A87" w:rsidP="00873A87">
      <w:bookmarkStart w:id="1434" w:name="sub_14764"/>
      <w:bookmarkEnd w:id="1433"/>
      <w:r>
        <w:t>64. Результаты инспекционного контроля оформляются актом о проведении инспекционного контроля.</w:t>
      </w:r>
    </w:p>
    <w:p w:rsidR="00873A87" w:rsidRDefault="00873A87" w:rsidP="00873A87">
      <w:bookmarkStart w:id="1435" w:name="sub_14765"/>
      <w:bookmarkEnd w:id="1434"/>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873A87" w:rsidRDefault="00873A87" w:rsidP="00873A87">
      <w:bookmarkStart w:id="1436" w:name="sub_14766"/>
      <w:bookmarkEnd w:id="1435"/>
      <w:r>
        <w:t>66. При проведении корректирующих мероприятий аккредитованный орган по сертификации:</w:t>
      </w:r>
    </w:p>
    <w:p w:rsidR="00873A87" w:rsidRDefault="00873A87" w:rsidP="00873A87">
      <w:bookmarkStart w:id="1437" w:name="sub_147661"/>
      <w:bookmarkEnd w:id="1436"/>
      <w:r>
        <w:t>1) приостанавливает действие сертификата соответствия требованиям настоящего Федерального закона;</w:t>
      </w:r>
    </w:p>
    <w:p w:rsidR="00873A87" w:rsidRDefault="00873A87" w:rsidP="00873A87">
      <w:bookmarkStart w:id="1438" w:name="sub_147662"/>
      <w:bookmarkEnd w:id="1437"/>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873A87" w:rsidRDefault="00873A87" w:rsidP="00873A87">
      <w:bookmarkStart w:id="1439" w:name="sub_147663"/>
      <w:bookmarkEnd w:id="1438"/>
      <w:r>
        <w:t>3) устанавливает срок выполнения изготовителем (продавцом) корректирующих мероприятий;</w:t>
      </w:r>
    </w:p>
    <w:p w:rsidR="00873A87" w:rsidRDefault="00873A87" w:rsidP="00873A87">
      <w:bookmarkStart w:id="1440" w:name="sub_147664"/>
      <w:bookmarkEnd w:id="1439"/>
      <w:r>
        <w:t>4) контролирует выполнение изготовителем (продавцом) корректирующих мероприятий.</w:t>
      </w:r>
    </w:p>
    <w:p w:rsidR="00873A87" w:rsidRDefault="00873A87" w:rsidP="00873A87">
      <w:bookmarkStart w:id="1441" w:name="sub_14767"/>
      <w:bookmarkEnd w:id="1440"/>
      <w: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873A87" w:rsidRDefault="00873A87" w:rsidP="00873A87">
      <w:bookmarkStart w:id="1442" w:name="sub_14768"/>
      <w:bookmarkEnd w:id="1441"/>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873A87" w:rsidRDefault="00873A87" w:rsidP="00873A87">
      <w:bookmarkStart w:id="1443" w:name="sub_14769"/>
      <w:bookmarkEnd w:id="1442"/>
      <w:r>
        <w:t>69. Основаниями для рассмотрения вопроса о прекращении действия сертификата могут являться:</w:t>
      </w:r>
    </w:p>
    <w:p w:rsidR="00873A87" w:rsidRDefault="00873A87" w:rsidP="00873A87">
      <w:bookmarkStart w:id="1444" w:name="sub_147691"/>
      <w:bookmarkEnd w:id="1443"/>
      <w:r>
        <w:t>1) изменение конструкции (состава) и комплектности продукции;</w:t>
      </w:r>
    </w:p>
    <w:p w:rsidR="00873A87" w:rsidRDefault="00873A87" w:rsidP="00873A87">
      <w:bookmarkStart w:id="1445" w:name="sub_147692"/>
      <w:bookmarkEnd w:id="1444"/>
      <w:r>
        <w:t>2) изменение организации и (или) технологии производства;</w:t>
      </w:r>
    </w:p>
    <w:p w:rsidR="00873A87" w:rsidRDefault="00873A87" w:rsidP="00873A87">
      <w:bookmarkStart w:id="1446" w:name="sub_147693"/>
      <w:bookmarkEnd w:id="1445"/>
      <w:r>
        <w:t>3) изменение (невыполнение) требований технологии, методов контроля и испытаний, системы обеспечения качества;</w:t>
      </w:r>
    </w:p>
    <w:p w:rsidR="00873A87" w:rsidRDefault="00873A87" w:rsidP="00873A87">
      <w:bookmarkStart w:id="1447" w:name="sub_147694"/>
      <w:bookmarkEnd w:id="1446"/>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873A87" w:rsidRDefault="00873A87" w:rsidP="00873A87">
      <w:pPr>
        <w:pStyle w:val="a7"/>
        <w:rPr>
          <w:color w:val="000000"/>
          <w:sz w:val="16"/>
          <w:szCs w:val="16"/>
          <w:shd w:val="clear" w:color="auto" w:fill="F0F0F0"/>
        </w:rPr>
      </w:pPr>
      <w:bookmarkStart w:id="1448" w:name="sub_147695"/>
      <w:bookmarkEnd w:id="1447"/>
      <w:r>
        <w:rPr>
          <w:color w:val="000000"/>
          <w:sz w:val="16"/>
          <w:szCs w:val="16"/>
          <w:shd w:val="clear" w:color="auto" w:fill="F0F0F0"/>
        </w:rPr>
        <w:t>Информация об изменениях:</w:t>
      </w:r>
    </w:p>
    <w:bookmarkEnd w:id="1448"/>
    <w:p w:rsidR="00873A87" w:rsidRDefault="00873A87" w:rsidP="00873A87">
      <w:pPr>
        <w:pStyle w:val="a8"/>
        <w:rPr>
          <w:shd w:val="clear" w:color="auto" w:fill="F0F0F0"/>
        </w:rPr>
      </w:pPr>
      <w:r>
        <w:t xml:space="preserve"> </w:t>
      </w:r>
      <w:hyperlink r:id="rId740" w:history="1">
        <w:r>
          <w:rPr>
            <w:rStyle w:val="a4"/>
            <w:shd w:val="clear" w:color="auto" w:fill="F0F0F0"/>
          </w:rPr>
          <w:t>Федеральным законом</w:t>
        </w:r>
      </w:hyperlink>
      <w:r>
        <w:rPr>
          <w:shd w:val="clear" w:color="auto" w:fill="F0F0F0"/>
        </w:rPr>
        <w:t xml:space="preserve"> от 10 июля 2012 г. N 117-ФЗ в пункт 5 части 69 статьи 147 настоящего Федерального закона внесены изменения</w:t>
      </w:r>
    </w:p>
    <w:p w:rsidR="00873A87" w:rsidRDefault="00873A87" w:rsidP="00873A87">
      <w:pPr>
        <w:pStyle w:val="a8"/>
        <w:rPr>
          <w:shd w:val="clear" w:color="auto" w:fill="F0F0F0"/>
        </w:rPr>
      </w:pPr>
      <w:r>
        <w:t xml:space="preserve"> </w:t>
      </w:r>
      <w:hyperlink r:id="rId741" w:history="1">
        <w:r>
          <w:rPr>
            <w:rStyle w:val="a4"/>
            <w:shd w:val="clear" w:color="auto" w:fill="F0F0F0"/>
          </w:rPr>
          <w:t>См. текст пункта в предыдущей редакции</w:t>
        </w:r>
      </w:hyperlink>
    </w:p>
    <w:p w:rsidR="00873A87" w:rsidRDefault="00873A87" w:rsidP="00873A87">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873A87" w:rsidRDefault="00873A87" w:rsidP="00873A87">
      <w:bookmarkStart w:id="1449" w:name="sub_147696"/>
      <w:r>
        <w:t>6) отрицательные результаты инспекционного контроля сертифицированной продукции;</w:t>
      </w:r>
    </w:p>
    <w:p w:rsidR="00873A87" w:rsidRDefault="00873A87" w:rsidP="00873A87">
      <w:bookmarkStart w:id="1450" w:name="sub_147697"/>
      <w:bookmarkEnd w:id="1449"/>
      <w:r>
        <w:lastRenderedPageBreak/>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873A87" w:rsidRDefault="00873A87" w:rsidP="00873A87">
      <w:bookmarkStart w:id="1451" w:name="sub_147698"/>
      <w:bookmarkEnd w:id="1450"/>
      <w:r>
        <w:t>8) реорганизация юридического лица, в том числе преобразование (изменение организационно-правовой формы);</w:t>
      </w:r>
    </w:p>
    <w:p w:rsidR="00873A87" w:rsidRDefault="00873A87" w:rsidP="00873A87">
      <w:pPr>
        <w:pStyle w:val="a7"/>
        <w:rPr>
          <w:color w:val="000000"/>
          <w:sz w:val="16"/>
          <w:szCs w:val="16"/>
          <w:shd w:val="clear" w:color="auto" w:fill="F0F0F0"/>
        </w:rPr>
      </w:pPr>
      <w:bookmarkStart w:id="1452" w:name="sub_147699"/>
      <w:bookmarkEnd w:id="1451"/>
      <w:r>
        <w:rPr>
          <w:color w:val="000000"/>
          <w:sz w:val="16"/>
          <w:szCs w:val="16"/>
          <w:shd w:val="clear" w:color="auto" w:fill="F0F0F0"/>
        </w:rPr>
        <w:t>Информация об изменениях:</w:t>
      </w:r>
    </w:p>
    <w:bookmarkEnd w:id="1452"/>
    <w:p w:rsidR="00873A87" w:rsidRDefault="00873A87" w:rsidP="00873A87">
      <w:pPr>
        <w:pStyle w:val="a8"/>
        <w:rPr>
          <w:shd w:val="clear" w:color="auto" w:fill="F0F0F0"/>
        </w:rPr>
      </w:pPr>
      <w:r>
        <w:t xml:space="preserve"> </w:t>
      </w:r>
      <w:hyperlink r:id="rId742" w:history="1">
        <w:r>
          <w:rPr>
            <w:rStyle w:val="a4"/>
            <w:shd w:val="clear" w:color="auto" w:fill="F0F0F0"/>
          </w:rPr>
          <w:t>Федеральным законом</w:t>
        </w:r>
      </w:hyperlink>
      <w:r>
        <w:rPr>
          <w:shd w:val="clear" w:color="auto" w:fill="F0F0F0"/>
        </w:rPr>
        <w:t xml:space="preserve"> от 10 июля 2012 г. N 117-ФЗ часть 69 статьи 147 настоящего Федерального закона дополнена пунктом 9</w:t>
      </w:r>
    </w:p>
    <w:p w:rsidR="00873A87" w:rsidRDefault="00873A87" w:rsidP="00873A87">
      <w:r>
        <w:t>9) нарушение процедур сертификации, установленных настоящей статьей.</w:t>
      </w:r>
    </w:p>
    <w:p w:rsidR="00873A87" w:rsidRDefault="00873A87" w:rsidP="00873A87">
      <w:bookmarkStart w:id="1453" w:name="sub_14770"/>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873A87" w:rsidRDefault="00873A87" w:rsidP="00873A87">
      <w:bookmarkStart w:id="1454" w:name="sub_14771"/>
      <w:bookmarkEnd w:id="1453"/>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873A87" w:rsidRDefault="00873A87" w:rsidP="00873A87">
      <w:bookmarkStart w:id="1455" w:name="sub_14772"/>
      <w:bookmarkEnd w:id="1454"/>
      <w:r>
        <w:t>72. Прекращение действия и изъятие сертификата оформляются решением аккредитованного органа по сертификации.</w:t>
      </w:r>
    </w:p>
    <w:p w:rsidR="00873A87" w:rsidRDefault="00873A87" w:rsidP="00873A87">
      <w:bookmarkStart w:id="1456" w:name="sub_14773"/>
      <w:bookmarkEnd w:id="1455"/>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873A87" w:rsidRDefault="00873A87" w:rsidP="00873A87">
      <w:bookmarkStart w:id="1457" w:name="sub_14774"/>
      <w:bookmarkEnd w:id="1456"/>
      <w:r>
        <w:t>74. Повторное представление на сертификацию продукции осуществляется в общем порядке.</w:t>
      </w:r>
    </w:p>
    <w:bookmarkEnd w:id="1457"/>
    <w:p w:rsidR="00873A87" w:rsidRDefault="00873A87" w:rsidP="00873A87"/>
    <w:p w:rsidR="00873A87" w:rsidRDefault="00873A87" w:rsidP="00873A87"/>
    <w:p w:rsidR="00873A87" w:rsidRDefault="00873A87" w:rsidP="00873A87">
      <w:pPr>
        <w:pStyle w:val="a5"/>
      </w:pPr>
      <w:bookmarkStart w:id="1458" w:name="sub_148"/>
      <w:r>
        <w:rPr>
          <w:rStyle w:val="a3"/>
        </w:rPr>
        <w:t>Статья 148.</w:t>
      </w:r>
      <w:r>
        <w:t xml:space="preserve"> Дополнительные требования, учитываемые при аккредитации органов по сертификации, испытательных лабораторий (центров)</w:t>
      </w:r>
    </w:p>
    <w:bookmarkEnd w:id="1458"/>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148 настоящего Федерального закона</w:t>
      </w:r>
    </w:p>
    <w:p w:rsidR="00873A87" w:rsidRDefault="00873A87" w:rsidP="00873A87">
      <w:bookmarkStart w:id="1459" w:name="sub_1481"/>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873A87" w:rsidRDefault="00873A87" w:rsidP="00873A87">
      <w:bookmarkStart w:id="1460" w:name="sub_14811"/>
      <w:bookmarkEnd w:id="1459"/>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873A87" w:rsidRDefault="00873A87" w:rsidP="00873A87">
      <w:bookmarkStart w:id="1461" w:name="sub_14812"/>
      <w:bookmarkEnd w:id="1460"/>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873A87" w:rsidRDefault="00873A87" w:rsidP="00873A87">
      <w:bookmarkStart w:id="1462" w:name="sub_14813"/>
      <w:bookmarkEnd w:id="1461"/>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873A87" w:rsidRDefault="00873A87" w:rsidP="00873A87">
      <w:bookmarkStart w:id="1463" w:name="sub_1482"/>
      <w:bookmarkEnd w:id="1462"/>
      <w:r>
        <w:t xml:space="preserve">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w:t>
      </w:r>
      <w:r>
        <w:lastRenderedPageBreak/>
        <w:t>обеспечение его пригодности для этих целей и возможность контроля его состояния.</w:t>
      </w:r>
    </w:p>
    <w:p w:rsidR="00873A87" w:rsidRDefault="00873A87" w:rsidP="00873A87">
      <w:bookmarkStart w:id="1464" w:name="sub_1483"/>
      <w:bookmarkEnd w:id="1463"/>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873A87" w:rsidRDefault="00873A87" w:rsidP="00873A87">
      <w:pPr>
        <w:pStyle w:val="a7"/>
        <w:rPr>
          <w:color w:val="000000"/>
          <w:sz w:val="16"/>
          <w:szCs w:val="16"/>
          <w:shd w:val="clear" w:color="auto" w:fill="F0F0F0"/>
        </w:rPr>
      </w:pPr>
      <w:bookmarkStart w:id="1465" w:name="sub_1484"/>
      <w:bookmarkEnd w:id="1464"/>
      <w:r>
        <w:rPr>
          <w:color w:val="000000"/>
          <w:sz w:val="16"/>
          <w:szCs w:val="16"/>
          <w:shd w:val="clear" w:color="auto" w:fill="F0F0F0"/>
        </w:rPr>
        <w:t>Информация об изменениях:</w:t>
      </w:r>
    </w:p>
    <w:bookmarkEnd w:id="1465"/>
    <w:p w:rsidR="00873A87" w:rsidRDefault="00873A87" w:rsidP="00873A87">
      <w:pPr>
        <w:pStyle w:val="a8"/>
        <w:rPr>
          <w:shd w:val="clear" w:color="auto" w:fill="F0F0F0"/>
        </w:rPr>
      </w:pPr>
      <w:r>
        <w:t xml:space="preserve"> </w:t>
      </w:r>
      <w:hyperlink r:id="rId743" w:history="1">
        <w:r>
          <w:rPr>
            <w:rStyle w:val="a4"/>
            <w:shd w:val="clear" w:color="auto" w:fill="F0F0F0"/>
          </w:rPr>
          <w:t>Федеральным законом</w:t>
        </w:r>
      </w:hyperlink>
      <w:r>
        <w:rPr>
          <w:shd w:val="clear" w:color="auto" w:fill="F0F0F0"/>
        </w:rPr>
        <w:t xml:space="preserve"> от 10 июля 2012 г. N 117-ФЗ часть 4 статьи 148 настоящего Федерального закона изложена в новой редакции</w:t>
      </w:r>
    </w:p>
    <w:p w:rsidR="00873A87" w:rsidRDefault="00873A87" w:rsidP="00873A87">
      <w:pPr>
        <w:pStyle w:val="a8"/>
        <w:rPr>
          <w:shd w:val="clear" w:color="auto" w:fill="F0F0F0"/>
        </w:rPr>
      </w:pPr>
      <w:r>
        <w:t xml:space="preserve"> </w:t>
      </w:r>
      <w:hyperlink r:id="rId744" w:history="1">
        <w:r>
          <w:rPr>
            <w:rStyle w:val="a4"/>
            <w:shd w:val="clear" w:color="auto" w:fill="F0F0F0"/>
          </w:rPr>
          <w:t>См. текст части в предыдущей редакции</w:t>
        </w:r>
      </w:hyperlink>
    </w:p>
    <w:p w:rsidR="00873A87" w:rsidRDefault="00873A87" w:rsidP="00873A87">
      <w: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873A87" w:rsidRDefault="00873A87" w:rsidP="00873A87">
      <w:bookmarkStart w:id="1466" w:name="sub_14841"/>
      <w:r>
        <w:t>1) в составе этой организации имеется аккредитованная лаборатория с аналогичной областью аккредитации;</w:t>
      </w:r>
    </w:p>
    <w:p w:rsidR="00873A87" w:rsidRDefault="00873A87" w:rsidP="00873A87">
      <w:bookmarkStart w:id="1467" w:name="sub_14842"/>
      <w:bookmarkEnd w:id="1466"/>
      <w:r>
        <w:t xml:space="preserve">2) в этой организации работают специалисты (эксперты), аттестованные в </w:t>
      </w:r>
      <w:hyperlink r:id="rId745" w:history="1">
        <w:r>
          <w:rPr>
            <w:rStyle w:val="a4"/>
          </w:rPr>
          <w:t>порядке</w:t>
        </w:r>
      </w:hyperlink>
      <w:r>
        <w:t>, установленном федеральным органом исполнительной власти, уполномоченным на решение задач в области пожарной безопасности.</w:t>
      </w:r>
    </w:p>
    <w:bookmarkEnd w:id="1467"/>
    <w:p w:rsidR="00873A87" w:rsidRDefault="00873A87" w:rsidP="00873A87"/>
    <w:p w:rsidR="00873A87" w:rsidRDefault="00873A87" w:rsidP="00873A87">
      <w:pPr>
        <w:pStyle w:val="a5"/>
      </w:pPr>
      <w:bookmarkStart w:id="1468" w:name="sub_149"/>
      <w:r>
        <w:rPr>
          <w:rStyle w:val="a3"/>
        </w:rPr>
        <w:t>Статья 149.</w:t>
      </w:r>
      <w:r>
        <w:t xml:space="preserve"> Особенности подтверждения соответствия веществ и материалов требованиям пожарной безопасности</w:t>
      </w:r>
    </w:p>
    <w:bookmarkEnd w:id="1468"/>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149 настоящего Федерального закона</w:t>
      </w:r>
    </w:p>
    <w:p w:rsidR="00873A87" w:rsidRDefault="00873A87" w:rsidP="00873A87">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873A87" w:rsidRDefault="00873A87" w:rsidP="00873A87"/>
    <w:p w:rsidR="00873A87" w:rsidRDefault="00873A87" w:rsidP="00873A87">
      <w:pPr>
        <w:pStyle w:val="a5"/>
      </w:pPr>
      <w:bookmarkStart w:id="1469" w:name="sub_150"/>
      <w:r>
        <w:rPr>
          <w:rStyle w:val="a3"/>
        </w:rPr>
        <w:t>Статья 150.</w:t>
      </w:r>
      <w:r>
        <w:t xml:space="preserve"> Особенности подтверждения соответствия средств огнезащиты</w:t>
      </w:r>
    </w:p>
    <w:bookmarkEnd w:id="1469"/>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150 настоящего Федерального закона</w:t>
      </w:r>
    </w:p>
    <w:p w:rsidR="00873A87" w:rsidRDefault="00873A87" w:rsidP="00873A87">
      <w:bookmarkStart w:id="1470" w:name="sub_15001"/>
      <w:r>
        <w:t>1. Подтверждение соответствия средств огнезащиты осуществляется в форме сертификации.</w:t>
      </w:r>
    </w:p>
    <w:p w:rsidR="00873A87" w:rsidRDefault="00873A87" w:rsidP="00873A87">
      <w:bookmarkStart w:id="1471" w:name="sub_15002"/>
      <w:bookmarkEnd w:id="1470"/>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873A87" w:rsidRDefault="00873A87" w:rsidP="00873A87">
      <w:bookmarkStart w:id="1472" w:name="sub_1503"/>
      <w:bookmarkEnd w:id="1471"/>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873A87" w:rsidRDefault="00873A87" w:rsidP="00873A87">
      <w:pPr>
        <w:pStyle w:val="a7"/>
        <w:rPr>
          <w:color w:val="000000"/>
          <w:sz w:val="16"/>
          <w:szCs w:val="16"/>
          <w:shd w:val="clear" w:color="auto" w:fill="F0F0F0"/>
        </w:rPr>
      </w:pPr>
      <w:bookmarkStart w:id="1473" w:name="sub_1504"/>
      <w:bookmarkEnd w:id="1472"/>
      <w:r>
        <w:rPr>
          <w:color w:val="000000"/>
          <w:sz w:val="16"/>
          <w:szCs w:val="16"/>
          <w:shd w:val="clear" w:color="auto" w:fill="F0F0F0"/>
        </w:rPr>
        <w:t>Информация об изменениях:</w:t>
      </w:r>
    </w:p>
    <w:bookmarkEnd w:id="1473"/>
    <w:p w:rsidR="00873A87" w:rsidRDefault="00873A87" w:rsidP="00873A87">
      <w:pPr>
        <w:pStyle w:val="a8"/>
        <w:rPr>
          <w:shd w:val="clear" w:color="auto" w:fill="F0F0F0"/>
        </w:rPr>
      </w:pPr>
      <w:r>
        <w:t xml:space="preserve"> </w:t>
      </w:r>
      <w:hyperlink r:id="rId746" w:history="1">
        <w:r>
          <w:rPr>
            <w:rStyle w:val="a4"/>
            <w:shd w:val="clear" w:color="auto" w:fill="F0F0F0"/>
          </w:rPr>
          <w:t>Федеральным законом</w:t>
        </w:r>
      </w:hyperlink>
      <w:r>
        <w:rPr>
          <w:shd w:val="clear" w:color="auto" w:fill="F0F0F0"/>
        </w:rPr>
        <w:t xml:space="preserve"> от 10 июля 2012 г. N 117-ФЗ в часть 4 статьи 150 настоящего Федерального закона внесены изменения</w:t>
      </w:r>
    </w:p>
    <w:p w:rsidR="00873A87" w:rsidRDefault="00873A87" w:rsidP="00873A87">
      <w:pPr>
        <w:pStyle w:val="a8"/>
        <w:rPr>
          <w:shd w:val="clear" w:color="auto" w:fill="F0F0F0"/>
        </w:rPr>
      </w:pPr>
      <w:r>
        <w:t xml:space="preserve"> </w:t>
      </w:r>
      <w:hyperlink r:id="rId747" w:history="1">
        <w:r>
          <w:rPr>
            <w:rStyle w:val="a4"/>
            <w:shd w:val="clear" w:color="auto" w:fill="F0F0F0"/>
          </w:rPr>
          <w:t>См. текст части в предыдущей редакции</w:t>
        </w:r>
      </w:hyperlink>
    </w:p>
    <w:p w:rsidR="00873A87" w:rsidRDefault="00873A87" w:rsidP="00873A87">
      <w:r>
        <w:t>4. В сертификате должны быть отражены следующие специальные характеристики средств огнезащиты:</w:t>
      </w:r>
    </w:p>
    <w:p w:rsidR="00873A87" w:rsidRDefault="00873A87" w:rsidP="00873A87">
      <w:bookmarkStart w:id="1474" w:name="sub_15041"/>
      <w:r>
        <w:t>1) наименования средств огнезащиты;</w:t>
      </w:r>
    </w:p>
    <w:p w:rsidR="00873A87" w:rsidRDefault="00873A87" w:rsidP="00873A87">
      <w:bookmarkStart w:id="1475" w:name="sub_15042"/>
      <w:bookmarkEnd w:id="1474"/>
      <w:r>
        <w:t>2) значение огнезащитной эффективности, установленное при испытаниях;</w:t>
      </w:r>
    </w:p>
    <w:p w:rsidR="00873A87" w:rsidRDefault="00873A87" w:rsidP="00873A87">
      <w:bookmarkStart w:id="1476" w:name="sub_15043"/>
      <w:bookmarkEnd w:id="1475"/>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873A87" w:rsidRDefault="00873A87" w:rsidP="00873A87">
      <w:bookmarkStart w:id="1477" w:name="sub_15044"/>
      <w:bookmarkEnd w:id="1476"/>
      <w:r>
        <w:t>4) толщина огнезащитного покрытия средств огнезащиты для установленной огнезащитной эффективности.</w:t>
      </w:r>
    </w:p>
    <w:p w:rsidR="00873A87" w:rsidRDefault="00873A87" w:rsidP="00873A87">
      <w:bookmarkStart w:id="1478" w:name="sub_1505"/>
      <w:bookmarkEnd w:id="1477"/>
      <w:r>
        <w:lastRenderedPageBreak/>
        <w:t>5. Маркировка средств огнезащиты, наносимая производителями на продукцию, может содержать только сведения, подтвержденные при сертификации.</w:t>
      </w:r>
    </w:p>
    <w:bookmarkEnd w:id="1478"/>
    <w:p w:rsidR="00873A87" w:rsidRDefault="00873A87" w:rsidP="00873A87"/>
    <w:p w:rsidR="00873A87" w:rsidRDefault="00873A87" w:rsidP="00873A87">
      <w:pPr>
        <w:pStyle w:val="1"/>
      </w:pPr>
      <w:bookmarkStart w:id="1479" w:name="sub_8000"/>
      <w:r>
        <w:t>Раздел VIII</w:t>
      </w:r>
      <w:r>
        <w:br/>
        <w:t>Заключительные положения</w:t>
      </w:r>
    </w:p>
    <w:bookmarkEnd w:id="1479"/>
    <w:p w:rsidR="00873A87" w:rsidRDefault="00873A87" w:rsidP="00873A87"/>
    <w:p w:rsidR="00873A87" w:rsidRDefault="00873A87" w:rsidP="00873A87">
      <w:pPr>
        <w:pStyle w:val="1"/>
      </w:pPr>
      <w:bookmarkStart w:id="1480" w:name="sub_1034"/>
      <w:r>
        <w:t>Глава 34. Заключительные положения</w:t>
      </w:r>
    </w:p>
    <w:bookmarkEnd w:id="1480"/>
    <w:p w:rsidR="00873A87" w:rsidRDefault="00873A87" w:rsidP="00873A87"/>
    <w:p w:rsidR="00873A87" w:rsidRDefault="00873A87" w:rsidP="00873A87">
      <w:pPr>
        <w:pStyle w:val="a5"/>
      </w:pPr>
      <w:bookmarkStart w:id="1481" w:name="sub_151"/>
      <w:r>
        <w:rPr>
          <w:rStyle w:val="a3"/>
        </w:rPr>
        <w:t>Статья 151.</w:t>
      </w:r>
      <w:r>
        <w:t xml:space="preserve"> Заключительные положения</w:t>
      </w:r>
    </w:p>
    <w:bookmarkEnd w:id="1481"/>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151 настоящего Федерального закона</w:t>
      </w:r>
    </w:p>
    <w:p w:rsidR="00873A87" w:rsidRDefault="00873A87" w:rsidP="00873A87">
      <w:bookmarkStart w:id="1482" w:name="sub_1511"/>
      <w:r>
        <w:t xml:space="preserve">1. Утратила силу с 30 июля 2017 г. - </w:t>
      </w:r>
      <w:hyperlink r:id="rId748" w:history="1">
        <w:r>
          <w:rPr>
            <w:rStyle w:val="a4"/>
          </w:rPr>
          <w:t>Федеральный закон</w:t>
        </w:r>
      </w:hyperlink>
      <w:r>
        <w:t xml:space="preserve"> от 29 июля 2017 г. N 244-ФЗ</w:t>
      </w:r>
    </w:p>
    <w:bookmarkEnd w:id="1482"/>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hyperlink r:id="rId749" w:history="1">
        <w:r>
          <w:rPr>
            <w:rStyle w:val="a4"/>
            <w:shd w:val="clear" w:color="auto" w:fill="F0F0F0"/>
          </w:rPr>
          <w:t>См. предыдущую редакцию</w:t>
        </w:r>
      </w:hyperlink>
    </w:p>
    <w:p w:rsidR="00873A87" w:rsidRDefault="00873A87" w:rsidP="00873A87">
      <w:bookmarkStart w:id="1483" w:name="sub_1512"/>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873A87" w:rsidRDefault="00873A87" w:rsidP="00873A87">
      <w:bookmarkStart w:id="1484" w:name="sub_1513"/>
      <w:bookmarkEnd w:id="1483"/>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bookmarkEnd w:id="1484"/>
    <w:p w:rsidR="00873A87" w:rsidRDefault="00873A87" w:rsidP="00873A87"/>
    <w:p w:rsidR="00873A87" w:rsidRDefault="00873A87" w:rsidP="00873A87"/>
    <w:p w:rsidR="00873A87" w:rsidRDefault="00873A87" w:rsidP="00873A87">
      <w:pPr>
        <w:pStyle w:val="a5"/>
      </w:pPr>
      <w:bookmarkStart w:id="1485" w:name="sub_152"/>
      <w:r>
        <w:rPr>
          <w:rStyle w:val="a3"/>
        </w:rPr>
        <w:t>Статья 152.</w:t>
      </w:r>
      <w:r>
        <w:t xml:space="preserve"> Вступление в силу настоящего Федерального закона</w:t>
      </w:r>
    </w:p>
    <w:bookmarkEnd w:id="1485"/>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См. комментарии к статье 152 настоящего Федерального закона</w:t>
      </w:r>
    </w:p>
    <w:p w:rsidR="00873A87" w:rsidRDefault="00873A87" w:rsidP="00873A87">
      <w:r>
        <w:t xml:space="preserve">Настоящий Федеральный закон вступает в силу по истечении девяти месяцев со дня его </w:t>
      </w:r>
      <w:hyperlink r:id="rId750" w:history="1">
        <w:r>
          <w:rPr>
            <w:rStyle w:val="a4"/>
          </w:rPr>
          <w:t>официального опубликования</w:t>
        </w:r>
      </w:hyperlink>
      <w:r>
        <w:t>.</w:t>
      </w:r>
    </w:p>
    <w:p w:rsidR="00873A87" w:rsidRDefault="00873A87" w:rsidP="00873A87"/>
    <w:p w:rsidR="00873A87" w:rsidRDefault="00873A87" w:rsidP="00873A87"/>
    <w:tbl>
      <w:tblPr>
        <w:tblW w:w="5000" w:type="pct"/>
        <w:tblLook w:val="0000" w:firstRow="0" w:lastRow="0" w:firstColumn="0" w:lastColumn="0" w:noHBand="0" w:noVBand="0"/>
      </w:tblPr>
      <w:tblGrid>
        <w:gridCol w:w="6868"/>
        <w:gridCol w:w="3432"/>
      </w:tblGrid>
      <w:tr w:rsidR="00873A87" w:rsidTr="0019637C">
        <w:tblPrEx>
          <w:tblCellMar>
            <w:top w:w="0" w:type="dxa"/>
            <w:bottom w:w="0" w:type="dxa"/>
          </w:tblCellMar>
        </w:tblPrEx>
        <w:tc>
          <w:tcPr>
            <w:tcW w:w="3303" w:type="pct"/>
            <w:tcBorders>
              <w:top w:val="nil"/>
              <w:left w:val="nil"/>
              <w:bottom w:val="nil"/>
              <w:right w:val="nil"/>
            </w:tcBorders>
          </w:tcPr>
          <w:p w:rsidR="00873A87" w:rsidRDefault="00873A87" w:rsidP="0019637C">
            <w:pPr>
              <w:pStyle w:val="ad"/>
            </w:pPr>
            <w:r>
              <w:t>Президент Российской Федерации</w:t>
            </w:r>
          </w:p>
        </w:tc>
        <w:tc>
          <w:tcPr>
            <w:tcW w:w="1651" w:type="pct"/>
            <w:tcBorders>
              <w:top w:val="nil"/>
              <w:left w:val="nil"/>
              <w:bottom w:val="nil"/>
              <w:right w:val="nil"/>
            </w:tcBorders>
          </w:tcPr>
          <w:p w:rsidR="00873A87" w:rsidRDefault="00873A87" w:rsidP="0019637C">
            <w:pPr>
              <w:pStyle w:val="ab"/>
              <w:jc w:val="right"/>
            </w:pPr>
            <w:r>
              <w:t>Д. Медведев</w:t>
            </w:r>
          </w:p>
        </w:tc>
      </w:tr>
    </w:tbl>
    <w:p w:rsidR="00873A87" w:rsidRDefault="00873A87" w:rsidP="00873A87"/>
    <w:p w:rsidR="00873A87" w:rsidRDefault="00873A87" w:rsidP="00873A87">
      <w:pPr>
        <w:pStyle w:val="ad"/>
      </w:pPr>
      <w:r>
        <w:t>Москва, Кремль</w:t>
      </w:r>
    </w:p>
    <w:p w:rsidR="00873A87" w:rsidRDefault="00873A87" w:rsidP="00873A87">
      <w:pPr>
        <w:pStyle w:val="ad"/>
      </w:pPr>
      <w:r>
        <w:t>22 июля 2008 года</w:t>
      </w:r>
    </w:p>
    <w:p w:rsidR="00873A87" w:rsidRDefault="00873A87" w:rsidP="00873A87">
      <w:pPr>
        <w:pStyle w:val="ad"/>
      </w:pPr>
      <w:r>
        <w:t>N 123-ФЗ</w:t>
      </w:r>
    </w:p>
    <w:p w:rsidR="00873A87" w:rsidRDefault="00873A87" w:rsidP="00873A87"/>
    <w:p w:rsidR="00873A87" w:rsidRDefault="00873A87" w:rsidP="00873A87">
      <w:pPr>
        <w:ind w:firstLine="698"/>
        <w:jc w:val="right"/>
      </w:pPr>
      <w:bookmarkStart w:id="1486" w:name="sub_10000"/>
      <w:r>
        <w:rPr>
          <w:rStyle w:val="a3"/>
        </w:rPr>
        <w:t>Приложение</w:t>
      </w:r>
      <w:r>
        <w:rPr>
          <w:rStyle w:val="a3"/>
        </w:rPr>
        <w:br/>
        <w:t xml:space="preserve">к </w:t>
      </w:r>
      <w:hyperlink w:anchor="sub_0" w:history="1">
        <w:r>
          <w:rPr>
            <w:rStyle w:val="a4"/>
          </w:rPr>
          <w:t>Федеральному закону</w:t>
        </w:r>
      </w:hyperlink>
      <w:r>
        <w:rPr>
          <w:rStyle w:val="a3"/>
        </w:rPr>
        <w:br/>
        <w:t>"Технический регламент о</w:t>
      </w:r>
      <w:r>
        <w:rPr>
          <w:rStyle w:val="a3"/>
        </w:rPr>
        <w:br/>
        <w:t>требованиях пожарной безопасности"</w:t>
      </w:r>
      <w:r>
        <w:rPr>
          <w:rStyle w:val="a3"/>
        </w:rPr>
        <w:br/>
        <w:t>(с изменениями от 10 июля 2012 г.,</w:t>
      </w:r>
      <w:r>
        <w:rPr>
          <w:rStyle w:val="a3"/>
        </w:rPr>
        <w:br/>
        <w:t>29 июля 2017 г., 27 декабря 2018 г.)</w:t>
      </w:r>
    </w:p>
    <w:bookmarkEnd w:id="1486"/>
    <w:p w:rsidR="00873A87" w:rsidRDefault="00873A87" w:rsidP="00873A87"/>
    <w:p w:rsidR="00873A87" w:rsidRDefault="00873A87" w:rsidP="00873A87">
      <w:pPr>
        <w:ind w:firstLine="698"/>
        <w:jc w:val="right"/>
      </w:pPr>
      <w:bookmarkStart w:id="1487" w:name="sub_10100"/>
      <w:r>
        <w:rPr>
          <w:rStyle w:val="a3"/>
        </w:rPr>
        <w:t>Таблица 1</w:t>
      </w:r>
    </w:p>
    <w:bookmarkEnd w:id="1487"/>
    <w:p w:rsidR="00873A87" w:rsidRDefault="00873A87" w:rsidP="00873A87"/>
    <w:p w:rsidR="00873A87" w:rsidRDefault="00873A87" w:rsidP="00873A87">
      <w:pPr>
        <w:pStyle w:val="1"/>
      </w:pPr>
      <w:r>
        <w:lastRenderedPageBreak/>
        <w:t>Перечень показателей, необходимых для оценки пожарной опасности веществ и материалов в зависимости от их агрегатного состояния</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3"/>
        <w:gridCol w:w="1423"/>
        <w:gridCol w:w="1399"/>
        <w:gridCol w:w="1420"/>
        <w:gridCol w:w="1439"/>
      </w:tblGrid>
      <w:tr w:rsidR="00873A87" w:rsidTr="0019637C">
        <w:tblPrEx>
          <w:tblCellMar>
            <w:top w:w="0" w:type="dxa"/>
            <w:bottom w:w="0" w:type="dxa"/>
          </w:tblCellMar>
        </w:tblPrEx>
        <w:tc>
          <w:tcPr>
            <w:tcW w:w="4543" w:type="dxa"/>
            <w:vMerge w:val="restart"/>
            <w:tcBorders>
              <w:top w:val="single" w:sz="4" w:space="0" w:color="auto"/>
              <w:bottom w:val="nil"/>
              <w:right w:val="single" w:sz="4" w:space="0" w:color="auto"/>
            </w:tcBorders>
          </w:tcPr>
          <w:p w:rsidR="00873A87" w:rsidRDefault="00873A87" w:rsidP="0019637C">
            <w:pPr>
              <w:pStyle w:val="ab"/>
              <w:jc w:val="center"/>
            </w:pPr>
            <w:r>
              <w:t>Показатель пожарной опасности</w:t>
            </w:r>
          </w:p>
        </w:tc>
        <w:tc>
          <w:tcPr>
            <w:tcW w:w="4242" w:type="dxa"/>
            <w:gridSpan w:val="3"/>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Вещества и материалы в различном агрегатном состоянии</w:t>
            </w:r>
          </w:p>
        </w:tc>
        <w:tc>
          <w:tcPr>
            <w:tcW w:w="1439" w:type="dxa"/>
            <w:vMerge w:val="restart"/>
            <w:tcBorders>
              <w:top w:val="single" w:sz="4" w:space="0" w:color="auto"/>
              <w:left w:val="single" w:sz="4" w:space="0" w:color="auto"/>
              <w:bottom w:val="nil"/>
            </w:tcBorders>
          </w:tcPr>
          <w:p w:rsidR="00873A87" w:rsidRDefault="00873A87" w:rsidP="0019637C">
            <w:pPr>
              <w:pStyle w:val="ab"/>
              <w:jc w:val="center"/>
            </w:pPr>
            <w:r>
              <w:t>Пыли</w:t>
            </w:r>
          </w:p>
        </w:tc>
      </w:tr>
      <w:tr w:rsidR="00873A87" w:rsidTr="0019637C">
        <w:tblPrEx>
          <w:tblCellMar>
            <w:top w:w="0" w:type="dxa"/>
            <w:bottom w:w="0" w:type="dxa"/>
          </w:tblCellMar>
        </w:tblPrEx>
        <w:tc>
          <w:tcPr>
            <w:tcW w:w="4543" w:type="dxa"/>
            <w:vMerge/>
            <w:tcBorders>
              <w:top w:val="nil"/>
              <w:bottom w:val="single" w:sz="4" w:space="0" w:color="auto"/>
              <w:right w:val="single" w:sz="4" w:space="0" w:color="auto"/>
            </w:tcBorders>
          </w:tcPr>
          <w:p w:rsidR="00873A87" w:rsidRDefault="00873A87" w:rsidP="0019637C">
            <w:pPr>
              <w:pStyle w:val="ab"/>
            </w:pP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газообразные</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жидкие</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твердые</w:t>
            </w:r>
          </w:p>
        </w:tc>
        <w:tc>
          <w:tcPr>
            <w:tcW w:w="1439" w:type="dxa"/>
            <w:vMerge/>
            <w:tcBorders>
              <w:top w:val="nil"/>
              <w:left w:val="single" w:sz="4" w:space="0" w:color="auto"/>
              <w:bottom w:val="single" w:sz="4" w:space="0" w:color="auto"/>
            </w:tcBorders>
          </w:tcPr>
          <w:p w:rsidR="00873A87" w:rsidRDefault="00873A87" w:rsidP="0019637C">
            <w:pPr>
              <w:pStyle w:val="ab"/>
            </w:pP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Безопасный экспериментальный максимальный зазор, миллиметр</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Выделение токсичных продуктов горения с единицы массы горючего, килограмм на килограмм</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Группа воспламеняемости</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Группа горючести</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Группа распространения пламени</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Коэффициент дымообразования, квадратный метр на килограмм</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Излучающая способность пламени</w:t>
            </w:r>
          </w:p>
        </w:tc>
        <w:tc>
          <w:tcPr>
            <w:tcW w:w="1423" w:type="dxa"/>
            <w:tcBorders>
              <w:top w:val="single" w:sz="4" w:space="0" w:color="auto"/>
              <w:left w:val="single" w:sz="4" w:space="0" w:color="auto"/>
              <w:bottom w:val="single" w:sz="4" w:space="0" w:color="auto"/>
              <w:right w:val="single" w:sz="4" w:space="0" w:color="auto"/>
            </w:tcBorders>
            <w:vAlign w:val="center"/>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Индекс пожаровзрывоопасности, паскаль на метр в секунду</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Индекс распространения пламени</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Кислородный индекс, объемные проценты</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Концентрационный предел диффузионного горения газовых смесей в воздухе, объемные проценты</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Критическая поверхностная плотность теплового потока, ватт на квадратный метр</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Линейная скорость распространения пламени, метр в секунду</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Максимальная скорость распространения пламени вдоль поверхности горючей жидкости, метр в секунду</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Максимальное давление взрыва, паскаль</w:t>
            </w:r>
          </w:p>
        </w:tc>
        <w:tc>
          <w:tcPr>
            <w:tcW w:w="1423" w:type="dxa"/>
            <w:tcBorders>
              <w:top w:val="single" w:sz="4" w:space="0" w:color="auto"/>
              <w:left w:val="single" w:sz="4" w:space="0" w:color="auto"/>
              <w:bottom w:val="single" w:sz="4" w:space="0" w:color="auto"/>
              <w:right w:val="single" w:sz="4" w:space="0" w:color="auto"/>
            </w:tcBorders>
            <w:vAlign w:val="center"/>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Минимальная флегматизирующая концентрация газообразного флегматизатора, объемные проценты</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Минимальная энергия зажигания, джоуль</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Минимальное взрывоопасное содержание кислорода, объемные проценты</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Низшая рабочая теплота сгорания, килоджоуль на килограмм</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 xml:space="preserve">Нормальная скорость распространения </w:t>
            </w:r>
            <w:r>
              <w:lastRenderedPageBreak/>
              <w:t>пламени, метр в секунду</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lastRenderedPageBreak/>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Показатель токсичности продуктов горения, грамм на кубический метр</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Потребление кислорода на единицу массы горючего, килограмм на килограмм</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Предельная скорость срыва диффузионного факела, метр в секунду</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Скорость нарастания давления взрыва, мегапаскаль в секунду</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Способность гореть при взаимодействии с водой, кислородом воздуха и другими веществами</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Способность к воспламенению при адиабатическом сжатии</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Способность к самовозгоранию</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Способность к экзотермическому разложению</w:t>
            </w:r>
          </w:p>
        </w:tc>
        <w:tc>
          <w:tcPr>
            <w:tcW w:w="1423" w:type="dxa"/>
            <w:tcBorders>
              <w:top w:val="single" w:sz="4" w:space="0" w:color="auto"/>
              <w:left w:val="single" w:sz="4" w:space="0" w:color="auto"/>
              <w:bottom w:val="single" w:sz="4" w:space="0" w:color="auto"/>
              <w:right w:val="single" w:sz="4" w:space="0" w:color="auto"/>
            </w:tcBorders>
            <w:vAlign w:val="center"/>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Температура воспламенения, градус Цельсия</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Температура вспышки, градус Цельсия</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Температура самовоспламенения, градус Цельсия</w:t>
            </w:r>
          </w:p>
        </w:tc>
        <w:tc>
          <w:tcPr>
            <w:tcW w:w="1423" w:type="dxa"/>
            <w:tcBorders>
              <w:top w:val="single" w:sz="4" w:space="0" w:color="auto"/>
              <w:left w:val="single" w:sz="4" w:space="0" w:color="auto"/>
              <w:bottom w:val="single" w:sz="4" w:space="0" w:color="auto"/>
              <w:right w:val="single" w:sz="4" w:space="0" w:color="auto"/>
            </w:tcBorders>
            <w:vAlign w:val="center"/>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Температура тления, градус Цельсия</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Температурные пределы распространения пламени (воспламенения), градус Цельсия</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Удельная массовая скорость выгорания, килограмм в секунду на квадратный метр</w:t>
            </w:r>
          </w:p>
        </w:tc>
        <w:tc>
          <w:tcPr>
            <w:tcW w:w="14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43" w:type="dxa"/>
            <w:tcBorders>
              <w:top w:val="single" w:sz="4" w:space="0" w:color="auto"/>
              <w:bottom w:val="single" w:sz="4" w:space="0" w:color="auto"/>
              <w:right w:val="single" w:sz="4" w:space="0" w:color="auto"/>
            </w:tcBorders>
          </w:tcPr>
          <w:p w:rsidR="00873A87" w:rsidRDefault="00873A87" w:rsidP="0019637C">
            <w:pPr>
              <w:pStyle w:val="ab"/>
            </w:pPr>
            <w:r>
              <w:t>Удельная теплота сгорания, джоуль на килограмм</w:t>
            </w:r>
          </w:p>
        </w:tc>
        <w:tc>
          <w:tcPr>
            <w:tcW w:w="1423" w:type="dxa"/>
            <w:tcBorders>
              <w:top w:val="single" w:sz="4" w:space="0" w:color="auto"/>
              <w:left w:val="single" w:sz="4" w:space="0" w:color="auto"/>
              <w:bottom w:val="single" w:sz="4" w:space="0" w:color="auto"/>
              <w:right w:val="single" w:sz="4" w:space="0" w:color="auto"/>
            </w:tcBorders>
            <w:vAlign w:val="center"/>
          </w:tcPr>
          <w:p w:rsidR="00873A87" w:rsidRDefault="00873A87" w:rsidP="0019637C">
            <w:pPr>
              <w:pStyle w:val="ab"/>
              <w:jc w:val="center"/>
            </w:pPr>
            <w:r>
              <w:t>+</w:t>
            </w:r>
          </w:p>
        </w:tc>
        <w:tc>
          <w:tcPr>
            <w:tcW w:w="13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2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bl>
    <w:p w:rsidR="00873A87" w:rsidRDefault="00873A87" w:rsidP="00873A87"/>
    <w:p w:rsidR="00873A87" w:rsidRDefault="00873A87" w:rsidP="00873A87">
      <w:r>
        <w:rPr>
          <w:rStyle w:val="a3"/>
        </w:rPr>
        <w:t>Примечания:</w:t>
      </w:r>
    </w:p>
    <w:p w:rsidR="00873A87" w:rsidRDefault="00873A87" w:rsidP="00873A87">
      <w:r>
        <w:t>1. Знак "+" обозначает, что показатель необходимо применять.</w:t>
      </w:r>
    </w:p>
    <w:p w:rsidR="00873A87" w:rsidRDefault="00873A87" w:rsidP="00873A87">
      <w:r>
        <w:t>2. Знак "-" обозначает, что показатель не применяется.</w:t>
      </w:r>
    </w:p>
    <w:p w:rsidR="00873A87" w:rsidRDefault="00873A87" w:rsidP="00873A87"/>
    <w:p w:rsidR="00873A87" w:rsidRDefault="00873A87" w:rsidP="00873A87">
      <w:pPr>
        <w:ind w:firstLine="698"/>
        <w:jc w:val="right"/>
      </w:pPr>
      <w:bookmarkStart w:id="1488" w:name="sub_10200"/>
      <w:r>
        <w:rPr>
          <w:rStyle w:val="a3"/>
        </w:rPr>
        <w:t>Таблица 2</w:t>
      </w:r>
    </w:p>
    <w:bookmarkEnd w:id="1488"/>
    <w:p w:rsidR="00873A87" w:rsidRDefault="00873A87" w:rsidP="00873A87"/>
    <w:p w:rsidR="00873A87" w:rsidRDefault="00873A87" w:rsidP="00873A87">
      <w:pPr>
        <w:pStyle w:val="1"/>
      </w:pPr>
      <w:r>
        <w:t>Классификация горючих строительных материалов по значению показателя токсичности продуктов горения</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1"/>
        <w:gridCol w:w="1710"/>
        <w:gridCol w:w="1695"/>
        <w:gridCol w:w="1696"/>
        <w:gridCol w:w="1751"/>
      </w:tblGrid>
      <w:tr w:rsidR="00873A87" w:rsidTr="0019637C">
        <w:tblPrEx>
          <w:tblCellMar>
            <w:top w:w="0" w:type="dxa"/>
            <w:bottom w:w="0" w:type="dxa"/>
          </w:tblCellMar>
        </w:tblPrEx>
        <w:tc>
          <w:tcPr>
            <w:tcW w:w="3391" w:type="dxa"/>
            <w:vMerge w:val="restart"/>
            <w:tcBorders>
              <w:top w:val="single" w:sz="4" w:space="0" w:color="auto"/>
              <w:bottom w:val="nil"/>
              <w:right w:val="single" w:sz="4" w:space="0" w:color="auto"/>
            </w:tcBorders>
          </w:tcPr>
          <w:p w:rsidR="00873A87" w:rsidRDefault="00873A87" w:rsidP="0019637C">
            <w:pPr>
              <w:pStyle w:val="ab"/>
              <w:jc w:val="center"/>
            </w:pPr>
            <w:r>
              <w:t>Класс опасности</w:t>
            </w:r>
          </w:p>
        </w:tc>
        <w:tc>
          <w:tcPr>
            <w:tcW w:w="6852" w:type="dxa"/>
            <w:gridSpan w:val="4"/>
            <w:tcBorders>
              <w:top w:val="single" w:sz="4" w:space="0" w:color="auto"/>
              <w:left w:val="single" w:sz="4" w:space="0" w:color="auto"/>
              <w:bottom w:val="single" w:sz="4" w:space="0" w:color="auto"/>
            </w:tcBorders>
          </w:tcPr>
          <w:p w:rsidR="00873A87" w:rsidRDefault="00873A87" w:rsidP="0019637C">
            <w:pPr>
              <w:pStyle w:val="ab"/>
              <w:jc w:val="center"/>
            </w:pPr>
            <w:r>
              <w:t>Показатель токсичности продуктов горения в зависимости от времени экспозиции</w:t>
            </w:r>
          </w:p>
        </w:tc>
      </w:tr>
      <w:tr w:rsidR="00873A87" w:rsidTr="0019637C">
        <w:tblPrEx>
          <w:tblCellMar>
            <w:top w:w="0" w:type="dxa"/>
            <w:bottom w:w="0" w:type="dxa"/>
          </w:tblCellMar>
        </w:tblPrEx>
        <w:tc>
          <w:tcPr>
            <w:tcW w:w="3391" w:type="dxa"/>
            <w:vMerge/>
            <w:tcBorders>
              <w:top w:val="nil"/>
              <w:bottom w:val="single" w:sz="4" w:space="0" w:color="auto"/>
              <w:right w:val="single" w:sz="4" w:space="0" w:color="auto"/>
            </w:tcBorders>
          </w:tcPr>
          <w:p w:rsidR="00873A87" w:rsidRDefault="00873A87" w:rsidP="0019637C">
            <w:pPr>
              <w:pStyle w:val="ab"/>
            </w:pPr>
          </w:p>
        </w:tc>
        <w:tc>
          <w:tcPr>
            <w:tcW w:w="171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 минут</w:t>
            </w:r>
          </w:p>
        </w:tc>
        <w:tc>
          <w:tcPr>
            <w:tcW w:w="169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15 минут</w:t>
            </w:r>
          </w:p>
        </w:tc>
        <w:tc>
          <w:tcPr>
            <w:tcW w:w="169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 минут</w:t>
            </w:r>
          </w:p>
        </w:tc>
        <w:tc>
          <w:tcPr>
            <w:tcW w:w="1751" w:type="dxa"/>
            <w:tcBorders>
              <w:top w:val="single" w:sz="4" w:space="0" w:color="auto"/>
              <w:left w:val="single" w:sz="4" w:space="0" w:color="auto"/>
              <w:bottom w:val="single" w:sz="4" w:space="0" w:color="auto"/>
            </w:tcBorders>
          </w:tcPr>
          <w:p w:rsidR="00873A87" w:rsidRDefault="00873A87" w:rsidP="0019637C">
            <w:pPr>
              <w:pStyle w:val="ab"/>
              <w:jc w:val="center"/>
            </w:pPr>
            <w:r>
              <w:t>60 минут</w:t>
            </w:r>
          </w:p>
        </w:tc>
      </w:tr>
      <w:tr w:rsidR="00873A87" w:rsidTr="0019637C">
        <w:tblPrEx>
          <w:tblCellMar>
            <w:top w:w="0" w:type="dxa"/>
            <w:bottom w:w="0" w:type="dxa"/>
          </w:tblCellMar>
        </w:tblPrEx>
        <w:tc>
          <w:tcPr>
            <w:tcW w:w="3391" w:type="dxa"/>
            <w:tcBorders>
              <w:top w:val="single" w:sz="4" w:space="0" w:color="auto"/>
              <w:bottom w:val="single" w:sz="4" w:space="0" w:color="auto"/>
              <w:right w:val="single" w:sz="4" w:space="0" w:color="auto"/>
            </w:tcBorders>
          </w:tcPr>
          <w:p w:rsidR="00873A87" w:rsidRDefault="00873A87" w:rsidP="0019637C">
            <w:pPr>
              <w:pStyle w:val="ab"/>
            </w:pPr>
            <w:r>
              <w:t>Малоопасные</w:t>
            </w:r>
          </w:p>
        </w:tc>
        <w:tc>
          <w:tcPr>
            <w:tcW w:w="171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210</w:t>
            </w:r>
          </w:p>
        </w:tc>
        <w:tc>
          <w:tcPr>
            <w:tcW w:w="169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150</w:t>
            </w:r>
          </w:p>
        </w:tc>
        <w:tc>
          <w:tcPr>
            <w:tcW w:w="169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120</w:t>
            </w:r>
          </w:p>
        </w:tc>
        <w:tc>
          <w:tcPr>
            <w:tcW w:w="1751" w:type="dxa"/>
            <w:tcBorders>
              <w:top w:val="single" w:sz="4" w:space="0" w:color="auto"/>
              <w:left w:val="single" w:sz="4" w:space="0" w:color="auto"/>
              <w:bottom w:val="single" w:sz="4" w:space="0" w:color="auto"/>
            </w:tcBorders>
          </w:tcPr>
          <w:p w:rsidR="00873A87" w:rsidRDefault="00873A87" w:rsidP="0019637C">
            <w:pPr>
              <w:pStyle w:val="ab"/>
              <w:jc w:val="center"/>
            </w:pPr>
            <w:r>
              <w:t>более 90</w:t>
            </w:r>
          </w:p>
        </w:tc>
      </w:tr>
      <w:tr w:rsidR="00873A87" w:rsidTr="0019637C">
        <w:tblPrEx>
          <w:tblCellMar>
            <w:top w:w="0" w:type="dxa"/>
            <w:bottom w:w="0" w:type="dxa"/>
          </w:tblCellMar>
        </w:tblPrEx>
        <w:tc>
          <w:tcPr>
            <w:tcW w:w="3391" w:type="dxa"/>
            <w:tcBorders>
              <w:top w:val="single" w:sz="4" w:space="0" w:color="auto"/>
              <w:bottom w:val="single" w:sz="4" w:space="0" w:color="auto"/>
              <w:right w:val="single" w:sz="4" w:space="0" w:color="auto"/>
            </w:tcBorders>
          </w:tcPr>
          <w:p w:rsidR="00873A87" w:rsidRDefault="00873A87" w:rsidP="0019637C">
            <w:pPr>
              <w:pStyle w:val="ab"/>
            </w:pPr>
            <w:r>
              <w:t>Умеренно опасные</w:t>
            </w:r>
          </w:p>
        </w:tc>
        <w:tc>
          <w:tcPr>
            <w:tcW w:w="1710" w:type="dxa"/>
            <w:tcBorders>
              <w:top w:val="single" w:sz="4" w:space="0" w:color="auto"/>
              <w:left w:val="single" w:sz="4" w:space="0" w:color="auto"/>
              <w:bottom w:val="single" w:sz="4" w:space="0" w:color="auto"/>
              <w:right w:val="single" w:sz="4" w:space="0" w:color="auto"/>
            </w:tcBorders>
            <w:vAlign w:val="center"/>
          </w:tcPr>
          <w:p w:rsidR="00873A87" w:rsidRDefault="00873A87" w:rsidP="0019637C">
            <w:pPr>
              <w:pStyle w:val="ab"/>
              <w:jc w:val="center"/>
            </w:pPr>
            <w:r>
              <w:t>более 70, но не более 210</w:t>
            </w:r>
          </w:p>
        </w:tc>
        <w:tc>
          <w:tcPr>
            <w:tcW w:w="169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50, но не более 150</w:t>
            </w:r>
          </w:p>
        </w:tc>
        <w:tc>
          <w:tcPr>
            <w:tcW w:w="169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40, но не более 120</w:t>
            </w:r>
          </w:p>
        </w:tc>
        <w:tc>
          <w:tcPr>
            <w:tcW w:w="1751" w:type="dxa"/>
            <w:tcBorders>
              <w:top w:val="single" w:sz="4" w:space="0" w:color="auto"/>
              <w:left w:val="single" w:sz="4" w:space="0" w:color="auto"/>
              <w:bottom w:val="single" w:sz="4" w:space="0" w:color="auto"/>
            </w:tcBorders>
          </w:tcPr>
          <w:p w:rsidR="00873A87" w:rsidRDefault="00873A87" w:rsidP="0019637C">
            <w:pPr>
              <w:pStyle w:val="ab"/>
              <w:jc w:val="center"/>
            </w:pPr>
            <w:r>
              <w:t>более 30, но не более 90</w:t>
            </w:r>
          </w:p>
        </w:tc>
      </w:tr>
      <w:tr w:rsidR="00873A87" w:rsidTr="0019637C">
        <w:tblPrEx>
          <w:tblCellMar>
            <w:top w:w="0" w:type="dxa"/>
            <w:bottom w:w="0" w:type="dxa"/>
          </w:tblCellMar>
        </w:tblPrEx>
        <w:tc>
          <w:tcPr>
            <w:tcW w:w="3391" w:type="dxa"/>
            <w:tcBorders>
              <w:top w:val="single" w:sz="4" w:space="0" w:color="auto"/>
              <w:bottom w:val="single" w:sz="4" w:space="0" w:color="auto"/>
              <w:right w:val="single" w:sz="4" w:space="0" w:color="auto"/>
            </w:tcBorders>
          </w:tcPr>
          <w:p w:rsidR="00873A87" w:rsidRDefault="00873A87" w:rsidP="0019637C">
            <w:pPr>
              <w:pStyle w:val="ab"/>
            </w:pPr>
            <w:r>
              <w:t>Высокоопасные</w:t>
            </w:r>
          </w:p>
        </w:tc>
        <w:tc>
          <w:tcPr>
            <w:tcW w:w="1710" w:type="dxa"/>
            <w:tcBorders>
              <w:top w:val="single" w:sz="4" w:space="0" w:color="auto"/>
              <w:left w:val="single" w:sz="4" w:space="0" w:color="auto"/>
              <w:bottom w:val="single" w:sz="4" w:space="0" w:color="auto"/>
              <w:right w:val="single" w:sz="4" w:space="0" w:color="auto"/>
            </w:tcBorders>
            <w:vAlign w:val="center"/>
          </w:tcPr>
          <w:p w:rsidR="00873A87" w:rsidRDefault="00873A87" w:rsidP="0019637C">
            <w:pPr>
              <w:pStyle w:val="ab"/>
              <w:jc w:val="center"/>
            </w:pPr>
            <w:r>
              <w:t>более 25, но не более 70</w:t>
            </w:r>
          </w:p>
        </w:tc>
        <w:tc>
          <w:tcPr>
            <w:tcW w:w="169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17, но не более 50</w:t>
            </w:r>
          </w:p>
        </w:tc>
        <w:tc>
          <w:tcPr>
            <w:tcW w:w="169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13, но не более 40</w:t>
            </w:r>
          </w:p>
        </w:tc>
        <w:tc>
          <w:tcPr>
            <w:tcW w:w="1751" w:type="dxa"/>
            <w:tcBorders>
              <w:top w:val="single" w:sz="4" w:space="0" w:color="auto"/>
              <w:left w:val="single" w:sz="4" w:space="0" w:color="auto"/>
              <w:bottom w:val="single" w:sz="4" w:space="0" w:color="auto"/>
            </w:tcBorders>
          </w:tcPr>
          <w:p w:rsidR="00873A87" w:rsidRDefault="00873A87" w:rsidP="0019637C">
            <w:pPr>
              <w:pStyle w:val="ab"/>
              <w:jc w:val="center"/>
            </w:pPr>
            <w:r>
              <w:t>более 10, но не более 30</w:t>
            </w:r>
          </w:p>
        </w:tc>
      </w:tr>
      <w:tr w:rsidR="00873A87" w:rsidTr="0019637C">
        <w:tblPrEx>
          <w:tblCellMar>
            <w:top w:w="0" w:type="dxa"/>
            <w:bottom w:w="0" w:type="dxa"/>
          </w:tblCellMar>
        </w:tblPrEx>
        <w:tc>
          <w:tcPr>
            <w:tcW w:w="3391" w:type="dxa"/>
            <w:tcBorders>
              <w:top w:val="single" w:sz="4" w:space="0" w:color="auto"/>
              <w:bottom w:val="single" w:sz="4" w:space="0" w:color="auto"/>
              <w:right w:val="single" w:sz="4" w:space="0" w:color="auto"/>
            </w:tcBorders>
          </w:tcPr>
          <w:p w:rsidR="00873A87" w:rsidRDefault="00873A87" w:rsidP="0019637C">
            <w:pPr>
              <w:pStyle w:val="ab"/>
            </w:pPr>
            <w:r>
              <w:t>Чрезвычайно опасные</w:t>
            </w:r>
          </w:p>
        </w:tc>
        <w:tc>
          <w:tcPr>
            <w:tcW w:w="171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более 25</w:t>
            </w:r>
          </w:p>
        </w:tc>
        <w:tc>
          <w:tcPr>
            <w:tcW w:w="169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более 17</w:t>
            </w:r>
          </w:p>
        </w:tc>
        <w:tc>
          <w:tcPr>
            <w:tcW w:w="169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более 13</w:t>
            </w:r>
          </w:p>
        </w:tc>
        <w:tc>
          <w:tcPr>
            <w:tcW w:w="1751" w:type="dxa"/>
            <w:tcBorders>
              <w:top w:val="single" w:sz="4" w:space="0" w:color="auto"/>
              <w:left w:val="single" w:sz="4" w:space="0" w:color="auto"/>
              <w:bottom w:val="single" w:sz="4" w:space="0" w:color="auto"/>
            </w:tcBorders>
          </w:tcPr>
          <w:p w:rsidR="00873A87" w:rsidRDefault="00873A87" w:rsidP="0019637C">
            <w:pPr>
              <w:pStyle w:val="ab"/>
              <w:jc w:val="center"/>
            </w:pPr>
            <w:r>
              <w:t>не более 10</w:t>
            </w:r>
          </w:p>
        </w:tc>
      </w:tr>
    </w:tbl>
    <w:p w:rsidR="00873A87" w:rsidRDefault="00873A87" w:rsidP="00873A87"/>
    <w:p w:rsidR="00873A87" w:rsidRDefault="00873A87" w:rsidP="00873A87">
      <w:pPr>
        <w:pStyle w:val="a7"/>
        <w:rPr>
          <w:color w:val="000000"/>
          <w:sz w:val="16"/>
          <w:szCs w:val="16"/>
          <w:shd w:val="clear" w:color="auto" w:fill="F0F0F0"/>
        </w:rPr>
      </w:pPr>
      <w:bookmarkStart w:id="1489" w:name="sub_10300"/>
      <w:r>
        <w:rPr>
          <w:color w:val="000000"/>
          <w:sz w:val="16"/>
          <w:szCs w:val="16"/>
          <w:shd w:val="clear" w:color="auto" w:fill="F0F0F0"/>
        </w:rPr>
        <w:t>Информация об изменениях:</w:t>
      </w:r>
    </w:p>
    <w:bookmarkEnd w:id="1489"/>
    <w:p w:rsidR="00873A87" w:rsidRDefault="00873A87" w:rsidP="00873A87">
      <w:pPr>
        <w:pStyle w:val="a8"/>
        <w:rPr>
          <w:shd w:val="clear" w:color="auto" w:fill="F0F0F0"/>
        </w:rPr>
      </w:pPr>
      <w:r>
        <w:t xml:space="preserve"> </w:t>
      </w:r>
      <w:hyperlink r:id="rId751" w:history="1">
        <w:r>
          <w:rPr>
            <w:rStyle w:val="a4"/>
            <w:shd w:val="clear" w:color="auto" w:fill="F0F0F0"/>
          </w:rPr>
          <w:t>Федеральным законом</w:t>
        </w:r>
      </w:hyperlink>
      <w:r>
        <w:rPr>
          <w:shd w:val="clear" w:color="auto" w:fill="F0F0F0"/>
        </w:rPr>
        <w:t xml:space="preserve"> от 10 июля 2012 г. N 117-ФЗ настоящая таблица изложена в новой редакции</w:t>
      </w:r>
    </w:p>
    <w:p w:rsidR="00873A87" w:rsidRDefault="00873A87" w:rsidP="00873A87">
      <w:pPr>
        <w:pStyle w:val="a8"/>
        <w:rPr>
          <w:shd w:val="clear" w:color="auto" w:fill="F0F0F0"/>
        </w:rPr>
      </w:pPr>
      <w:r>
        <w:t xml:space="preserve"> </w:t>
      </w:r>
      <w:hyperlink r:id="rId752" w:history="1">
        <w:r>
          <w:rPr>
            <w:rStyle w:val="a4"/>
            <w:shd w:val="clear" w:color="auto" w:fill="F0F0F0"/>
          </w:rPr>
          <w:t>См. текст таблицы в предыдущей редакции</w:t>
        </w:r>
      </w:hyperlink>
    </w:p>
    <w:p w:rsidR="00873A87" w:rsidRDefault="00873A87" w:rsidP="00873A87">
      <w:pPr>
        <w:ind w:firstLine="698"/>
        <w:jc w:val="right"/>
      </w:pPr>
      <w:r>
        <w:rPr>
          <w:rStyle w:val="a3"/>
        </w:rPr>
        <w:t>Таблица 3</w:t>
      </w:r>
    </w:p>
    <w:p w:rsidR="00873A87" w:rsidRDefault="00873A87" w:rsidP="00873A87"/>
    <w:p w:rsidR="00873A87" w:rsidRDefault="00873A87" w:rsidP="00873A87">
      <w:pPr>
        <w:pStyle w:val="1"/>
      </w:pPr>
      <w:r>
        <w:t>Классы пожарной опасности строительных материалов</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5"/>
        <w:gridCol w:w="1121"/>
        <w:gridCol w:w="1246"/>
        <w:gridCol w:w="1336"/>
        <w:gridCol w:w="1305"/>
        <w:gridCol w:w="1330"/>
        <w:gridCol w:w="1352"/>
      </w:tblGrid>
      <w:tr w:rsidR="00873A87" w:rsidTr="0019637C">
        <w:tblPrEx>
          <w:tblCellMar>
            <w:top w:w="0" w:type="dxa"/>
            <w:bottom w:w="0" w:type="dxa"/>
          </w:tblCellMar>
        </w:tblPrEx>
        <w:tc>
          <w:tcPr>
            <w:tcW w:w="2525" w:type="dxa"/>
            <w:vMerge w:val="restart"/>
            <w:tcBorders>
              <w:top w:val="single" w:sz="4" w:space="0" w:color="auto"/>
              <w:bottom w:val="nil"/>
              <w:right w:val="single" w:sz="4" w:space="0" w:color="auto"/>
            </w:tcBorders>
          </w:tcPr>
          <w:p w:rsidR="00873A87" w:rsidRDefault="00873A87" w:rsidP="0019637C">
            <w:pPr>
              <w:pStyle w:val="ab"/>
              <w:jc w:val="center"/>
            </w:pPr>
            <w:r>
              <w:t>Свойства пожарной опасности строительных материалов</w:t>
            </w:r>
          </w:p>
        </w:tc>
        <w:tc>
          <w:tcPr>
            <w:tcW w:w="7690" w:type="dxa"/>
            <w:gridSpan w:val="6"/>
            <w:tcBorders>
              <w:top w:val="single" w:sz="4" w:space="0" w:color="auto"/>
              <w:left w:val="single" w:sz="4" w:space="0" w:color="auto"/>
              <w:bottom w:val="single" w:sz="4" w:space="0" w:color="auto"/>
            </w:tcBorders>
          </w:tcPr>
          <w:p w:rsidR="00873A87" w:rsidRDefault="00873A87" w:rsidP="0019637C">
            <w:pPr>
              <w:pStyle w:val="ab"/>
              <w:jc w:val="center"/>
            </w:pPr>
            <w:r>
              <w:t>Классы пожарной опасности строительных материалов в зависимости от групп</w:t>
            </w:r>
          </w:p>
        </w:tc>
      </w:tr>
      <w:tr w:rsidR="00873A87" w:rsidTr="0019637C">
        <w:tblPrEx>
          <w:tblCellMar>
            <w:top w:w="0" w:type="dxa"/>
            <w:bottom w:w="0" w:type="dxa"/>
          </w:tblCellMar>
        </w:tblPrEx>
        <w:tc>
          <w:tcPr>
            <w:tcW w:w="2525" w:type="dxa"/>
            <w:vMerge/>
            <w:tcBorders>
              <w:top w:val="nil"/>
              <w:bottom w:val="single" w:sz="4" w:space="0" w:color="auto"/>
              <w:right w:val="single" w:sz="4" w:space="0" w:color="auto"/>
            </w:tcBorders>
          </w:tcPr>
          <w:p w:rsidR="00873A87" w:rsidRDefault="00873A87" w:rsidP="0019637C">
            <w:pPr>
              <w:pStyle w:val="ab"/>
            </w:pPr>
          </w:p>
        </w:tc>
        <w:tc>
          <w:tcPr>
            <w:tcW w:w="112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КМ0</w:t>
            </w:r>
          </w:p>
        </w:tc>
        <w:tc>
          <w:tcPr>
            <w:tcW w:w="124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КМ1</w:t>
            </w:r>
          </w:p>
        </w:tc>
        <w:tc>
          <w:tcPr>
            <w:tcW w:w="133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КМ2</w:t>
            </w:r>
          </w:p>
        </w:tc>
        <w:tc>
          <w:tcPr>
            <w:tcW w:w="130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КМ3</w:t>
            </w:r>
          </w:p>
        </w:tc>
        <w:tc>
          <w:tcPr>
            <w:tcW w:w="133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КМ4</w:t>
            </w:r>
          </w:p>
        </w:tc>
        <w:tc>
          <w:tcPr>
            <w:tcW w:w="1352" w:type="dxa"/>
            <w:tcBorders>
              <w:top w:val="single" w:sz="4" w:space="0" w:color="auto"/>
              <w:left w:val="single" w:sz="4" w:space="0" w:color="auto"/>
              <w:bottom w:val="single" w:sz="4" w:space="0" w:color="auto"/>
            </w:tcBorders>
          </w:tcPr>
          <w:p w:rsidR="00873A87" w:rsidRDefault="00873A87" w:rsidP="0019637C">
            <w:pPr>
              <w:pStyle w:val="ab"/>
              <w:jc w:val="center"/>
            </w:pPr>
            <w:r>
              <w:t>КМ5</w:t>
            </w:r>
          </w:p>
        </w:tc>
      </w:tr>
      <w:tr w:rsidR="00873A87" w:rsidTr="0019637C">
        <w:tblPrEx>
          <w:tblCellMar>
            <w:top w:w="0" w:type="dxa"/>
            <w:bottom w:w="0" w:type="dxa"/>
          </w:tblCellMar>
        </w:tblPrEx>
        <w:tc>
          <w:tcPr>
            <w:tcW w:w="2525" w:type="dxa"/>
            <w:tcBorders>
              <w:top w:val="single" w:sz="4" w:space="0" w:color="auto"/>
              <w:bottom w:val="single" w:sz="4" w:space="0" w:color="auto"/>
              <w:right w:val="single" w:sz="4" w:space="0" w:color="auto"/>
            </w:tcBorders>
          </w:tcPr>
          <w:p w:rsidR="00873A87" w:rsidRDefault="00873A87" w:rsidP="0019637C">
            <w:pPr>
              <w:pStyle w:val="ad"/>
            </w:pPr>
            <w:r>
              <w:t>Горючесть</w:t>
            </w:r>
          </w:p>
        </w:tc>
        <w:tc>
          <w:tcPr>
            <w:tcW w:w="112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НГ</w:t>
            </w:r>
          </w:p>
        </w:tc>
        <w:tc>
          <w:tcPr>
            <w:tcW w:w="124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Г1</w:t>
            </w:r>
          </w:p>
        </w:tc>
        <w:tc>
          <w:tcPr>
            <w:tcW w:w="133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Г1</w:t>
            </w:r>
          </w:p>
        </w:tc>
        <w:tc>
          <w:tcPr>
            <w:tcW w:w="130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Г2</w:t>
            </w:r>
          </w:p>
        </w:tc>
        <w:tc>
          <w:tcPr>
            <w:tcW w:w="133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Г3</w:t>
            </w:r>
          </w:p>
        </w:tc>
        <w:tc>
          <w:tcPr>
            <w:tcW w:w="1352" w:type="dxa"/>
            <w:tcBorders>
              <w:top w:val="single" w:sz="4" w:space="0" w:color="auto"/>
              <w:left w:val="single" w:sz="4" w:space="0" w:color="auto"/>
              <w:bottom w:val="single" w:sz="4" w:space="0" w:color="auto"/>
            </w:tcBorders>
          </w:tcPr>
          <w:p w:rsidR="00873A87" w:rsidRDefault="00873A87" w:rsidP="0019637C">
            <w:pPr>
              <w:pStyle w:val="ab"/>
              <w:jc w:val="center"/>
            </w:pPr>
            <w:r>
              <w:t>Г4</w:t>
            </w:r>
          </w:p>
        </w:tc>
      </w:tr>
      <w:tr w:rsidR="00873A87" w:rsidTr="0019637C">
        <w:tblPrEx>
          <w:tblCellMar>
            <w:top w:w="0" w:type="dxa"/>
            <w:bottom w:w="0" w:type="dxa"/>
          </w:tblCellMar>
        </w:tblPrEx>
        <w:tc>
          <w:tcPr>
            <w:tcW w:w="2525" w:type="dxa"/>
            <w:tcBorders>
              <w:top w:val="single" w:sz="4" w:space="0" w:color="auto"/>
              <w:bottom w:val="single" w:sz="4" w:space="0" w:color="auto"/>
              <w:right w:val="single" w:sz="4" w:space="0" w:color="auto"/>
            </w:tcBorders>
          </w:tcPr>
          <w:p w:rsidR="00873A87" w:rsidRDefault="00873A87" w:rsidP="0019637C">
            <w:pPr>
              <w:pStyle w:val="ad"/>
            </w:pPr>
            <w:r>
              <w:t>Воспламеняемость</w:t>
            </w:r>
          </w:p>
        </w:tc>
        <w:tc>
          <w:tcPr>
            <w:tcW w:w="112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24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В1</w:t>
            </w:r>
          </w:p>
        </w:tc>
        <w:tc>
          <w:tcPr>
            <w:tcW w:w="133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В2</w:t>
            </w:r>
          </w:p>
        </w:tc>
        <w:tc>
          <w:tcPr>
            <w:tcW w:w="130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В2</w:t>
            </w:r>
          </w:p>
        </w:tc>
        <w:tc>
          <w:tcPr>
            <w:tcW w:w="133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В2</w:t>
            </w:r>
          </w:p>
        </w:tc>
        <w:tc>
          <w:tcPr>
            <w:tcW w:w="1352" w:type="dxa"/>
            <w:tcBorders>
              <w:top w:val="single" w:sz="4" w:space="0" w:color="auto"/>
              <w:left w:val="single" w:sz="4" w:space="0" w:color="auto"/>
              <w:bottom w:val="single" w:sz="4" w:space="0" w:color="auto"/>
            </w:tcBorders>
          </w:tcPr>
          <w:p w:rsidR="00873A87" w:rsidRDefault="00873A87" w:rsidP="0019637C">
            <w:pPr>
              <w:pStyle w:val="ab"/>
              <w:jc w:val="center"/>
            </w:pPr>
            <w:r>
              <w:t>В3</w:t>
            </w:r>
          </w:p>
        </w:tc>
      </w:tr>
      <w:tr w:rsidR="00873A87" w:rsidTr="0019637C">
        <w:tblPrEx>
          <w:tblCellMar>
            <w:top w:w="0" w:type="dxa"/>
            <w:bottom w:w="0" w:type="dxa"/>
          </w:tblCellMar>
        </w:tblPrEx>
        <w:tc>
          <w:tcPr>
            <w:tcW w:w="2525" w:type="dxa"/>
            <w:tcBorders>
              <w:top w:val="single" w:sz="4" w:space="0" w:color="auto"/>
              <w:bottom w:val="single" w:sz="4" w:space="0" w:color="auto"/>
              <w:right w:val="single" w:sz="4" w:space="0" w:color="auto"/>
            </w:tcBorders>
          </w:tcPr>
          <w:p w:rsidR="00873A87" w:rsidRDefault="00873A87" w:rsidP="0019637C">
            <w:pPr>
              <w:pStyle w:val="ad"/>
            </w:pPr>
            <w:r>
              <w:t>Дымообразующая способность</w:t>
            </w:r>
          </w:p>
        </w:tc>
        <w:tc>
          <w:tcPr>
            <w:tcW w:w="1121" w:type="dxa"/>
            <w:tcBorders>
              <w:top w:val="single" w:sz="4" w:space="0" w:color="auto"/>
              <w:left w:val="single" w:sz="4" w:space="0" w:color="auto"/>
              <w:bottom w:val="single" w:sz="4" w:space="0" w:color="auto"/>
              <w:right w:val="single" w:sz="4" w:space="0" w:color="auto"/>
            </w:tcBorders>
            <w:vAlign w:val="bottom"/>
          </w:tcPr>
          <w:p w:rsidR="00873A87" w:rsidRDefault="00873A87" w:rsidP="0019637C">
            <w:pPr>
              <w:pStyle w:val="ab"/>
              <w:jc w:val="center"/>
            </w:pPr>
            <w:r>
              <w:t>-</w:t>
            </w:r>
          </w:p>
        </w:tc>
        <w:tc>
          <w:tcPr>
            <w:tcW w:w="124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Д2</w:t>
            </w:r>
          </w:p>
        </w:tc>
        <w:tc>
          <w:tcPr>
            <w:tcW w:w="133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Д2</w:t>
            </w:r>
          </w:p>
        </w:tc>
        <w:tc>
          <w:tcPr>
            <w:tcW w:w="130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Д3</w:t>
            </w:r>
          </w:p>
        </w:tc>
        <w:tc>
          <w:tcPr>
            <w:tcW w:w="133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ДЗ</w:t>
            </w:r>
          </w:p>
        </w:tc>
        <w:tc>
          <w:tcPr>
            <w:tcW w:w="1352" w:type="dxa"/>
            <w:tcBorders>
              <w:top w:val="single" w:sz="4" w:space="0" w:color="auto"/>
              <w:left w:val="single" w:sz="4" w:space="0" w:color="auto"/>
              <w:bottom w:val="single" w:sz="4" w:space="0" w:color="auto"/>
            </w:tcBorders>
          </w:tcPr>
          <w:p w:rsidR="00873A87" w:rsidRDefault="00873A87" w:rsidP="0019637C">
            <w:pPr>
              <w:pStyle w:val="ab"/>
              <w:jc w:val="center"/>
            </w:pPr>
            <w:r>
              <w:t>Д3</w:t>
            </w:r>
          </w:p>
        </w:tc>
      </w:tr>
      <w:tr w:rsidR="00873A87" w:rsidTr="0019637C">
        <w:tblPrEx>
          <w:tblCellMar>
            <w:top w:w="0" w:type="dxa"/>
            <w:bottom w:w="0" w:type="dxa"/>
          </w:tblCellMar>
        </w:tblPrEx>
        <w:tc>
          <w:tcPr>
            <w:tcW w:w="2525" w:type="dxa"/>
            <w:tcBorders>
              <w:top w:val="single" w:sz="4" w:space="0" w:color="auto"/>
              <w:bottom w:val="single" w:sz="4" w:space="0" w:color="auto"/>
              <w:right w:val="single" w:sz="4" w:space="0" w:color="auto"/>
            </w:tcBorders>
          </w:tcPr>
          <w:p w:rsidR="00873A87" w:rsidRDefault="00873A87" w:rsidP="0019637C">
            <w:pPr>
              <w:pStyle w:val="ad"/>
            </w:pPr>
            <w:r>
              <w:t>Токсичность</w:t>
            </w:r>
          </w:p>
        </w:tc>
        <w:tc>
          <w:tcPr>
            <w:tcW w:w="112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24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Т2</w:t>
            </w:r>
          </w:p>
        </w:tc>
        <w:tc>
          <w:tcPr>
            <w:tcW w:w="133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Т2</w:t>
            </w:r>
          </w:p>
        </w:tc>
        <w:tc>
          <w:tcPr>
            <w:tcW w:w="130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Т2</w:t>
            </w:r>
          </w:p>
        </w:tc>
        <w:tc>
          <w:tcPr>
            <w:tcW w:w="133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Т3</w:t>
            </w:r>
          </w:p>
        </w:tc>
        <w:tc>
          <w:tcPr>
            <w:tcW w:w="1352" w:type="dxa"/>
            <w:tcBorders>
              <w:top w:val="single" w:sz="4" w:space="0" w:color="auto"/>
              <w:left w:val="single" w:sz="4" w:space="0" w:color="auto"/>
              <w:bottom w:val="single" w:sz="4" w:space="0" w:color="auto"/>
            </w:tcBorders>
          </w:tcPr>
          <w:p w:rsidR="00873A87" w:rsidRDefault="00873A87" w:rsidP="0019637C">
            <w:pPr>
              <w:pStyle w:val="ab"/>
              <w:jc w:val="center"/>
            </w:pPr>
            <w:r>
              <w:t>Т4</w:t>
            </w:r>
          </w:p>
        </w:tc>
      </w:tr>
      <w:tr w:rsidR="00873A87" w:rsidTr="0019637C">
        <w:tblPrEx>
          <w:tblCellMar>
            <w:top w:w="0" w:type="dxa"/>
            <w:bottom w:w="0" w:type="dxa"/>
          </w:tblCellMar>
        </w:tblPrEx>
        <w:tc>
          <w:tcPr>
            <w:tcW w:w="2525" w:type="dxa"/>
            <w:tcBorders>
              <w:top w:val="single" w:sz="4" w:space="0" w:color="auto"/>
              <w:bottom w:val="single" w:sz="4" w:space="0" w:color="auto"/>
              <w:right w:val="single" w:sz="4" w:space="0" w:color="auto"/>
            </w:tcBorders>
          </w:tcPr>
          <w:p w:rsidR="00873A87" w:rsidRDefault="00873A87" w:rsidP="0019637C">
            <w:pPr>
              <w:pStyle w:val="ad"/>
            </w:pPr>
            <w:r>
              <w:t>Распространение пламени</w:t>
            </w:r>
          </w:p>
        </w:tc>
        <w:tc>
          <w:tcPr>
            <w:tcW w:w="112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24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РП1</w:t>
            </w:r>
          </w:p>
        </w:tc>
        <w:tc>
          <w:tcPr>
            <w:tcW w:w="133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РП1</w:t>
            </w:r>
          </w:p>
        </w:tc>
        <w:tc>
          <w:tcPr>
            <w:tcW w:w="130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РП2</w:t>
            </w:r>
          </w:p>
        </w:tc>
        <w:tc>
          <w:tcPr>
            <w:tcW w:w="133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РП2</w:t>
            </w:r>
          </w:p>
        </w:tc>
        <w:tc>
          <w:tcPr>
            <w:tcW w:w="1352" w:type="dxa"/>
            <w:tcBorders>
              <w:top w:val="single" w:sz="4" w:space="0" w:color="auto"/>
              <w:left w:val="single" w:sz="4" w:space="0" w:color="auto"/>
              <w:bottom w:val="single" w:sz="4" w:space="0" w:color="auto"/>
            </w:tcBorders>
          </w:tcPr>
          <w:p w:rsidR="00873A87" w:rsidRDefault="00873A87" w:rsidP="0019637C">
            <w:pPr>
              <w:pStyle w:val="ab"/>
              <w:jc w:val="center"/>
            </w:pPr>
            <w:r>
              <w:t>РП4</w:t>
            </w:r>
          </w:p>
        </w:tc>
      </w:tr>
    </w:tbl>
    <w:p w:rsidR="00873A87" w:rsidRDefault="00873A87" w:rsidP="00873A87"/>
    <w:p w:rsidR="00873A87" w:rsidRDefault="00873A87" w:rsidP="00873A87">
      <w:r>
        <w:rPr>
          <w:rStyle w:val="a3"/>
        </w:rPr>
        <w:t>Примечание.</w:t>
      </w:r>
      <w:r>
        <w:t xml:space="preserve">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sub_12700" w:history="1">
        <w:r>
          <w:rPr>
            <w:rStyle w:val="a4"/>
          </w:rPr>
          <w:t>таблицей 27</w:t>
        </w:r>
      </w:hyperlink>
      <w:r>
        <w:t xml:space="preserve"> настоящего приложения.</w:t>
      </w:r>
    </w:p>
    <w:p w:rsidR="00873A87" w:rsidRDefault="00873A87" w:rsidP="00873A87"/>
    <w:p w:rsidR="00873A87" w:rsidRDefault="00873A87" w:rsidP="00873A87">
      <w:pPr>
        <w:ind w:firstLine="698"/>
        <w:jc w:val="right"/>
      </w:pPr>
      <w:bookmarkStart w:id="1490" w:name="sub_10400"/>
      <w:r>
        <w:rPr>
          <w:rStyle w:val="a3"/>
        </w:rPr>
        <w:t>Таблица 4</w:t>
      </w:r>
    </w:p>
    <w:bookmarkEnd w:id="1490"/>
    <w:p w:rsidR="00873A87" w:rsidRDefault="00873A87" w:rsidP="00873A87"/>
    <w:p w:rsidR="00873A87" w:rsidRDefault="00873A87" w:rsidP="00873A87">
      <w:pPr>
        <w:pStyle w:val="1"/>
      </w:pPr>
      <w:r>
        <w:t>Степень защиты пожарозащищенного электрооборудования от внешних твердых предметов</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4"/>
        <w:gridCol w:w="8503"/>
      </w:tblGrid>
      <w:tr w:rsidR="00873A87" w:rsidTr="0019637C">
        <w:tblPrEx>
          <w:tblCellMar>
            <w:top w:w="0" w:type="dxa"/>
            <w:bottom w:w="0" w:type="dxa"/>
          </w:tblCellMar>
        </w:tblPrEx>
        <w:tc>
          <w:tcPr>
            <w:tcW w:w="1724" w:type="dxa"/>
            <w:tcBorders>
              <w:top w:val="single" w:sz="4" w:space="0" w:color="auto"/>
              <w:bottom w:val="single" w:sz="4" w:space="0" w:color="auto"/>
              <w:right w:val="single" w:sz="4" w:space="0" w:color="auto"/>
            </w:tcBorders>
          </w:tcPr>
          <w:p w:rsidR="00873A87" w:rsidRDefault="00873A87" w:rsidP="0019637C">
            <w:pPr>
              <w:pStyle w:val="ab"/>
              <w:jc w:val="center"/>
            </w:pPr>
            <w:r>
              <w:t>Первая цифра</w:t>
            </w:r>
          </w:p>
        </w:tc>
        <w:tc>
          <w:tcPr>
            <w:tcW w:w="8503" w:type="dxa"/>
            <w:tcBorders>
              <w:top w:val="single" w:sz="4" w:space="0" w:color="auto"/>
              <w:left w:val="single" w:sz="4" w:space="0" w:color="auto"/>
              <w:bottom w:val="single" w:sz="4" w:space="0" w:color="auto"/>
            </w:tcBorders>
          </w:tcPr>
          <w:p w:rsidR="00873A87" w:rsidRDefault="00873A87" w:rsidP="0019637C">
            <w:pPr>
              <w:pStyle w:val="ab"/>
              <w:jc w:val="center"/>
            </w:pPr>
            <w:r>
              <w:t>Краткое описание степени защиты</w:t>
            </w:r>
          </w:p>
        </w:tc>
      </w:tr>
      <w:tr w:rsidR="00873A87" w:rsidTr="0019637C">
        <w:tblPrEx>
          <w:tblCellMar>
            <w:top w:w="0" w:type="dxa"/>
            <w:bottom w:w="0" w:type="dxa"/>
          </w:tblCellMar>
        </w:tblPrEx>
        <w:tc>
          <w:tcPr>
            <w:tcW w:w="1724" w:type="dxa"/>
            <w:tcBorders>
              <w:top w:val="single" w:sz="4" w:space="0" w:color="auto"/>
              <w:bottom w:val="single" w:sz="4" w:space="0" w:color="auto"/>
              <w:right w:val="single" w:sz="4" w:space="0" w:color="auto"/>
            </w:tcBorders>
          </w:tcPr>
          <w:p w:rsidR="00873A87" w:rsidRDefault="00873A87" w:rsidP="0019637C">
            <w:pPr>
              <w:pStyle w:val="ab"/>
              <w:jc w:val="center"/>
            </w:pPr>
            <w:r>
              <w:t>0</w:t>
            </w:r>
          </w:p>
        </w:tc>
        <w:tc>
          <w:tcPr>
            <w:tcW w:w="8503" w:type="dxa"/>
            <w:tcBorders>
              <w:top w:val="single" w:sz="4" w:space="0" w:color="auto"/>
              <w:left w:val="single" w:sz="4" w:space="0" w:color="auto"/>
              <w:bottom w:val="single" w:sz="4" w:space="0" w:color="auto"/>
            </w:tcBorders>
          </w:tcPr>
          <w:p w:rsidR="00873A87" w:rsidRDefault="00873A87" w:rsidP="0019637C">
            <w:pPr>
              <w:pStyle w:val="ab"/>
            </w:pPr>
            <w:r>
              <w:t>нет защиты</w:t>
            </w:r>
          </w:p>
        </w:tc>
      </w:tr>
      <w:tr w:rsidR="00873A87" w:rsidTr="0019637C">
        <w:tblPrEx>
          <w:tblCellMar>
            <w:top w:w="0" w:type="dxa"/>
            <w:bottom w:w="0" w:type="dxa"/>
          </w:tblCellMar>
        </w:tblPrEx>
        <w:tc>
          <w:tcPr>
            <w:tcW w:w="1724" w:type="dxa"/>
            <w:tcBorders>
              <w:top w:val="single" w:sz="4" w:space="0" w:color="auto"/>
              <w:bottom w:val="single" w:sz="4" w:space="0" w:color="auto"/>
              <w:right w:val="single" w:sz="4" w:space="0" w:color="auto"/>
            </w:tcBorders>
          </w:tcPr>
          <w:p w:rsidR="00873A87" w:rsidRDefault="00873A87" w:rsidP="0019637C">
            <w:pPr>
              <w:pStyle w:val="ab"/>
              <w:jc w:val="center"/>
            </w:pPr>
            <w:r>
              <w:t>1</w:t>
            </w:r>
          </w:p>
        </w:tc>
        <w:tc>
          <w:tcPr>
            <w:tcW w:w="8503" w:type="dxa"/>
            <w:tcBorders>
              <w:top w:val="single" w:sz="4" w:space="0" w:color="auto"/>
              <w:left w:val="single" w:sz="4" w:space="0" w:color="auto"/>
              <w:bottom w:val="single" w:sz="4" w:space="0" w:color="auto"/>
            </w:tcBorders>
          </w:tcPr>
          <w:p w:rsidR="00873A87" w:rsidRDefault="00873A87" w:rsidP="0019637C">
            <w:pPr>
              <w:pStyle w:val="ab"/>
            </w:pPr>
            <w:r>
              <w:t>защищено от внешних твердых предметов диаметром 50 и более миллиметров</w:t>
            </w:r>
          </w:p>
        </w:tc>
      </w:tr>
      <w:tr w:rsidR="00873A87" w:rsidTr="0019637C">
        <w:tblPrEx>
          <w:tblCellMar>
            <w:top w:w="0" w:type="dxa"/>
            <w:bottom w:w="0" w:type="dxa"/>
          </w:tblCellMar>
        </w:tblPrEx>
        <w:tc>
          <w:tcPr>
            <w:tcW w:w="1724" w:type="dxa"/>
            <w:tcBorders>
              <w:top w:val="single" w:sz="4" w:space="0" w:color="auto"/>
              <w:bottom w:val="single" w:sz="4" w:space="0" w:color="auto"/>
              <w:right w:val="single" w:sz="4" w:space="0" w:color="auto"/>
            </w:tcBorders>
          </w:tcPr>
          <w:p w:rsidR="00873A87" w:rsidRDefault="00873A87" w:rsidP="0019637C">
            <w:pPr>
              <w:pStyle w:val="ab"/>
              <w:jc w:val="center"/>
            </w:pPr>
            <w:r>
              <w:t>2</w:t>
            </w:r>
          </w:p>
        </w:tc>
        <w:tc>
          <w:tcPr>
            <w:tcW w:w="8503" w:type="dxa"/>
            <w:tcBorders>
              <w:top w:val="single" w:sz="4" w:space="0" w:color="auto"/>
              <w:left w:val="single" w:sz="4" w:space="0" w:color="auto"/>
              <w:bottom w:val="single" w:sz="4" w:space="0" w:color="auto"/>
            </w:tcBorders>
          </w:tcPr>
          <w:p w:rsidR="00873A87" w:rsidRDefault="00873A87" w:rsidP="0019637C">
            <w:pPr>
              <w:pStyle w:val="ab"/>
            </w:pPr>
            <w:r>
              <w:t>защищено от внешних твердых предметов диаметром 12,5 и более миллиметра</w:t>
            </w:r>
          </w:p>
        </w:tc>
      </w:tr>
      <w:tr w:rsidR="00873A87" w:rsidTr="0019637C">
        <w:tblPrEx>
          <w:tblCellMar>
            <w:top w:w="0" w:type="dxa"/>
            <w:bottom w:w="0" w:type="dxa"/>
          </w:tblCellMar>
        </w:tblPrEx>
        <w:tc>
          <w:tcPr>
            <w:tcW w:w="1724" w:type="dxa"/>
            <w:tcBorders>
              <w:top w:val="single" w:sz="4" w:space="0" w:color="auto"/>
              <w:bottom w:val="single" w:sz="4" w:space="0" w:color="auto"/>
              <w:right w:val="single" w:sz="4" w:space="0" w:color="auto"/>
            </w:tcBorders>
          </w:tcPr>
          <w:p w:rsidR="00873A87" w:rsidRDefault="00873A87" w:rsidP="0019637C">
            <w:pPr>
              <w:pStyle w:val="ab"/>
              <w:jc w:val="center"/>
            </w:pPr>
            <w:r>
              <w:t>3</w:t>
            </w:r>
          </w:p>
        </w:tc>
        <w:tc>
          <w:tcPr>
            <w:tcW w:w="8503" w:type="dxa"/>
            <w:tcBorders>
              <w:top w:val="single" w:sz="4" w:space="0" w:color="auto"/>
              <w:left w:val="single" w:sz="4" w:space="0" w:color="auto"/>
              <w:bottom w:val="single" w:sz="4" w:space="0" w:color="auto"/>
            </w:tcBorders>
          </w:tcPr>
          <w:p w:rsidR="00873A87" w:rsidRDefault="00873A87" w:rsidP="0019637C">
            <w:pPr>
              <w:pStyle w:val="ab"/>
            </w:pPr>
            <w:r>
              <w:t>защищено от внешних твердых предметов диаметром 2,5 и более миллиметра</w:t>
            </w:r>
          </w:p>
        </w:tc>
      </w:tr>
      <w:tr w:rsidR="00873A87" w:rsidTr="0019637C">
        <w:tblPrEx>
          <w:tblCellMar>
            <w:top w:w="0" w:type="dxa"/>
            <w:bottom w:w="0" w:type="dxa"/>
          </w:tblCellMar>
        </w:tblPrEx>
        <w:tc>
          <w:tcPr>
            <w:tcW w:w="1724" w:type="dxa"/>
            <w:tcBorders>
              <w:top w:val="single" w:sz="4" w:space="0" w:color="auto"/>
              <w:bottom w:val="single" w:sz="4" w:space="0" w:color="auto"/>
              <w:right w:val="single" w:sz="4" w:space="0" w:color="auto"/>
            </w:tcBorders>
          </w:tcPr>
          <w:p w:rsidR="00873A87" w:rsidRDefault="00873A87" w:rsidP="0019637C">
            <w:pPr>
              <w:pStyle w:val="ab"/>
              <w:jc w:val="center"/>
            </w:pPr>
            <w:r>
              <w:t>4</w:t>
            </w:r>
          </w:p>
        </w:tc>
        <w:tc>
          <w:tcPr>
            <w:tcW w:w="8503" w:type="dxa"/>
            <w:tcBorders>
              <w:top w:val="single" w:sz="4" w:space="0" w:color="auto"/>
              <w:left w:val="single" w:sz="4" w:space="0" w:color="auto"/>
              <w:bottom w:val="single" w:sz="4" w:space="0" w:color="auto"/>
            </w:tcBorders>
          </w:tcPr>
          <w:p w:rsidR="00873A87" w:rsidRDefault="00873A87" w:rsidP="0019637C">
            <w:pPr>
              <w:pStyle w:val="ab"/>
            </w:pPr>
            <w:r>
              <w:t>защищено от внешних твердых предметов диаметром 1 и более миллиметра</w:t>
            </w:r>
          </w:p>
        </w:tc>
      </w:tr>
      <w:tr w:rsidR="00873A87" w:rsidTr="0019637C">
        <w:tblPrEx>
          <w:tblCellMar>
            <w:top w:w="0" w:type="dxa"/>
            <w:bottom w:w="0" w:type="dxa"/>
          </w:tblCellMar>
        </w:tblPrEx>
        <w:tc>
          <w:tcPr>
            <w:tcW w:w="1724" w:type="dxa"/>
            <w:tcBorders>
              <w:top w:val="single" w:sz="4" w:space="0" w:color="auto"/>
              <w:bottom w:val="single" w:sz="4" w:space="0" w:color="auto"/>
              <w:right w:val="single" w:sz="4" w:space="0" w:color="auto"/>
            </w:tcBorders>
          </w:tcPr>
          <w:p w:rsidR="00873A87" w:rsidRDefault="00873A87" w:rsidP="0019637C">
            <w:pPr>
              <w:pStyle w:val="ab"/>
              <w:jc w:val="center"/>
            </w:pPr>
            <w:r>
              <w:t>5</w:t>
            </w:r>
          </w:p>
        </w:tc>
        <w:tc>
          <w:tcPr>
            <w:tcW w:w="8503" w:type="dxa"/>
            <w:tcBorders>
              <w:top w:val="single" w:sz="4" w:space="0" w:color="auto"/>
              <w:left w:val="single" w:sz="4" w:space="0" w:color="auto"/>
              <w:bottom w:val="single" w:sz="4" w:space="0" w:color="auto"/>
            </w:tcBorders>
          </w:tcPr>
          <w:p w:rsidR="00873A87" w:rsidRDefault="00873A87" w:rsidP="0019637C">
            <w:pPr>
              <w:pStyle w:val="ab"/>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873A87" w:rsidTr="0019637C">
        <w:tblPrEx>
          <w:tblCellMar>
            <w:top w:w="0" w:type="dxa"/>
            <w:bottom w:w="0" w:type="dxa"/>
          </w:tblCellMar>
        </w:tblPrEx>
        <w:tc>
          <w:tcPr>
            <w:tcW w:w="1724" w:type="dxa"/>
            <w:tcBorders>
              <w:top w:val="single" w:sz="4" w:space="0" w:color="auto"/>
              <w:bottom w:val="single" w:sz="4" w:space="0" w:color="auto"/>
              <w:right w:val="single" w:sz="4" w:space="0" w:color="auto"/>
            </w:tcBorders>
          </w:tcPr>
          <w:p w:rsidR="00873A87" w:rsidRDefault="00873A87" w:rsidP="0019637C">
            <w:pPr>
              <w:pStyle w:val="ab"/>
              <w:jc w:val="center"/>
            </w:pPr>
            <w:r>
              <w:t>6</w:t>
            </w:r>
          </w:p>
        </w:tc>
        <w:tc>
          <w:tcPr>
            <w:tcW w:w="8503" w:type="dxa"/>
            <w:tcBorders>
              <w:top w:val="single" w:sz="4" w:space="0" w:color="auto"/>
              <w:left w:val="single" w:sz="4" w:space="0" w:color="auto"/>
              <w:bottom w:val="single" w:sz="4" w:space="0" w:color="auto"/>
            </w:tcBorders>
          </w:tcPr>
          <w:p w:rsidR="00873A87" w:rsidRDefault="00873A87" w:rsidP="0019637C">
            <w:pPr>
              <w:pStyle w:val="ab"/>
            </w:pPr>
            <w:r>
              <w:t>пыленепроницаемо; защищено от проникновения пыли</w:t>
            </w:r>
          </w:p>
        </w:tc>
      </w:tr>
    </w:tbl>
    <w:p w:rsidR="00873A87" w:rsidRDefault="00873A87" w:rsidP="00873A87"/>
    <w:p w:rsidR="00873A87" w:rsidRDefault="00873A87" w:rsidP="00873A87">
      <w:pPr>
        <w:ind w:firstLine="698"/>
        <w:jc w:val="right"/>
      </w:pPr>
      <w:bookmarkStart w:id="1491" w:name="sub_10500"/>
      <w:r>
        <w:rPr>
          <w:rStyle w:val="a3"/>
        </w:rPr>
        <w:t>Таблица 5</w:t>
      </w:r>
    </w:p>
    <w:bookmarkEnd w:id="1491"/>
    <w:p w:rsidR="00873A87" w:rsidRDefault="00873A87" w:rsidP="00873A87"/>
    <w:p w:rsidR="00873A87" w:rsidRDefault="00873A87" w:rsidP="00873A87">
      <w:pPr>
        <w:pStyle w:val="1"/>
      </w:pPr>
      <w:r>
        <w:t>Степень защиты пожарозащищенного электрооборудования от проникновения воды</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8532"/>
      </w:tblGrid>
      <w:tr w:rsidR="00873A87" w:rsidTr="0019637C">
        <w:tblPrEx>
          <w:tblCellMar>
            <w:top w:w="0" w:type="dxa"/>
            <w:bottom w:w="0" w:type="dxa"/>
          </w:tblCellMar>
        </w:tblPrEx>
        <w:tc>
          <w:tcPr>
            <w:tcW w:w="1696" w:type="dxa"/>
            <w:tcBorders>
              <w:top w:val="single" w:sz="4" w:space="0" w:color="auto"/>
              <w:bottom w:val="single" w:sz="4" w:space="0" w:color="auto"/>
              <w:right w:val="single" w:sz="4" w:space="0" w:color="auto"/>
            </w:tcBorders>
          </w:tcPr>
          <w:p w:rsidR="00873A87" w:rsidRDefault="00873A87" w:rsidP="0019637C">
            <w:pPr>
              <w:pStyle w:val="ab"/>
              <w:jc w:val="center"/>
            </w:pPr>
            <w:r>
              <w:t>Вторая цифра</w:t>
            </w:r>
          </w:p>
        </w:tc>
        <w:tc>
          <w:tcPr>
            <w:tcW w:w="8532" w:type="dxa"/>
            <w:tcBorders>
              <w:top w:val="single" w:sz="4" w:space="0" w:color="auto"/>
              <w:left w:val="single" w:sz="4" w:space="0" w:color="auto"/>
              <w:bottom w:val="single" w:sz="4" w:space="0" w:color="auto"/>
            </w:tcBorders>
          </w:tcPr>
          <w:p w:rsidR="00873A87" w:rsidRDefault="00873A87" w:rsidP="0019637C">
            <w:pPr>
              <w:pStyle w:val="ab"/>
              <w:jc w:val="center"/>
            </w:pPr>
            <w:r>
              <w:t>Краткое описание степени защиты</w:t>
            </w:r>
          </w:p>
        </w:tc>
      </w:tr>
      <w:tr w:rsidR="00873A87" w:rsidTr="0019637C">
        <w:tblPrEx>
          <w:tblCellMar>
            <w:top w:w="0" w:type="dxa"/>
            <w:bottom w:w="0" w:type="dxa"/>
          </w:tblCellMar>
        </w:tblPrEx>
        <w:tc>
          <w:tcPr>
            <w:tcW w:w="1696" w:type="dxa"/>
            <w:tcBorders>
              <w:top w:val="single" w:sz="4" w:space="0" w:color="auto"/>
              <w:bottom w:val="single" w:sz="4" w:space="0" w:color="auto"/>
              <w:right w:val="single" w:sz="4" w:space="0" w:color="auto"/>
            </w:tcBorders>
          </w:tcPr>
          <w:p w:rsidR="00873A87" w:rsidRDefault="00873A87" w:rsidP="0019637C">
            <w:pPr>
              <w:pStyle w:val="ab"/>
              <w:jc w:val="center"/>
            </w:pPr>
            <w:r>
              <w:t>0</w:t>
            </w:r>
          </w:p>
        </w:tc>
        <w:tc>
          <w:tcPr>
            <w:tcW w:w="8532" w:type="dxa"/>
            <w:tcBorders>
              <w:top w:val="single" w:sz="4" w:space="0" w:color="auto"/>
              <w:left w:val="single" w:sz="4" w:space="0" w:color="auto"/>
              <w:bottom w:val="single" w:sz="4" w:space="0" w:color="auto"/>
            </w:tcBorders>
          </w:tcPr>
          <w:p w:rsidR="00873A87" w:rsidRDefault="00873A87" w:rsidP="0019637C">
            <w:pPr>
              <w:pStyle w:val="ab"/>
            </w:pPr>
            <w:r>
              <w:t>нет защиты</w:t>
            </w:r>
          </w:p>
        </w:tc>
      </w:tr>
      <w:tr w:rsidR="00873A87" w:rsidTr="0019637C">
        <w:tblPrEx>
          <w:tblCellMar>
            <w:top w:w="0" w:type="dxa"/>
            <w:bottom w:w="0" w:type="dxa"/>
          </w:tblCellMar>
        </w:tblPrEx>
        <w:tc>
          <w:tcPr>
            <w:tcW w:w="1696" w:type="dxa"/>
            <w:tcBorders>
              <w:top w:val="single" w:sz="4" w:space="0" w:color="auto"/>
              <w:bottom w:val="single" w:sz="4" w:space="0" w:color="auto"/>
              <w:right w:val="single" w:sz="4" w:space="0" w:color="auto"/>
            </w:tcBorders>
          </w:tcPr>
          <w:p w:rsidR="00873A87" w:rsidRDefault="00873A87" w:rsidP="0019637C">
            <w:pPr>
              <w:pStyle w:val="ab"/>
              <w:jc w:val="center"/>
            </w:pPr>
            <w:r>
              <w:t>1</w:t>
            </w:r>
          </w:p>
        </w:tc>
        <w:tc>
          <w:tcPr>
            <w:tcW w:w="8532" w:type="dxa"/>
            <w:tcBorders>
              <w:top w:val="single" w:sz="4" w:space="0" w:color="auto"/>
              <w:left w:val="single" w:sz="4" w:space="0" w:color="auto"/>
              <w:bottom w:val="single" w:sz="4" w:space="0" w:color="auto"/>
            </w:tcBorders>
          </w:tcPr>
          <w:p w:rsidR="00873A87" w:rsidRDefault="00873A87" w:rsidP="0019637C">
            <w:pPr>
              <w:pStyle w:val="ab"/>
            </w:pPr>
            <w:r>
              <w:t>защищено от вертикально падающих капель воды</w:t>
            </w:r>
          </w:p>
        </w:tc>
      </w:tr>
      <w:tr w:rsidR="00873A87" w:rsidTr="0019637C">
        <w:tblPrEx>
          <w:tblCellMar>
            <w:top w:w="0" w:type="dxa"/>
            <w:bottom w:w="0" w:type="dxa"/>
          </w:tblCellMar>
        </w:tblPrEx>
        <w:tc>
          <w:tcPr>
            <w:tcW w:w="1696" w:type="dxa"/>
            <w:tcBorders>
              <w:top w:val="single" w:sz="4" w:space="0" w:color="auto"/>
              <w:bottom w:val="single" w:sz="4" w:space="0" w:color="auto"/>
              <w:right w:val="single" w:sz="4" w:space="0" w:color="auto"/>
            </w:tcBorders>
          </w:tcPr>
          <w:p w:rsidR="00873A87" w:rsidRDefault="00873A87" w:rsidP="0019637C">
            <w:pPr>
              <w:pStyle w:val="ab"/>
              <w:jc w:val="center"/>
            </w:pPr>
            <w:r>
              <w:lastRenderedPageBreak/>
              <w:t>2</w:t>
            </w:r>
          </w:p>
        </w:tc>
        <w:tc>
          <w:tcPr>
            <w:tcW w:w="8532" w:type="dxa"/>
            <w:tcBorders>
              <w:top w:val="single" w:sz="4" w:space="0" w:color="auto"/>
              <w:left w:val="single" w:sz="4" w:space="0" w:color="auto"/>
              <w:bottom w:val="single" w:sz="4" w:space="0" w:color="auto"/>
            </w:tcBorders>
          </w:tcPr>
          <w:p w:rsidR="00873A87" w:rsidRDefault="00873A87" w:rsidP="0019637C">
            <w:pPr>
              <w:pStyle w:val="ab"/>
            </w:pPr>
            <w:r>
              <w:t>защищено от вертикально падающих капель воды, когда оболочка отклонена на угол не более 15 градусов</w:t>
            </w:r>
          </w:p>
        </w:tc>
      </w:tr>
      <w:tr w:rsidR="00873A87" w:rsidTr="0019637C">
        <w:tblPrEx>
          <w:tblCellMar>
            <w:top w:w="0" w:type="dxa"/>
            <w:bottom w:w="0" w:type="dxa"/>
          </w:tblCellMar>
        </w:tblPrEx>
        <w:tc>
          <w:tcPr>
            <w:tcW w:w="1696" w:type="dxa"/>
            <w:tcBorders>
              <w:top w:val="single" w:sz="4" w:space="0" w:color="auto"/>
              <w:bottom w:val="single" w:sz="4" w:space="0" w:color="auto"/>
              <w:right w:val="single" w:sz="4" w:space="0" w:color="auto"/>
            </w:tcBorders>
          </w:tcPr>
          <w:p w:rsidR="00873A87" w:rsidRDefault="00873A87" w:rsidP="0019637C">
            <w:pPr>
              <w:pStyle w:val="ab"/>
              <w:jc w:val="center"/>
            </w:pPr>
            <w:r>
              <w:t>3</w:t>
            </w:r>
          </w:p>
        </w:tc>
        <w:tc>
          <w:tcPr>
            <w:tcW w:w="8532" w:type="dxa"/>
            <w:tcBorders>
              <w:top w:val="single" w:sz="4" w:space="0" w:color="auto"/>
              <w:left w:val="single" w:sz="4" w:space="0" w:color="auto"/>
              <w:bottom w:val="single" w:sz="4" w:space="0" w:color="auto"/>
            </w:tcBorders>
          </w:tcPr>
          <w:p w:rsidR="00873A87" w:rsidRDefault="00873A87" w:rsidP="0019637C">
            <w:pPr>
              <w:pStyle w:val="ab"/>
            </w:pPr>
            <w:r>
              <w:t>защищено от воды, падающей в виде дождя под углом не более 60 градусов</w:t>
            </w:r>
          </w:p>
        </w:tc>
      </w:tr>
      <w:tr w:rsidR="00873A87" w:rsidTr="0019637C">
        <w:tblPrEx>
          <w:tblCellMar>
            <w:top w:w="0" w:type="dxa"/>
            <w:bottom w:w="0" w:type="dxa"/>
          </w:tblCellMar>
        </w:tblPrEx>
        <w:tc>
          <w:tcPr>
            <w:tcW w:w="1696" w:type="dxa"/>
            <w:tcBorders>
              <w:top w:val="single" w:sz="4" w:space="0" w:color="auto"/>
              <w:bottom w:val="single" w:sz="4" w:space="0" w:color="auto"/>
              <w:right w:val="single" w:sz="4" w:space="0" w:color="auto"/>
            </w:tcBorders>
          </w:tcPr>
          <w:p w:rsidR="00873A87" w:rsidRDefault="00873A87" w:rsidP="0019637C">
            <w:pPr>
              <w:pStyle w:val="ab"/>
              <w:jc w:val="center"/>
            </w:pPr>
            <w:r>
              <w:t>4</w:t>
            </w:r>
          </w:p>
        </w:tc>
        <w:tc>
          <w:tcPr>
            <w:tcW w:w="8532" w:type="dxa"/>
            <w:tcBorders>
              <w:top w:val="single" w:sz="4" w:space="0" w:color="auto"/>
              <w:left w:val="single" w:sz="4" w:space="0" w:color="auto"/>
              <w:bottom w:val="single" w:sz="4" w:space="0" w:color="auto"/>
            </w:tcBorders>
          </w:tcPr>
          <w:p w:rsidR="00873A87" w:rsidRDefault="00873A87" w:rsidP="0019637C">
            <w:pPr>
              <w:pStyle w:val="ab"/>
            </w:pPr>
            <w:r>
              <w:t>защищено от сплошного обрызгивания любого направления</w:t>
            </w:r>
          </w:p>
        </w:tc>
      </w:tr>
      <w:tr w:rsidR="00873A87" w:rsidTr="0019637C">
        <w:tblPrEx>
          <w:tblCellMar>
            <w:top w:w="0" w:type="dxa"/>
            <w:bottom w:w="0" w:type="dxa"/>
          </w:tblCellMar>
        </w:tblPrEx>
        <w:tc>
          <w:tcPr>
            <w:tcW w:w="1696" w:type="dxa"/>
            <w:tcBorders>
              <w:top w:val="single" w:sz="4" w:space="0" w:color="auto"/>
              <w:bottom w:val="single" w:sz="4" w:space="0" w:color="auto"/>
              <w:right w:val="single" w:sz="4" w:space="0" w:color="auto"/>
            </w:tcBorders>
          </w:tcPr>
          <w:p w:rsidR="00873A87" w:rsidRDefault="00873A87" w:rsidP="0019637C">
            <w:pPr>
              <w:pStyle w:val="ab"/>
              <w:jc w:val="center"/>
            </w:pPr>
            <w:r>
              <w:t>5</w:t>
            </w:r>
          </w:p>
        </w:tc>
        <w:tc>
          <w:tcPr>
            <w:tcW w:w="8532" w:type="dxa"/>
            <w:tcBorders>
              <w:top w:val="single" w:sz="4" w:space="0" w:color="auto"/>
              <w:left w:val="single" w:sz="4" w:space="0" w:color="auto"/>
              <w:bottom w:val="single" w:sz="4" w:space="0" w:color="auto"/>
            </w:tcBorders>
          </w:tcPr>
          <w:p w:rsidR="00873A87" w:rsidRDefault="00873A87" w:rsidP="0019637C">
            <w:pPr>
              <w:pStyle w:val="ab"/>
            </w:pPr>
            <w:r>
              <w:t>защищено от водяных струй из сопла с внутренним диаметром 6,3 миллиметра</w:t>
            </w:r>
          </w:p>
        </w:tc>
      </w:tr>
      <w:tr w:rsidR="00873A87" w:rsidTr="0019637C">
        <w:tblPrEx>
          <w:tblCellMar>
            <w:top w:w="0" w:type="dxa"/>
            <w:bottom w:w="0" w:type="dxa"/>
          </w:tblCellMar>
        </w:tblPrEx>
        <w:tc>
          <w:tcPr>
            <w:tcW w:w="1696" w:type="dxa"/>
            <w:tcBorders>
              <w:top w:val="single" w:sz="4" w:space="0" w:color="auto"/>
              <w:bottom w:val="single" w:sz="4" w:space="0" w:color="auto"/>
              <w:right w:val="single" w:sz="4" w:space="0" w:color="auto"/>
            </w:tcBorders>
          </w:tcPr>
          <w:p w:rsidR="00873A87" w:rsidRDefault="00873A87" w:rsidP="0019637C">
            <w:pPr>
              <w:pStyle w:val="ab"/>
              <w:jc w:val="center"/>
            </w:pPr>
            <w:r>
              <w:t>6</w:t>
            </w:r>
          </w:p>
        </w:tc>
        <w:tc>
          <w:tcPr>
            <w:tcW w:w="8532" w:type="dxa"/>
            <w:tcBorders>
              <w:top w:val="single" w:sz="4" w:space="0" w:color="auto"/>
              <w:left w:val="single" w:sz="4" w:space="0" w:color="auto"/>
              <w:bottom w:val="single" w:sz="4" w:space="0" w:color="auto"/>
            </w:tcBorders>
          </w:tcPr>
          <w:p w:rsidR="00873A87" w:rsidRDefault="00873A87" w:rsidP="0019637C">
            <w:pPr>
              <w:pStyle w:val="ab"/>
            </w:pPr>
            <w:r>
              <w:t>защищено от водяных струй из сопла с внутренним диаметром 12,5 миллиметра</w:t>
            </w:r>
          </w:p>
        </w:tc>
      </w:tr>
      <w:tr w:rsidR="00873A87" w:rsidTr="0019637C">
        <w:tblPrEx>
          <w:tblCellMar>
            <w:top w:w="0" w:type="dxa"/>
            <w:bottom w:w="0" w:type="dxa"/>
          </w:tblCellMar>
        </w:tblPrEx>
        <w:tc>
          <w:tcPr>
            <w:tcW w:w="1696" w:type="dxa"/>
            <w:tcBorders>
              <w:top w:val="single" w:sz="4" w:space="0" w:color="auto"/>
              <w:bottom w:val="single" w:sz="4" w:space="0" w:color="auto"/>
              <w:right w:val="single" w:sz="4" w:space="0" w:color="auto"/>
            </w:tcBorders>
          </w:tcPr>
          <w:p w:rsidR="00873A87" w:rsidRDefault="00873A87" w:rsidP="0019637C">
            <w:pPr>
              <w:pStyle w:val="ab"/>
              <w:jc w:val="center"/>
            </w:pPr>
            <w:r>
              <w:t>7</w:t>
            </w:r>
          </w:p>
        </w:tc>
        <w:tc>
          <w:tcPr>
            <w:tcW w:w="8532" w:type="dxa"/>
            <w:tcBorders>
              <w:top w:val="single" w:sz="4" w:space="0" w:color="auto"/>
              <w:left w:val="single" w:sz="4" w:space="0" w:color="auto"/>
              <w:bottom w:val="single" w:sz="4" w:space="0" w:color="auto"/>
            </w:tcBorders>
          </w:tcPr>
          <w:p w:rsidR="00873A87" w:rsidRDefault="00873A87" w:rsidP="0019637C">
            <w:pPr>
              <w:pStyle w:val="ab"/>
            </w:pPr>
            <w:r>
              <w:t>защищено от воздействия при погружении в воду не более чем на 30 минут</w:t>
            </w:r>
          </w:p>
        </w:tc>
      </w:tr>
      <w:tr w:rsidR="00873A87" w:rsidTr="0019637C">
        <w:tblPrEx>
          <w:tblCellMar>
            <w:top w:w="0" w:type="dxa"/>
            <w:bottom w:w="0" w:type="dxa"/>
          </w:tblCellMar>
        </w:tblPrEx>
        <w:tc>
          <w:tcPr>
            <w:tcW w:w="1696" w:type="dxa"/>
            <w:tcBorders>
              <w:top w:val="single" w:sz="4" w:space="0" w:color="auto"/>
              <w:bottom w:val="single" w:sz="4" w:space="0" w:color="auto"/>
              <w:right w:val="single" w:sz="4" w:space="0" w:color="auto"/>
            </w:tcBorders>
          </w:tcPr>
          <w:p w:rsidR="00873A87" w:rsidRDefault="00873A87" w:rsidP="0019637C">
            <w:pPr>
              <w:pStyle w:val="ab"/>
              <w:jc w:val="center"/>
            </w:pPr>
            <w:r>
              <w:t>8</w:t>
            </w:r>
          </w:p>
        </w:tc>
        <w:tc>
          <w:tcPr>
            <w:tcW w:w="8532" w:type="dxa"/>
            <w:tcBorders>
              <w:top w:val="single" w:sz="4" w:space="0" w:color="auto"/>
              <w:left w:val="single" w:sz="4" w:space="0" w:color="auto"/>
              <w:bottom w:val="single" w:sz="4" w:space="0" w:color="auto"/>
            </w:tcBorders>
          </w:tcPr>
          <w:p w:rsidR="00873A87" w:rsidRDefault="00873A87" w:rsidP="0019637C">
            <w:pPr>
              <w:pStyle w:val="ab"/>
            </w:pPr>
            <w:r>
              <w:t>защищено от воздействия при погружении в воду более чем на 30 минут</w:t>
            </w:r>
          </w:p>
        </w:tc>
      </w:tr>
    </w:tbl>
    <w:p w:rsidR="00873A87" w:rsidRDefault="00873A87" w:rsidP="00873A87"/>
    <w:p w:rsidR="00873A87" w:rsidRDefault="00873A87" w:rsidP="00873A87">
      <w:pPr>
        <w:ind w:firstLine="698"/>
        <w:jc w:val="right"/>
      </w:pPr>
      <w:bookmarkStart w:id="1492" w:name="sub_10600"/>
      <w:r>
        <w:rPr>
          <w:rStyle w:val="a3"/>
        </w:rPr>
        <w:t>Таблица 6</w:t>
      </w:r>
    </w:p>
    <w:bookmarkEnd w:id="1492"/>
    <w:p w:rsidR="00873A87" w:rsidRDefault="00873A87" w:rsidP="00873A87"/>
    <w:p w:rsidR="00873A87" w:rsidRDefault="00873A87" w:rsidP="00873A87">
      <w:pPr>
        <w:pStyle w:val="1"/>
      </w:pPr>
      <w:r>
        <w:t>Порядок определения класса пожарной опасности строительных конструкций</w:t>
      </w:r>
    </w:p>
    <w:p w:rsidR="00873A87" w:rsidRDefault="00873A87" w:rsidP="00873A87"/>
    <w:p w:rsidR="00873A87" w:rsidRDefault="00873A87" w:rsidP="00873A87">
      <w:r>
        <w:t xml:space="preserve">Утратила силу с 30 июля 2017 г. - </w:t>
      </w:r>
      <w:hyperlink r:id="rId753" w:history="1">
        <w:r>
          <w:rPr>
            <w:rStyle w:val="a4"/>
          </w:rPr>
          <w:t>Федеральный закон</w:t>
        </w:r>
      </w:hyperlink>
      <w:r>
        <w:t xml:space="preserve"> от 29 июля 2017 г. N 244-ФЗ</w:t>
      </w:r>
    </w:p>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hyperlink r:id="rId754" w:history="1">
        <w:r>
          <w:rPr>
            <w:rStyle w:val="a4"/>
            <w:shd w:val="clear" w:color="auto" w:fill="F0F0F0"/>
          </w:rPr>
          <w:t>См. предыдущую редакцию</w:t>
        </w:r>
      </w:hyperlink>
    </w:p>
    <w:p w:rsidR="00873A87" w:rsidRDefault="00873A87" w:rsidP="00873A87">
      <w:pPr>
        <w:pStyle w:val="a8"/>
        <w:rPr>
          <w:shd w:val="clear" w:color="auto" w:fill="F0F0F0"/>
        </w:rPr>
      </w:pPr>
      <w:r>
        <w:t xml:space="preserve"> </w:t>
      </w:r>
    </w:p>
    <w:p w:rsidR="00873A87" w:rsidRDefault="00873A87" w:rsidP="00873A87">
      <w:pPr>
        <w:ind w:firstLine="698"/>
        <w:jc w:val="right"/>
      </w:pPr>
      <w:bookmarkStart w:id="1493" w:name="sub_10700"/>
      <w:r>
        <w:rPr>
          <w:rStyle w:val="a3"/>
        </w:rPr>
        <w:t>Таблица 7</w:t>
      </w:r>
    </w:p>
    <w:bookmarkEnd w:id="1493"/>
    <w:p w:rsidR="00873A87" w:rsidRDefault="00873A87" w:rsidP="00873A87"/>
    <w:p w:rsidR="00873A87" w:rsidRDefault="00873A87" w:rsidP="00873A87">
      <w:pPr>
        <w:pStyle w:val="1"/>
      </w:pPr>
      <w:r>
        <w:t>Расход воды из водопроводной сети на наружное пожаротушение в поселениях</w:t>
      </w:r>
    </w:p>
    <w:p w:rsidR="00873A87" w:rsidRDefault="00873A87" w:rsidP="00873A87"/>
    <w:p w:rsidR="00873A87" w:rsidRDefault="00873A87" w:rsidP="00873A87">
      <w:hyperlink r:id="rId755" w:history="1">
        <w:r>
          <w:rPr>
            <w:rStyle w:val="a4"/>
          </w:rPr>
          <w:t>Утратила силу</w:t>
        </w:r>
      </w:hyperlink>
    </w:p>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756" w:history="1">
        <w:r>
          <w:rPr>
            <w:rStyle w:val="a4"/>
            <w:shd w:val="clear" w:color="auto" w:fill="F0F0F0"/>
          </w:rPr>
          <w:t>таблицы 7</w:t>
        </w:r>
      </w:hyperlink>
    </w:p>
    <w:p w:rsidR="00873A87" w:rsidRDefault="00873A87" w:rsidP="00873A87">
      <w:pPr>
        <w:pStyle w:val="a8"/>
        <w:rPr>
          <w:shd w:val="clear" w:color="auto" w:fill="F0F0F0"/>
        </w:rPr>
      </w:pPr>
      <w:r>
        <w:t xml:space="preserve"> </w:t>
      </w:r>
    </w:p>
    <w:p w:rsidR="00873A87" w:rsidRDefault="00873A87" w:rsidP="00873A87">
      <w:pPr>
        <w:ind w:firstLine="698"/>
        <w:jc w:val="right"/>
      </w:pPr>
      <w:bookmarkStart w:id="1494" w:name="sub_10800"/>
      <w:r>
        <w:rPr>
          <w:rStyle w:val="a3"/>
        </w:rPr>
        <w:t>Таблица 8</w:t>
      </w:r>
    </w:p>
    <w:bookmarkEnd w:id="1494"/>
    <w:p w:rsidR="00873A87" w:rsidRDefault="00873A87" w:rsidP="00873A87"/>
    <w:p w:rsidR="00873A87" w:rsidRDefault="00873A87" w:rsidP="00873A87">
      <w:pPr>
        <w:pStyle w:val="1"/>
      </w:pPr>
      <w:r>
        <w:t>Расход воды на наружное пожаротушение жилых и общественных зданий</w:t>
      </w:r>
    </w:p>
    <w:p w:rsidR="00873A87" w:rsidRDefault="00873A87" w:rsidP="00873A87"/>
    <w:p w:rsidR="00873A87" w:rsidRDefault="00873A87" w:rsidP="00873A87">
      <w:hyperlink r:id="rId757" w:history="1">
        <w:r>
          <w:rPr>
            <w:rStyle w:val="a4"/>
          </w:rPr>
          <w:t>Утратила силу</w:t>
        </w:r>
      </w:hyperlink>
    </w:p>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758" w:history="1">
        <w:r>
          <w:rPr>
            <w:rStyle w:val="a4"/>
            <w:shd w:val="clear" w:color="auto" w:fill="F0F0F0"/>
          </w:rPr>
          <w:t>таблицы 8</w:t>
        </w:r>
      </w:hyperlink>
    </w:p>
    <w:p w:rsidR="00873A87" w:rsidRDefault="00873A87" w:rsidP="00873A87">
      <w:pPr>
        <w:pStyle w:val="a8"/>
        <w:rPr>
          <w:shd w:val="clear" w:color="auto" w:fill="F0F0F0"/>
        </w:rPr>
      </w:pPr>
      <w:r>
        <w:t xml:space="preserve"> </w:t>
      </w:r>
    </w:p>
    <w:p w:rsidR="00873A87" w:rsidRDefault="00873A87" w:rsidP="00873A87">
      <w:pPr>
        <w:ind w:firstLine="698"/>
        <w:jc w:val="right"/>
      </w:pPr>
      <w:bookmarkStart w:id="1495" w:name="sub_10900"/>
      <w:r>
        <w:rPr>
          <w:rStyle w:val="a3"/>
        </w:rPr>
        <w:t>Таблица 9</w:t>
      </w:r>
    </w:p>
    <w:bookmarkEnd w:id="1495"/>
    <w:p w:rsidR="00873A87" w:rsidRDefault="00873A87" w:rsidP="00873A87">
      <w:pPr>
        <w:pStyle w:val="1"/>
      </w:pPr>
      <w:r>
        <w:t>Расход воды на наружное пожаротушение производственных объектов и складских зданий</w:t>
      </w:r>
    </w:p>
    <w:p w:rsidR="00873A87" w:rsidRDefault="00873A87" w:rsidP="00873A87"/>
    <w:p w:rsidR="00873A87" w:rsidRDefault="00873A87" w:rsidP="00873A87">
      <w:hyperlink r:id="rId759" w:history="1">
        <w:r>
          <w:rPr>
            <w:rStyle w:val="a4"/>
          </w:rPr>
          <w:t>Утратила силу</w:t>
        </w:r>
      </w:hyperlink>
    </w:p>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760" w:history="1">
        <w:r>
          <w:rPr>
            <w:rStyle w:val="a4"/>
            <w:shd w:val="clear" w:color="auto" w:fill="F0F0F0"/>
          </w:rPr>
          <w:t>таблицы 9</w:t>
        </w:r>
      </w:hyperlink>
    </w:p>
    <w:p w:rsidR="00873A87" w:rsidRDefault="00873A87" w:rsidP="00873A87">
      <w:pPr>
        <w:pStyle w:val="a8"/>
        <w:rPr>
          <w:shd w:val="clear" w:color="auto" w:fill="F0F0F0"/>
        </w:rPr>
      </w:pPr>
      <w:r>
        <w:t xml:space="preserve"> </w:t>
      </w:r>
    </w:p>
    <w:p w:rsidR="00873A87" w:rsidRDefault="00873A87" w:rsidP="00873A87">
      <w:pPr>
        <w:ind w:firstLine="698"/>
        <w:jc w:val="right"/>
      </w:pPr>
      <w:bookmarkStart w:id="1496" w:name="sub_11000"/>
      <w:r>
        <w:rPr>
          <w:rStyle w:val="a3"/>
        </w:rPr>
        <w:t>Таблица 10</w:t>
      </w:r>
    </w:p>
    <w:bookmarkEnd w:id="1496"/>
    <w:p w:rsidR="00873A87" w:rsidRDefault="00873A87" w:rsidP="00873A87"/>
    <w:p w:rsidR="00873A87" w:rsidRDefault="00873A87" w:rsidP="00873A87">
      <w:pPr>
        <w:pStyle w:val="1"/>
      </w:pPr>
      <w:r>
        <w:t>Расход воды на наружное пожаротушение производственных объектов и складских зданий</w:t>
      </w:r>
    </w:p>
    <w:p w:rsidR="00873A87" w:rsidRDefault="00873A87" w:rsidP="00873A87"/>
    <w:p w:rsidR="00873A87" w:rsidRDefault="00873A87" w:rsidP="00873A87">
      <w:hyperlink r:id="rId761" w:history="1">
        <w:r>
          <w:rPr>
            <w:rStyle w:val="a4"/>
          </w:rPr>
          <w:t>Утратила силу</w:t>
        </w:r>
      </w:hyperlink>
    </w:p>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762" w:history="1">
        <w:r>
          <w:rPr>
            <w:rStyle w:val="a4"/>
            <w:shd w:val="clear" w:color="auto" w:fill="F0F0F0"/>
          </w:rPr>
          <w:t>таблицы 10</w:t>
        </w:r>
      </w:hyperlink>
    </w:p>
    <w:p w:rsidR="00873A87" w:rsidRDefault="00873A87" w:rsidP="00873A87">
      <w:pPr>
        <w:pStyle w:val="a8"/>
        <w:rPr>
          <w:shd w:val="clear" w:color="auto" w:fill="F0F0F0"/>
        </w:rPr>
      </w:pPr>
      <w:r>
        <w:t xml:space="preserve"> </w:t>
      </w:r>
    </w:p>
    <w:p w:rsidR="00873A87" w:rsidRDefault="00873A87" w:rsidP="00873A87">
      <w:pPr>
        <w:ind w:firstLine="698"/>
        <w:jc w:val="right"/>
      </w:pPr>
      <w:bookmarkStart w:id="1497" w:name="sub_11100"/>
      <w:r>
        <w:rPr>
          <w:rStyle w:val="a3"/>
        </w:rPr>
        <w:t>Таблица 11</w:t>
      </w:r>
    </w:p>
    <w:bookmarkEnd w:id="1497"/>
    <w:p w:rsidR="00873A87" w:rsidRDefault="00873A87" w:rsidP="00873A87"/>
    <w:p w:rsidR="00873A87" w:rsidRDefault="00873A87" w:rsidP="00873A87">
      <w:pPr>
        <w:pStyle w:val="1"/>
      </w:pPr>
      <w: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p>
    <w:p w:rsidR="00873A87" w:rsidRDefault="00873A87" w:rsidP="00873A87"/>
    <w:p w:rsidR="00873A87" w:rsidRDefault="00873A87" w:rsidP="00873A87">
      <w:hyperlink r:id="rId763" w:history="1">
        <w:r>
          <w:rPr>
            <w:rStyle w:val="a4"/>
          </w:rPr>
          <w:t>Утратила силу</w:t>
        </w:r>
      </w:hyperlink>
    </w:p>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764" w:history="1">
        <w:r>
          <w:rPr>
            <w:rStyle w:val="a4"/>
            <w:shd w:val="clear" w:color="auto" w:fill="F0F0F0"/>
          </w:rPr>
          <w:t>таблицы 11</w:t>
        </w:r>
      </w:hyperlink>
    </w:p>
    <w:p w:rsidR="00873A87" w:rsidRDefault="00873A87" w:rsidP="00873A87">
      <w:pPr>
        <w:pStyle w:val="a7"/>
        <w:rPr>
          <w:color w:val="000000"/>
          <w:sz w:val="16"/>
          <w:szCs w:val="16"/>
          <w:shd w:val="clear" w:color="auto" w:fill="F0F0F0"/>
        </w:rPr>
      </w:pPr>
      <w:r>
        <w:rPr>
          <w:color w:val="000000"/>
          <w:sz w:val="16"/>
          <w:szCs w:val="16"/>
          <w:shd w:val="clear" w:color="auto" w:fill="F0F0F0"/>
        </w:rPr>
        <w:t>ГАРАНТ:</w:t>
      </w:r>
    </w:p>
    <w:p w:rsidR="00873A87" w:rsidRDefault="00873A87" w:rsidP="00873A87">
      <w:pPr>
        <w:pStyle w:val="a7"/>
        <w:rPr>
          <w:shd w:val="clear" w:color="auto" w:fill="F0F0F0"/>
        </w:rPr>
      </w:pPr>
      <w:r>
        <w:t xml:space="preserve"> </w:t>
      </w:r>
      <w:r>
        <w:rPr>
          <w:shd w:val="clear" w:color="auto" w:fill="F0F0F0"/>
        </w:rPr>
        <w:t xml:space="preserve">Согласно </w:t>
      </w:r>
      <w:hyperlink r:id="rId765" w:history="1">
        <w:r>
          <w:rPr>
            <w:rStyle w:val="a4"/>
            <w:shd w:val="clear" w:color="auto" w:fill="F0F0F0"/>
          </w:rPr>
          <w:t>информационному письму</w:t>
        </w:r>
      </w:hyperlink>
      <w:r>
        <w:rPr>
          <w:shd w:val="clear" w:color="auto" w:fill="F0F0F0"/>
        </w:rPr>
        <w:t xml:space="preserve"> МЧС РФ от 19 июля 2012 г. N 19-2-3-2855 в переходный период, до внесения исключенных требований пожарной безопасности в действующие своды правил, при размещении объектов защиты необходимо руководствоваться положениями </w:t>
      </w:r>
      <w:hyperlink w:anchor="sub_151" w:history="1">
        <w:r>
          <w:rPr>
            <w:rStyle w:val="a4"/>
            <w:shd w:val="clear" w:color="auto" w:fill="F0F0F0"/>
          </w:rPr>
          <w:t>статьи 151</w:t>
        </w:r>
      </w:hyperlink>
      <w:r>
        <w:rPr>
          <w:shd w:val="clear" w:color="auto" w:fill="F0F0F0"/>
        </w:rPr>
        <w:t xml:space="preserve"> настоящего Федерального закона</w:t>
      </w:r>
    </w:p>
    <w:p w:rsidR="00873A87" w:rsidRDefault="00873A87" w:rsidP="00873A87">
      <w:pPr>
        <w:pStyle w:val="a7"/>
        <w:rPr>
          <w:shd w:val="clear" w:color="auto" w:fill="F0F0F0"/>
        </w:rPr>
      </w:pPr>
      <w:r>
        <w:t xml:space="preserve"> </w:t>
      </w:r>
    </w:p>
    <w:p w:rsidR="00873A87" w:rsidRDefault="00873A87" w:rsidP="00873A87">
      <w:pPr>
        <w:pStyle w:val="a7"/>
        <w:rPr>
          <w:color w:val="000000"/>
          <w:sz w:val="16"/>
          <w:szCs w:val="16"/>
          <w:shd w:val="clear" w:color="auto" w:fill="F0F0F0"/>
        </w:rPr>
      </w:pPr>
      <w:bookmarkStart w:id="1498" w:name="sub_11200"/>
      <w:r>
        <w:rPr>
          <w:color w:val="000000"/>
          <w:sz w:val="16"/>
          <w:szCs w:val="16"/>
          <w:shd w:val="clear" w:color="auto" w:fill="F0F0F0"/>
        </w:rPr>
        <w:t>Информация об изменениях:</w:t>
      </w:r>
    </w:p>
    <w:bookmarkEnd w:id="1498"/>
    <w:p w:rsidR="00873A87" w:rsidRDefault="00873A87" w:rsidP="00873A87">
      <w:pPr>
        <w:pStyle w:val="a8"/>
        <w:rPr>
          <w:shd w:val="clear" w:color="auto" w:fill="F0F0F0"/>
        </w:rPr>
      </w:pPr>
      <w:r>
        <w:t xml:space="preserve"> </w:t>
      </w:r>
      <w:r>
        <w:rPr>
          <w:shd w:val="clear" w:color="auto" w:fill="F0F0F0"/>
        </w:rPr>
        <w:t xml:space="preserve">Таблица 12 изменена с 1 июля 2019 г. - </w:t>
      </w:r>
      <w:hyperlink r:id="rId766" w:history="1">
        <w:r>
          <w:rPr>
            <w:rStyle w:val="a4"/>
            <w:shd w:val="clear" w:color="auto" w:fill="F0F0F0"/>
          </w:rPr>
          <w:t>Федеральный закон</w:t>
        </w:r>
      </w:hyperlink>
      <w:r>
        <w:rPr>
          <w:shd w:val="clear" w:color="auto" w:fill="F0F0F0"/>
        </w:rPr>
        <w:t xml:space="preserve"> от 27 декабря 2018 г. N 538-ФЗ</w:t>
      </w:r>
    </w:p>
    <w:p w:rsidR="00873A87" w:rsidRDefault="00873A87" w:rsidP="00873A87">
      <w:pPr>
        <w:pStyle w:val="a8"/>
        <w:rPr>
          <w:shd w:val="clear" w:color="auto" w:fill="F0F0F0"/>
        </w:rPr>
      </w:pPr>
      <w:r>
        <w:t xml:space="preserve"> </w:t>
      </w:r>
      <w:hyperlink r:id="rId767" w:history="1">
        <w:r>
          <w:rPr>
            <w:rStyle w:val="a4"/>
            <w:shd w:val="clear" w:color="auto" w:fill="F0F0F0"/>
          </w:rPr>
          <w:t>См. предыдущую редакцию</w:t>
        </w:r>
      </w:hyperlink>
    </w:p>
    <w:p w:rsidR="00873A87" w:rsidRDefault="00873A87" w:rsidP="00873A87">
      <w:pPr>
        <w:ind w:firstLine="698"/>
        <w:jc w:val="right"/>
      </w:pPr>
      <w:r>
        <w:rPr>
          <w:rStyle w:val="a3"/>
        </w:rPr>
        <w:t>Таблица 12</w:t>
      </w:r>
    </w:p>
    <w:p w:rsidR="00873A87" w:rsidRDefault="00873A87" w:rsidP="00873A87"/>
    <w:p w:rsidR="00873A87" w:rsidRDefault="00873A87" w:rsidP="00873A87">
      <w:pPr>
        <w:pStyle w:val="1"/>
      </w:pPr>
      <w:r>
        <w:t>Противопожарные расстояния от зданий и сооружений на территориях складов нефти и нефтепродуктов до граничащих с ними объектов защиты</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3"/>
        <w:gridCol w:w="1137"/>
        <w:gridCol w:w="1162"/>
        <w:gridCol w:w="1122"/>
        <w:gridCol w:w="1127"/>
        <w:gridCol w:w="1151"/>
      </w:tblGrid>
      <w:tr w:rsidR="00873A87" w:rsidTr="0019637C">
        <w:tblPrEx>
          <w:tblCellMar>
            <w:top w:w="0" w:type="dxa"/>
            <w:bottom w:w="0" w:type="dxa"/>
          </w:tblCellMar>
        </w:tblPrEx>
        <w:tc>
          <w:tcPr>
            <w:tcW w:w="4523" w:type="dxa"/>
            <w:vMerge w:val="restart"/>
            <w:tcBorders>
              <w:top w:val="single" w:sz="4" w:space="0" w:color="auto"/>
              <w:bottom w:val="nil"/>
              <w:right w:val="single" w:sz="4" w:space="0" w:color="auto"/>
            </w:tcBorders>
          </w:tcPr>
          <w:p w:rsidR="00873A87" w:rsidRDefault="00873A87" w:rsidP="0019637C">
            <w:pPr>
              <w:pStyle w:val="ab"/>
              <w:jc w:val="center"/>
            </w:pPr>
            <w:r>
              <w:t>Наименование объектов, граничащих со зданиями и с сооружениями складов нефти и нефтепродуктов</w:t>
            </w:r>
          </w:p>
        </w:tc>
        <w:tc>
          <w:tcPr>
            <w:tcW w:w="5699" w:type="dxa"/>
            <w:gridSpan w:val="5"/>
            <w:tcBorders>
              <w:top w:val="single" w:sz="4" w:space="0" w:color="auto"/>
              <w:left w:val="single" w:sz="4" w:space="0" w:color="auto"/>
              <w:bottom w:val="single" w:sz="4" w:space="0" w:color="auto"/>
            </w:tcBorders>
          </w:tcPr>
          <w:p w:rsidR="00873A87" w:rsidRDefault="00873A87" w:rsidP="0019637C">
            <w:pPr>
              <w:pStyle w:val="ab"/>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873A87" w:rsidTr="0019637C">
        <w:tblPrEx>
          <w:tblCellMar>
            <w:top w:w="0" w:type="dxa"/>
            <w:bottom w:w="0" w:type="dxa"/>
          </w:tblCellMar>
        </w:tblPrEx>
        <w:tc>
          <w:tcPr>
            <w:tcW w:w="4523" w:type="dxa"/>
            <w:vMerge/>
            <w:tcBorders>
              <w:top w:val="nil"/>
              <w:bottom w:val="single" w:sz="4" w:space="0" w:color="auto"/>
              <w:right w:val="single" w:sz="4" w:space="0" w:color="auto"/>
            </w:tcBorders>
          </w:tcPr>
          <w:p w:rsidR="00873A87" w:rsidRDefault="00873A87" w:rsidP="0019637C">
            <w:pPr>
              <w:pStyle w:val="ab"/>
            </w:pPr>
          </w:p>
        </w:tc>
        <w:tc>
          <w:tcPr>
            <w:tcW w:w="113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I</w:t>
            </w:r>
          </w:p>
        </w:tc>
        <w:tc>
          <w:tcPr>
            <w:tcW w:w="116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II</w:t>
            </w:r>
          </w:p>
        </w:tc>
        <w:tc>
          <w:tcPr>
            <w:tcW w:w="112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IIIа</w:t>
            </w:r>
          </w:p>
        </w:tc>
        <w:tc>
          <w:tcPr>
            <w:tcW w:w="112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IIIб</w:t>
            </w:r>
          </w:p>
        </w:tc>
        <w:tc>
          <w:tcPr>
            <w:tcW w:w="1151" w:type="dxa"/>
            <w:tcBorders>
              <w:top w:val="single" w:sz="4" w:space="0" w:color="auto"/>
              <w:left w:val="single" w:sz="4" w:space="0" w:color="auto"/>
              <w:bottom w:val="single" w:sz="4" w:space="0" w:color="auto"/>
            </w:tcBorders>
          </w:tcPr>
          <w:p w:rsidR="00873A87" w:rsidRDefault="00873A87" w:rsidP="0019637C">
            <w:pPr>
              <w:pStyle w:val="ab"/>
              <w:jc w:val="center"/>
            </w:pPr>
            <w:r>
              <w:t>IIIв</w:t>
            </w:r>
          </w:p>
        </w:tc>
      </w:tr>
      <w:tr w:rsidR="00873A87" w:rsidTr="0019637C">
        <w:tblPrEx>
          <w:tblCellMar>
            <w:top w:w="0" w:type="dxa"/>
            <w:bottom w:w="0" w:type="dxa"/>
          </w:tblCellMar>
        </w:tblPrEx>
        <w:tc>
          <w:tcPr>
            <w:tcW w:w="4523" w:type="dxa"/>
            <w:tcBorders>
              <w:top w:val="single" w:sz="4" w:space="0" w:color="auto"/>
              <w:bottom w:val="single" w:sz="4" w:space="0" w:color="auto"/>
              <w:right w:val="single" w:sz="4" w:space="0" w:color="auto"/>
            </w:tcBorders>
          </w:tcPr>
          <w:p w:rsidR="00873A87" w:rsidRDefault="00873A87" w:rsidP="0019637C">
            <w:pPr>
              <w:pStyle w:val="ab"/>
            </w:pPr>
            <w:r>
              <w:t>Здания и сооружения граничащих с ними производственных объектов</w:t>
            </w:r>
          </w:p>
        </w:tc>
        <w:tc>
          <w:tcPr>
            <w:tcW w:w="113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16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40</w:t>
            </w:r>
          </w:p>
          <w:p w:rsidR="00873A87" w:rsidRDefault="00873A87" w:rsidP="0019637C">
            <w:pPr>
              <w:pStyle w:val="ab"/>
              <w:jc w:val="center"/>
            </w:pPr>
            <w:r>
              <w:t>(100)</w:t>
            </w:r>
          </w:p>
        </w:tc>
        <w:tc>
          <w:tcPr>
            <w:tcW w:w="112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40</w:t>
            </w:r>
          </w:p>
        </w:tc>
        <w:tc>
          <w:tcPr>
            <w:tcW w:w="112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40</w:t>
            </w:r>
          </w:p>
        </w:tc>
        <w:tc>
          <w:tcPr>
            <w:tcW w:w="1151" w:type="dxa"/>
            <w:tcBorders>
              <w:top w:val="single" w:sz="4" w:space="0" w:color="auto"/>
              <w:left w:val="single" w:sz="4" w:space="0" w:color="auto"/>
              <w:bottom w:val="single" w:sz="4" w:space="0" w:color="auto"/>
            </w:tcBorders>
          </w:tcPr>
          <w:p w:rsidR="00873A87" w:rsidRDefault="00873A87" w:rsidP="0019637C">
            <w:pPr>
              <w:pStyle w:val="ab"/>
              <w:jc w:val="center"/>
            </w:pPr>
            <w:r>
              <w:t>30</w:t>
            </w:r>
          </w:p>
        </w:tc>
      </w:tr>
      <w:tr w:rsidR="00873A87" w:rsidTr="0019637C">
        <w:tblPrEx>
          <w:tblCellMar>
            <w:top w:w="0" w:type="dxa"/>
            <w:bottom w:w="0" w:type="dxa"/>
          </w:tblCellMar>
        </w:tblPrEx>
        <w:tc>
          <w:tcPr>
            <w:tcW w:w="4523" w:type="dxa"/>
            <w:tcBorders>
              <w:top w:val="single" w:sz="4" w:space="0" w:color="auto"/>
              <w:bottom w:val="nil"/>
              <w:right w:val="single" w:sz="4" w:space="0" w:color="auto"/>
            </w:tcBorders>
          </w:tcPr>
          <w:p w:rsidR="00873A87" w:rsidRDefault="00873A87" w:rsidP="0019637C">
            <w:pPr>
              <w:pStyle w:val="ab"/>
            </w:pPr>
            <w:r>
              <w:t>Лесничества с лесными насаждениями:</w:t>
            </w:r>
          </w:p>
        </w:tc>
        <w:tc>
          <w:tcPr>
            <w:tcW w:w="1137"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162"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122"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127"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151" w:type="dxa"/>
            <w:tcBorders>
              <w:top w:val="single" w:sz="4" w:space="0" w:color="auto"/>
              <w:left w:val="single" w:sz="4" w:space="0" w:color="auto"/>
              <w:bottom w:val="nil"/>
            </w:tcBorders>
          </w:tcPr>
          <w:p w:rsidR="00873A87" w:rsidRDefault="00873A87" w:rsidP="0019637C">
            <w:pPr>
              <w:pStyle w:val="ab"/>
            </w:pPr>
          </w:p>
        </w:tc>
      </w:tr>
      <w:tr w:rsidR="00873A87" w:rsidTr="0019637C">
        <w:tblPrEx>
          <w:tblCellMar>
            <w:top w:w="0" w:type="dxa"/>
            <w:bottom w:w="0" w:type="dxa"/>
          </w:tblCellMar>
        </w:tblPrEx>
        <w:tc>
          <w:tcPr>
            <w:tcW w:w="4523" w:type="dxa"/>
            <w:tcBorders>
              <w:top w:val="nil"/>
              <w:bottom w:val="nil"/>
              <w:right w:val="single" w:sz="4" w:space="0" w:color="auto"/>
            </w:tcBorders>
          </w:tcPr>
          <w:p w:rsidR="00873A87" w:rsidRDefault="00873A87" w:rsidP="0019637C">
            <w:pPr>
              <w:pStyle w:val="ab"/>
            </w:pPr>
            <w:r>
              <w:t>хвойных и смешанных пород</w:t>
            </w:r>
          </w:p>
        </w:tc>
        <w:tc>
          <w:tcPr>
            <w:tcW w:w="1137" w:type="dxa"/>
            <w:tcBorders>
              <w:top w:val="nil"/>
              <w:left w:val="single" w:sz="4" w:space="0" w:color="auto"/>
              <w:bottom w:val="nil"/>
              <w:right w:val="single" w:sz="4" w:space="0" w:color="auto"/>
            </w:tcBorders>
          </w:tcPr>
          <w:p w:rsidR="00873A87" w:rsidRDefault="00873A87" w:rsidP="0019637C">
            <w:pPr>
              <w:pStyle w:val="ab"/>
              <w:jc w:val="center"/>
            </w:pPr>
            <w:r>
              <w:t>100</w:t>
            </w:r>
          </w:p>
        </w:tc>
        <w:tc>
          <w:tcPr>
            <w:tcW w:w="1162" w:type="dxa"/>
            <w:tcBorders>
              <w:top w:val="nil"/>
              <w:left w:val="single" w:sz="4" w:space="0" w:color="auto"/>
              <w:bottom w:val="nil"/>
              <w:right w:val="single" w:sz="4" w:space="0" w:color="auto"/>
            </w:tcBorders>
          </w:tcPr>
          <w:p w:rsidR="00873A87" w:rsidRDefault="00873A87" w:rsidP="0019637C">
            <w:pPr>
              <w:pStyle w:val="ab"/>
              <w:jc w:val="center"/>
            </w:pPr>
            <w:r>
              <w:t>50</w:t>
            </w:r>
          </w:p>
        </w:tc>
        <w:tc>
          <w:tcPr>
            <w:tcW w:w="1122" w:type="dxa"/>
            <w:tcBorders>
              <w:top w:val="nil"/>
              <w:left w:val="single" w:sz="4" w:space="0" w:color="auto"/>
              <w:bottom w:val="nil"/>
              <w:right w:val="single" w:sz="4" w:space="0" w:color="auto"/>
            </w:tcBorders>
          </w:tcPr>
          <w:p w:rsidR="00873A87" w:rsidRDefault="00873A87" w:rsidP="0019637C">
            <w:pPr>
              <w:pStyle w:val="ab"/>
              <w:jc w:val="center"/>
            </w:pPr>
            <w:r>
              <w:t>50</w:t>
            </w:r>
          </w:p>
        </w:tc>
        <w:tc>
          <w:tcPr>
            <w:tcW w:w="1127" w:type="dxa"/>
            <w:tcBorders>
              <w:top w:val="nil"/>
              <w:left w:val="single" w:sz="4" w:space="0" w:color="auto"/>
              <w:bottom w:val="nil"/>
              <w:right w:val="single" w:sz="4" w:space="0" w:color="auto"/>
            </w:tcBorders>
          </w:tcPr>
          <w:p w:rsidR="00873A87" w:rsidRDefault="00873A87" w:rsidP="0019637C">
            <w:pPr>
              <w:pStyle w:val="ab"/>
              <w:jc w:val="center"/>
            </w:pPr>
            <w:r>
              <w:t>50</w:t>
            </w:r>
          </w:p>
        </w:tc>
        <w:tc>
          <w:tcPr>
            <w:tcW w:w="1151" w:type="dxa"/>
            <w:tcBorders>
              <w:top w:val="nil"/>
              <w:left w:val="single" w:sz="4" w:space="0" w:color="auto"/>
              <w:bottom w:val="nil"/>
            </w:tcBorders>
          </w:tcPr>
          <w:p w:rsidR="00873A87" w:rsidRDefault="00873A87" w:rsidP="0019637C">
            <w:pPr>
              <w:pStyle w:val="ab"/>
              <w:jc w:val="center"/>
            </w:pPr>
            <w:r>
              <w:t>50</w:t>
            </w:r>
          </w:p>
        </w:tc>
      </w:tr>
      <w:tr w:rsidR="00873A87" w:rsidTr="0019637C">
        <w:tblPrEx>
          <w:tblCellMar>
            <w:top w:w="0" w:type="dxa"/>
            <w:bottom w:w="0" w:type="dxa"/>
          </w:tblCellMar>
        </w:tblPrEx>
        <w:tc>
          <w:tcPr>
            <w:tcW w:w="4523" w:type="dxa"/>
            <w:tcBorders>
              <w:top w:val="nil"/>
              <w:bottom w:val="single" w:sz="4" w:space="0" w:color="auto"/>
              <w:right w:val="single" w:sz="4" w:space="0" w:color="auto"/>
            </w:tcBorders>
          </w:tcPr>
          <w:p w:rsidR="00873A87" w:rsidRDefault="00873A87" w:rsidP="0019637C">
            <w:pPr>
              <w:pStyle w:val="ab"/>
            </w:pPr>
            <w:r>
              <w:t>лиственных пород</w:t>
            </w:r>
          </w:p>
        </w:tc>
        <w:tc>
          <w:tcPr>
            <w:tcW w:w="1137" w:type="dxa"/>
            <w:tcBorders>
              <w:top w:val="nil"/>
              <w:left w:val="single" w:sz="4" w:space="0" w:color="auto"/>
              <w:bottom w:val="single" w:sz="4" w:space="0" w:color="auto"/>
              <w:right w:val="single" w:sz="4" w:space="0" w:color="auto"/>
            </w:tcBorders>
          </w:tcPr>
          <w:p w:rsidR="00873A87" w:rsidRDefault="00873A87" w:rsidP="0019637C">
            <w:pPr>
              <w:pStyle w:val="ab"/>
              <w:jc w:val="center"/>
            </w:pPr>
            <w:r>
              <w:t>100</w:t>
            </w:r>
          </w:p>
        </w:tc>
        <w:tc>
          <w:tcPr>
            <w:tcW w:w="1162" w:type="dxa"/>
            <w:tcBorders>
              <w:top w:val="nil"/>
              <w:left w:val="single" w:sz="4" w:space="0" w:color="auto"/>
              <w:bottom w:val="single" w:sz="4" w:space="0" w:color="auto"/>
              <w:right w:val="single" w:sz="4" w:space="0" w:color="auto"/>
            </w:tcBorders>
          </w:tcPr>
          <w:p w:rsidR="00873A87" w:rsidRDefault="00873A87" w:rsidP="0019637C">
            <w:pPr>
              <w:pStyle w:val="ab"/>
              <w:jc w:val="center"/>
            </w:pPr>
            <w:r>
              <w:t>100</w:t>
            </w:r>
          </w:p>
        </w:tc>
        <w:tc>
          <w:tcPr>
            <w:tcW w:w="1122" w:type="dxa"/>
            <w:tcBorders>
              <w:top w:val="nil"/>
              <w:left w:val="single" w:sz="4" w:space="0" w:color="auto"/>
              <w:bottom w:val="single" w:sz="4" w:space="0" w:color="auto"/>
              <w:right w:val="single" w:sz="4" w:space="0" w:color="auto"/>
            </w:tcBorders>
          </w:tcPr>
          <w:p w:rsidR="00873A87" w:rsidRDefault="00873A87" w:rsidP="0019637C">
            <w:pPr>
              <w:pStyle w:val="ab"/>
              <w:jc w:val="center"/>
            </w:pPr>
            <w:r>
              <w:t>50</w:t>
            </w:r>
          </w:p>
        </w:tc>
        <w:tc>
          <w:tcPr>
            <w:tcW w:w="1127" w:type="dxa"/>
            <w:tcBorders>
              <w:top w:val="nil"/>
              <w:left w:val="single" w:sz="4" w:space="0" w:color="auto"/>
              <w:bottom w:val="single" w:sz="4" w:space="0" w:color="auto"/>
              <w:right w:val="single" w:sz="4" w:space="0" w:color="auto"/>
            </w:tcBorders>
          </w:tcPr>
          <w:p w:rsidR="00873A87" w:rsidRDefault="00873A87" w:rsidP="0019637C">
            <w:pPr>
              <w:pStyle w:val="ab"/>
              <w:jc w:val="center"/>
            </w:pPr>
            <w:r>
              <w:t>50</w:t>
            </w:r>
          </w:p>
        </w:tc>
        <w:tc>
          <w:tcPr>
            <w:tcW w:w="1151" w:type="dxa"/>
            <w:tcBorders>
              <w:top w:val="nil"/>
              <w:left w:val="single" w:sz="4" w:space="0" w:color="auto"/>
              <w:bottom w:val="single" w:sz="4" w:space="0" w:color="auto"/>
            </w:tcBorders>
          </w:tcPr>
          <w:p w:rsidR="00873A87" w:rsidRDefault="00873A87" w:rsidP="0019637C">
            <w:pPr>
              <w:pStyle w:val="ab"/>
              <w:jc w:val="center"/>
            </w:pPr>
            <w:r>
              <w:t>50</w:t>
            </w:r>
          </w:p>
        </w:tc>
      </w:tr>
      <w:tr w:rsidR="00873A87" w:rsidTr="0019637C">
        <w:tblPrEx>
          <w:tblCellMar>
            <w:top w:w="0" w:type="dxa"/>
            <w:bottom w:w="0" w:type="dxa"/>
          </w:tblCellMar>
        </w:tblPrEx>
        <w:tc>
          <w:tcPr>
            <w:tcW w:w="4523" w:type="dxa"/>
            <w:tcBorders>
              <w:top w:val="single" w:sz="4" w:space="0" w:color="auto"/>
              <w:bottom w:val="single" w:sz="4" w:space="0" w:color="auto"/>
              <w:right w:val="single" w:sz="4" w:space="0" w:color="auto"/>
            </w:tcBorders>
          </w:tcPr>
          <w:p w:rsidR="00873A87" w:rsidRDefault="00873A87" w:rsidP="0019637C">
            <w:pPr>
              <w:pStyle w:val="ab"/>
            </w:pPr>
            <w:r>
              <w:t>Склады лесных материалов, торфа, волокнистых горючих веществ, сена, соломы, а также участки открытого залегания торфа</w:t>
            </w:r>
          </w:p>
        </w:tc>
        <w:tc>
          <w:tcPr>
            <w:tcW w:w="113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16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12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50</w:t>
            </w:r>
          </w:p>
        </w:tc>
        <w:tc>
          <w:tcPr>
            <w:tcW w:w="112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50</w:t>
            </w:r>
          </w:p>
        </w:tc>
        <w:tc>
          <w:tcPr>
            <w:tcW w:w="1151" w:type="dxa"/>
            <w:tcBorders>
              <w:top w:val="single" w:sz="4" w:space="0" w:color="auto"/>
              <w:left w:val="single" w:sz="4" w:space="0" w:color="auto"/>
              <w:bottom w:val="single" w:sz="4" w:space="0" w:color="auto"/>
            </w:tcBorders>
          </w:tcPr>
          <w:p w:rsidR="00873A87" w:rsidRDefault="00873A87" w:rsidP="0019637C">
            <w:pPr>
              <w:pStyle w:val="ab"/>
              <w:jc w:val="center"/>
            </w:pPr>
            <w:r>
              <w:t>50</w:t>
            </w:r>
          </w:p>
        </w:tc>
      </w:tr>
      <w:tr w:rsidR="00873A87" w:rsidTr="0019637C">
        <w:tblPrEx>
          <w:tblCellMar>
            <w:top w:w="0" w:type="dxa"/>
            <w:bottom w:w="0" w:type="dxa"/>
          </w:tblCellMar>
        </w:tblPrEx>
        <w:tc>
          <w:tcPr>
            <w:tcW w:w="4523" w:type="dxa"/>
            <w:tcBorders>
              <w:top w:val="single" w:sz="4" w:space="0" w:color="auto"/>
              <w:bottom w:val="nil"/>
              <w:right w:val="single" w:sz="4" w:space="0" w:color="auto"/>
            </w:tcBorders>
          </w:tcPr>
          <w:p w:rsidR="00873A87" w:rsidRDefault="00873A87" w:rsidP="0019637C">
            <w:pPr>
              <w:pStyle w:val="ab"/>
            </w:pPr>
            <w:r>
              <w:t>Железные дороги общей сети (до подошвы насыпи или бровки выемки):</w:t>
            </w:r>
          </w:p>
        </w:tc>
        <w:tc>
          <w:tcPr>
            <w:tcW w:w="1137"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162"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122"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127"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151" w:type="dxa"/>
            <w:tcBorders>
              <w:top w:val="single" w:sz="4" w:space="0" w:color="auto"/>
              <w:left w:val="single" w:sz="4" w:space="0" w:color="auto"/>
              <w:bottom w:val="nil"/>
            </w:tcBorders>
          </w:tcPr>
          <w:p w:rsidR="00873A87" w:rsidRDefault="00873A87" w:rsidP="0019637C">
            <w:pPr>
              <w:pStyle w:val="ab"/>
            </w:pPr>
          </w:p>
        </w:tc>
      </w:tr>
      <w:tr w:rsidR="00873A87" w:rsidTr="0019637C">
        <w:tblPrEx>
          <w:tblCellMar>
            <w:top w:w="0" w:type="dxa"/>
            <w:bottom w:w="0" w:type="dxa"/>
          </w:tblCellMar>
        </w:tblPrEx>
        <w:tc>
          <w:tcPr>
            <w:tcW w:w="4523" w:type="dxa"/>
            <w:tcBorders>
              <w:top w:val="nil"/>
              <w:bottom w:val="nil"/>
              <w:right w:val="single" w:sz="4" w:space="0" w:color="auto"/>
            </w:tcBorders>
          </w:tcPr>
          <w:p w:rsidR="00873A87" w:rsidRDefault="00873A87" w:rsidP="0019637C">
            <w:pPr>
              <w:pStyle w:val="ab"/>
            </w:pPr>
            <w:r>
              <w:t>на станциях</w:t>
            </w:r>
          </w:p>
        </w:tc>
        <w:tc>
          <w:tcPr>
            <w:tcW w:w="1137" w:type="dxa"/>
            <w:tcBorders>
              <w:top w:val="nil"/>
              <w:left w:val="single" w:sz="4" w:space="0" w:color="auto"/>
              <w:bottom w:val="nil"/>
              <w:right w:val="single" w:sz="4" w:space="0" w:color="auto"/>
            </w:tcBorders>
          </w:tcPr>
          <w:p w:rsidR="00873A87" w:rsidRDefault="00873A87" w:rsidP="0019637C">
            <w:pPr>
              <w:pStyle w:val="ab"/>
              <w:jc w:val="center"/>
            </w:pPr>
            <w:r>
              <w:t>150</w:t>
            </w:r>
          </w:p>
        </w:tc>
        <w:tc>
          <w:tcPr>
            <w:tcW w:w="1162" w:type="dxa"/>
            <w:tcBorders>
              <w:top w:val="nil"/>
              <w:left w:val="single" w:sz="4" w:space="0" w:color="auto"/>
              <w:bottom w:val="nil"/>
              <w:right w:val="single" w:sz="4" w:space="0" w:color="auto"/>
            </w:tcBorders>
          </w:tcPr>
          <w:p w:rsidR="00873A87" w:rsidRDefault="00873A87" w:rsidP="0019637C">
            <w:pPr>
              <w:pStyle w:val="ab"/>
              <w:jc w:val="center"/>
            </w:pPr>
            <w:r>
              <w:t>100</w:t>
            </w:r>
          </w:p>
        </w:tc>
        <w:tc>
          <w:tcPr>
            <w:tcW w:w="1122" w:type="dxa"/>
            <w:tcBorders>
              <w:top w:val="nil"/>
              <w:left w:val="single" w:sz="4" w:space="0" w:color="auto"/>
              <w:bottom w:val="nil"/>
              <w:right w:val="single" w:sz="4" w:space="0" w:color="auto"/>
            </w:tcBorders>
          </w:tcPr>
          <w:p w:rsidR="00873A87" w:rsidRDefault="00873A87" w:rsidP="0019637C">
            <w:pPr>
              <w:pStyle w:val="ab"/>
              <w:jc w:val="center"/>
            </w:pPr>
            <w:r>
              <w:t>80</w:t>
            </w:r>
          </w:p>
        </w:tc>
        <w:tc>
          <w:tcPr>
            <w:tcW w:w="1127" w:type="dxa"/>
            <w:tcBorders>
              <w:top w:val="nil"/>
              <w:left w:val="single" w:sz="4" w:space="0" w:color="auto"/>
              <w:bottom w:val="nil"/>
              <w:right w:val="single" w:sz="4" w:space="0" w:color="auto"/>
            </w:tcBorders>
          </w:tcPr>
          <w:p w:rsidR="00873A87" w:rsidRDefault="00873A87" w:rsidP="0019637C">
            <w:pPr>
              <w:pStyle w:val="ab"/>
              <w:jc w:val="center"/>
            </w:pPr>
            <w:r>
              <w:t>60</w:t>
            </w:r>
          </w:p>
        </w:tc>
        <w:tc>
          <w:tcPr>
            <w:tcW w:w="1151" w:type="dxa"/>
            <w:tcBorders>
              <w:top w:val="nil"/>
              <w:left w:val="single" w:sz="4" w:space="0" w:color="auto"/>
              <w:bottom w:val="nil"/>
            </w:tcBorders>
          </w:tcPr>
          <w:p w:rsidR="00873A87" w:rsidRDefault="00873A87" w:rsidP="0019637C">
            <w:pPr>
              <w:pStyle w:val="ab"/>
              <w:jc w:val="center"/>
            </w:pPr>
            <w:r>
              <w:t>50</w:t>
            </w:r>
          </w:p>
        </w:tc>
      </w:tr>
      <w:tr w:rsidR="00873A87" w:rsidTr="0019637C">
        <w:tblPrEx>
          <w:tblCellMar>
            <w:top w:w="0" w:type="dxa"/>
            <w:bottom w:w="0" w:type="dxa"/>
          </w:tblCellMar>
        </w:tblPrEx>
        <w:tc>
          <w:tcPr>
            <w:tcW w:w="4523" w:type="dxa"/>
            <w:tcBorders>
              <w:top w:val="nil"/>
              <w:bottom w:val="nil"/>
              <w:right w:val="single" w:sz="4" w:space="0" w:color="auto"/>
            </w:tcBorders>
          </w:tcPr>
          <w:p w:rsidR="00873A87" w:rsidRDefault="00873A87" w:rsidP="0019637C">
            <w:pPr>
              <w:pStyle w:val="ab"/>
            </w:pPr>
            <w:r>
              <w:t>на разъездах и платформах</w:t>
            </w:r>
          </w:p>
        </w:tc>
        <w:tc>
          <w:tcPr>
            <w:tcW w:w="1137" w:type="dxa"/>
            <w:tcBorders>
              <w:top w:val="nil"/>
              <w:left w:val="single" w:sz="4" w:space="0" w:color="auto"/>
              <w:bottom w:val="nil"/>
              <w:right w:val="single" w:sz="4" w:space="0" w:color="auto"/>
            </w:tcBorders>
          </w:tcPr>
          <w:p w:rsidR="00873A87" w:rsidRDefault="00873A87" w:rsidP="0019637C">
            <w:pPr>
              <w:pStyle w:val="ab"/>
              <w:jc w:val="center"/>
            </w:pPr>
            <w:r>
              <w:t>80</w:t>
            </w:r>
          </w:p>
        </w:tc>
        <w:tc>
          <w:tcPr>
            <w:tcW w:w="1162" w:type="dxa"/>
            <w:tcBorders>
              <w:top w:val="nil"/>
              <w:left w:val="single" w:sz="4" w:space="0" w:color="auto"/>
              <w:bottom w:val="nil"/>
              <w:right w:val="single" w:sz="4" w:space="0" w:color="auto"/>
            </w:tcBorders>
          </w:tcPr>
          <w:p w:rsidR="00873A87" w:rsidRDefault="00873A87" w:rsidP="0019637C">
            <w:pPr>
              <w:pStyle w:val="ab"/>
              <w:jc w:val="center"/>
            </w:pPr>
            <w:r>
              <w:t>70</w:t>
            </w:r>
          </w:p>
        </w:tc>
        <w:tc>
          <w:tcPr>
            <w:tcW w:w="1122" w:type="dxa"/>
            <w:tcBorders>
              <w:top w:val="nil"/>
              <w:left w:val="single" w:sz="4" w:space="0" w:color="auto"/>
              <w:bottom w:val="nil"/>
              <w:right w:val="single" w:sz="4" w:space="0" w:color="auto"/>
            </w:tcBorders>
          </w:tcPr>
          <w:p w:rsidR="00873A87" w:rsidRDefault="00873A87" w:rsidP="0019637C">
            <w:pPr>
              <w:pStyle w:val="ab"/>
              <w:jc w:val="center"/>
            </w:pPr>
            <w:r>
              <w:t>60</w:t>
            </w:r>
          </w:p>
        </w:tc>
        <w:tc>
          <w:tcPr>
            <w:tcW w:w="1127" w:type="dxa"/>
            <w:tcBorders>
              <w:top w:val="nil"/>
              <w:left w:val="single" w:sz="4" w:space="0" w:color="auto"/>
              <w:bottom w:val="nil"/>
              <w:right w:val="single" w:sz="4" w:space="0" w:color="auto"/>
            </w:tcBorders>
          </w:tcPr>
          <w:p w:rsidR="00873A87" w:rsidRDefault="00873A87" w:rsidP="0019637C">
            <w:pPr>
              <w:pStyle w:val="ab"/>
              <w:jc w:val="center"/>
            </w:pPr>
            <w:r>
              <w:t>50</w:t>
            </w:r>
          </w:p>
        </w:tc>
        <w:tc>
          <w:tcPr>
            <w:tcW w:w="1151" w:type="dxa"/>
            <w:tcBorders>
              <w:top w:val="nil"/>
              <w:left w:val="single" w:sz="4" w:space="0" w:color="auto"/>
              <w:bottom w:val="nil"/>
            </w:tcBorders>
          </w:tcPr>
          <w:p w:rsidR="00873A87" w:rsidRDefault="00873A87" w:rsidP="0019637C">
            <w:pPr>
              <w:pStyle w:val="ab"/>
              <w:jc w:val="center"/>
            </w:pPr>
            <w:r>
              <w:t>40</w:t>
            </w:r>
          </w:p>
        </w:tc>
      </w:tr>
      <w:tr w:rsidR="00873A87" w:rsidTr="0019637C">
        <w:tblPrEx>
          <w:tblCellMar>
            <w:top w:w="0" w:type="dxa"/>
            <w:bottom w:w="0" w:type="dxa"/>
          </w:tblCellMar>
        </w:tblPrEx>
        <w:tc>
          <w:tcPr>
            <w:tcW w:w="4523" w:type="dxa"/>
            <w:tcBorders>
              <w:top w:val="nil"/>
              <w:bottom w:val="single" w:sz="4" w:space="0" w:color="auto"/>
              <w:right w:val="single" w:sz="4" w:space="0" w:color="auto"/>
            </w:tcBorders>
          </w:tcPr>
          <w:p w:rsidR="00873A87" w:rsidRDefault="00873A87" w:rsidP="0019637C">
            <w:pPr>
              <w:pStyle w:val="ab"/>
            </w:pPr>
            <w:r>
              <w:t>на перегонах</w:t>
            </w:r>
          </w:p>
        </w:tc>
        <w:tc>
          <w:tcPr>
            <w:tcW w:w="1137" w:type="dxa"/>
            <w:tcBorders>
              <w:top w:val="nil"/>
              <w:left w:val="single" w:sz="4" w:space="0" w:color="auto"/>
              <w:bottom w:val="single" w:sz="4" w:space="0" w:color="auto"/>
              <w:right w:val="single" w:sz="4" w:space="0" w:color="auto"/>
            </w:tcBorders>
          </w:tcPr>
          <w:p w:rsidR="00873A87" w:rsidRDefault="00873A87" w:rsidP="0019637C">
            <w:pPr>
              <w:pStyle w:val="ab"/>
              <w:jc w:val="center"/>
            </w:pPr>
            <w:r>
              <w:t>60</w:t>
            </w:r>
          </w:p>
        </w:tc>
        <w:tc>
          <w:tcPr>
            <w:tcW w:w="1162" w:type="dxa"/>
            <w:tcBorders>
              <w:top w:val="nil"/>
              <w:left w:val="single" w:sz="4" w:space="0" w:color="auto"/>
              <w:bottom w:val="single" w:sz="4" w:space="0" w:color="auto"/>
              <w:right w:val="single" w:sz="4" w:space="0" w:color="auto"/>
            </w:tcBorders>
          </w:tcPr>
          <w:p w:rsidR="00873A87" w:rsidRDefault="00873A87" w:rsidP="0019637C">
            <w:pPr>
              <w:pStyle w:val="ab"/>
              <w:jc w:val="center"/>
            </w:pPr>
            <w:r>
              <w:t>50</w:t>
            </w:r>
          </w:p>
        </w:tc>
        <w:tc>
          <w:tcPr>
            <w:tcW w:w="1122" w:type="dxa"/>
            <w:tcBorders>
              <w:top w:val="nil"/>
              <w:left w:val="single" w:sz="4" w:space="0" w:color="auto"/>
              <w:bottom w:val="single" w:sz="4" w:space="0" w:color="auto"/>
              <w:right w:val="single" w:sz="4" w:space="0" w:color="auto"/>
            </w:tcBorders>
          </w:tcPr>
          <w:p w:rsidR="00873A87" w:rsidRDefault="00873A87" w:rsidP="0019637C">
            <w:pPr>
              <w:pStyle w:val="ab"/>
              <w:jc w:val="center"/>
            </w:pPr>
            <w:r>
              <w:t>40</w:t>
            </w:r>
          </w:p>
        </w:tc>
        <w:tc>
          <w:tcPr>
            <w:tcW w:w="1127" w:type="dxa"/>
            <w:tcBorders>
              <w:top w:val="nil"/>
              <w:left w:val="single" w:sz="4" w:space="0" w:color="auto"/>
              <w:bottom w:val="single" w:sz="4" w:space="0" w:color="auto"/>
              <w:right w:val="single" w:sz="4" w:space="0" w:color="auto"/>
            </w:tcBorders>
          </w:tcPr>
          <w:p w:rsidR="00873A87" w:rsidRDefault="00873A87" w:rsidP="0019637C">
            <w:pPr>
              <w:pStyle w:val="ab"/>
              <w:jc w:val="center"/>
            </w:pPr>
            <w:r>
              <w:t>40</w:t>
            </w:r>
          </w:p>
        </w:tc>
        <w:tc>
          <w:tcPr>
            <w:tcW w:w="1151" w:type="dxa"/>
            <w:tcBorders>
              <w:top w:val="nil"/>
              <w:left w:val="single" w:sz="4" w:space="0" w:color="auto"/>
              <w:bottom w:val="single" w:sz="4" w:space="0" w:color="auto"/>
            </w:tcBorders>
          </w:tcPr>
          <w:p w:rsidR="00873A87" w:rsidRDefault="00873A87" w:rsidP="0019637C">
            <w:pPr>
              <w:pStyle w:val="ab"/>
              <w:jc w:val="center"/>
            </w:pPr>
            <w:r>
              <w:t>30</w:t>
            </w:r>
          </w:p>
        </w:tc>
      </w:tr>
      <w:tr w:rsidR="00873A87" w:rsidTr="0019637C">
        <w:tblPrEx>
          <w:tblCellMar>
            <w:top w:w="0" w:type="dxa"/>
            <w:bottom w:w="0" w:type="dxa"/>
          </w:tblCellMar>
        </w:tblPrEx>
        <w:tc>
          <w:tcPr>
            <w:tcW w:w="4523" w:type="dxa"/>
            <w:tcBorders>
              <w:top w:val="single" w:sz="4" w:space="0" w:color="auto"/>
              <w:bottom w:val="nil"/>
              <w:right w:val="single" w:sz="4" w:space="0" w:color="auto"/>
            </w:tcBorders>
          </w:tcPr>
          <w:p w:rsidR="00873A87" w:rsidRDefault="00873A87" w:rsidP="0019637C">
            <w:pPr>
              <w:pStyle w:val="ab"/>
            </w:pPr>
            <w:r>
              <w:t xml:space="preserve">Автомобильные дороги общей сети (край </w:t>
            </w:r>
            <w:r>
              <w:lastRenderedPageBreak/>
              <w:t>проезжей части):</w:t>
            </w:r>
          </w:p>
        </w:tc>
        <w:tc>
          <w:tcPr>
            <w:tcW w:w="1137"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162"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122"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127"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151" w:type="dxa"/>
            <w:tcBorders>
              <w:top w:val="single" w:sz="4" w:space="0" w:color="auto"/>
              <w:left w:val="single" w:sz="4" w:space="0" w:color="auto"/>
              <w:bottom w:val="nil"/>
            </w:tcBorders>
          </w:tcPr>
          <w:p w:rsidR="00873A87" w:rsidRDefault="00873A87" w:rsidP="0019637C">
            <w:pPr>
              <w:pStyle w:val="ab"/>
            </w:pPr>
          </w:p>
        </w:tc>
      </w:tr>
      <w:tr w:rsidR="00873A87" w:rsidTr="0019637C">
        <w:tblPrEx>
          <w:tblCellMar>
            <w:top w:w="0" w:type="dxa"/>
            <w:bottom w:w="0" w:type="dxa"/>
          </w:tblCellMar>
        </w:tblPrEx>
        <w:tc>
          <w:tcPr>
            <w:tcW w:w="4523" w:type="dxa"/>
            <w:tcBorders>
              <w:top w:val="nil"/>
              <w:bottom w:val="nil"/>
              <w:right w:val="single" w:sz="4" w:space="0" w:color="auto"/>
            </w:tcBorders>
          </w:tcPr>
          <w:p w:rsidR="00873A87" w:rsidRDefault="00873A87" w:rsidP="0019637C">
            <w:pPr>
              <w:pStyle w:val="ab"/>
            </w:pPr>
            <w:r>
              <w:t>I, II и III категорий</w:t>
            </w:r>
          </w:p>
        </w:tc>
        <w:tc>
          <w:tcPr>
            <w:tcW w:w="1137" w:type="dxa"/>
            <w:tcBorders>
              <w:top w:val="nil"/>
              <w:left w:val="single" w:sz="4" w:space="0" w:color="auto"/>
              <w:bottom w:val="nil"/>
              <w:right w:val="single" w:sz="4" w:space="0" w:color="auto"/>
            </w:tcBorders>
          </w:tcPr>
          <w:p w:rsidR="00873A87" w:rsidRDefault="00873A87" w:rsidP="0019637C">
            <w:pPr>
              <w:pStyle w:val="ab"/>
              <w:jc w:val="center"/>
            </w:pPr>
            <w:r>
              <w:t>75</w:t>
            </w:r>
          </w:p>
        </w:tc>
        <w:tc>
          <w:tcPr>
            <w:tcW w:w="1162" w:type="dxa"/>
            <w:tcBorders>
              <w:top w:val="nil"/>
              <w:left w:val="single" w:sz="4" w:space="0" w:color="auto"/>
              <w:bottom w:val="nil"/>
              <w:right w:val="single" w:sz="4" w:space="0" w:color="auto"/>
            </w:tcBorders>
          </w:tcPr>
          <w:p w:rsidR="00873A87" w:rsidRDefault="00873A87" w:rsidP="0019637C">
            <w:pPr>
              <w:pStyle w:val="ab"/>
              <w:jc w:val="center"/>
            </w:pPr>
            <w:r>
              <w:t>50</w:t>
            </w:r>
          </w:p>
        </w:tc>
        <w:tc>
          <w:tcPr>
            <w:tcW w:w="1122" w:type="dxa"/>
            <w:tcBorders>
              <w:top w:val="nil"/>
              <w:left w:val="single" w:sz="4" w:space="0" w:color="auto"/>
              <w:bottom w:val="nil"/>
              <w:right w:val="single" w:sz="4" w:space="0" w:color="auto"/>
            </w:tcBorders>
          </w:tcPr>
          <w:p w:rsidR="00873A87" w:rsidRDefault="00873A87" w:rsidP="0019637C">
            <w:pPr>
              <w:pStyle w:val="ab"/>
              <w:jc w:val="center"/>
            </w:pPr>
            <w:r>
              <w:t>45</w:t>
            </w:r>
          </w:p>
        </w:tc>
        <w:tc>
          <w:tcPr>
            <w:tcW w:w="1127" w:type="dxa"/>
            <w:tcBorders>
              <w:top w:val="nil"/>
              <w:left w:val="single" w:sz="4" w:space="0" w:color="auto"/>
              <w:bottom w:val="nil"/>
              <w:right w:val="single" w:sz="4" w:space="0" w:color="auto"/>
            </w:tcBorders>
          </w:tcPr>
          <w:p w:rsidR="00873A87" w:rsidRDefault="00873A87" w:rsidP="0019637C">
            <w:pPr>
              <w:pStyle w:val="ab"/>
              <w:jc w:val="center"/>
            </w:pPr>
            <w:r>
              <w:t>45</w:t>
            </w:r>
          </w:p>
        </w:tc>
        <w:tc>
          <w:tcPr>
            <w:tcW w:w="1151" w:type="dxa"/>
            <w:tcBorders>
              <w:top w:val="nil"/>
              <w:left w:val="single" w:sz="4" w:space="0" w:color="auto"/>
              <w:bottom w:val="nil"/>
            </w:tcBorders>
          </w:tcPr>
          <w:p w:rsidR="00873A87" w:rsidRDefault="00873A87" w:rsidP="0019637C">
            <w:pPr>
              <w:pStyle w:val="ab"/>
              <w:jc w:val="center"/>
            </w:pPr>
            <w:r>
              <w:t>45</w:t>
            </w:r>
          </w:p>
        </w:tc>
      </w:tr>
      <w:tr w:rsidR="00873A87" w:rsidTr="0019637C">
        <w:tblPrEx>
          <w:tblCellMar>
            <w:top w:w="0" w:type="dxa"/>
            <w:bottom w:w="0" w:type="dxa"/>
          </w:tblCellMar>
        </w:tblPrEx>
        <w:tc>
          <w:tcPr>
            <w:tcW w:w="4523" w:type="dxa"/>
            <w:tcBorders>
              <w:top w:val="nil"/>
              <w:bottom w:val="single" w:sz="4" w:space="0" w:color="auto"/>
              <w:right w:val="single" w:sz="4" w:space="0" w:color="auto"/>
            </w:tcBorders>
          </w:tcPr>
          <w:p w:rsidR="00873A87" w:rsidRDefault="00873A87" w:rsidP="0019637C">
            <w:pPr>
              <w:pStyle w:val="ab"/>
            </w:pPr>
            <w:r>
              <w:t>IV и V категорий</w:t>
            </w:r>
          </w:p>
        </w:tc>
        <w:tc>
          <w:tcPr>
            <w:tcW w:w="1137" w:type="dxa"/>
            <w:tcBorders>
              <w:top w:val="nil"/>
              <w:left w:val="single" w:sz="4" w:space="0" w:color="auto"/>
              <w:bottom w:val="single" w:sz="4" w:space="0" w:color="auto"/>
              <w:right w:val="single" w:sz="4" w:space="0" w:color="auto"/>
            </w:tcBorders>
          </w:tcPr>
          <w:p w:rsidR="00873A87" w:rsidRDefault="00873A87" w:rsidP="0019637C">
            <w:pPr>
              <w:pStyle w:val="ab"/>
              <w:jc w:val="center"/>
            </w:pPr>
            <w:r>
              <w:t>40</w:t>
            </w:r>
          </w:p>
        </w:tc>
        <w:tc>
          <w:tcPr>
            <w:tcW w:w="1162" w:type="dxa"/>
            <w:tcBorders>
              <w:top w:val="nil"/>
              <w:left w:val="single" w:sz="4" w:space="0" w:color="auto"/>
              <w:bottom w:val="single" w:sz="4" w:space="0" w:color="auto"/>
              <w:right w:val="single" w:sz="4" w:space="0" w:color="auto"/>
            </w:tcBorders>
          </w:tcPr>
          <w:p w:rsidR="00873A87" w:rsidRDefault="00873A87" w:rsidP="0019637C">
            <w:pPr>
              <w:pStyle w:val="ab"/>
              <w:jc w:val="center"/>
            </w:pPr>
            <w:r>
              <w:t>30</w:t>
            </w:r>
          </w:p>
        </w:tc>
        <w:tc>
          <w:tcPr>
            <w:tcW w:w="1122" w:type="dxa"/>
            <w:tcBorders>
              <w:top w:val="nil"/>
              <w:left w:val="single" w:sz="4" w:space="0" w:color="auto"/>
              <w:bottom w:val="single" w:sz="4" w:space="0" w:color="auto"/>
              <w:right w:val="single" w:sz="4" w:space="0" w:color="auto"/>
            </w:tcBorders>
          </w:tcPr>
          <w:p w:rsidR="00873A87" w:rsidRDefault="00873A87" w:rsidP="0019637C">
            <w:pPr>
              <w:pStyle w:val="ab"/>
              <w:jc w:val="center"/>
            </w:pPr>
            <w:r>
              <w:t>20</w:t>
            </w:r>
          </w:p>
        </w:tc>
        <w:tc>
          <w:tcPr>
            <w:tcW w:w="1127" w:type="dxa"/>
            <w:tcBorders>
              <w:top w:val="nil"/>
              <w:left w:val="single" w:sz="4" w:space="0" w:color="auto"/>
              <w:bottom w:val="single" w:sz="4" w:space="0" w:color="auto"/>
              <w:right w:val="single" w:sz="4" w:space="0" w:color="auto"/>
            </w:tcBorders>
          </w:tcPr>
          <w:p w:rsidR="00873A87" w:rsidRDefault="00873A87" w:rsidP="0019637C">
            <w:pPr>
              <w:pStyle w:val="ab"/>
              <w:jc w:val="center"/>
            </w:pPr>
            <w:r>
              <w:t>20</w:t>
            </w:r>
          </w:p>
        </w:tc>
        <w:tc>
          <w:tcPr>
            <w:tcW w:w="1151" w:type="dxa"/>
            <w:tcBorders>
              <w:top w:val="nil"/>
              <w:left w:val="single" w:sz="4" w:space="0" w:color="auto"/>
              <w:bottom w:val="single" w:sz="4" w:space="0" w:color="auto"/>
            </w:tcBorders>
          </w:tcPr>
          <w:p w:rsidR="00873A87" w:rsidRDefault="00873A87" w:rsidP="0019637C">
            <w:pPr>
              <w:pStyle w:val="ab"/>
              <w:jc w:val="center"/>
            </w:pPr>
            <w:r>
              <w:t>15</w:t>
            </w:r>
          </w:p>
        </w:tc>
      </w:tr>
      <w:tr w:rsidR="00873A87" w:rsidTr="0019637C">
        <w:tblPrEx>
          <w:tblCellMar>
            <w:top w:w="0" w:type="dxa"/>
            <w:bottom w:w="0" w:type="dxa"/>
          </w:tblCellMar>
        </w:tblPrEx>
        <w:tc>
          <w:tcPr>
            <w:tcW w:w="4523" w:type="dxa"/>
            <w:tcBorders>
              <w:top w:val="single" w:sz="4" w:space="0" w:color="auto"/>
              <w:bottom w:val="single" w:sz="4" w:space="0" w:color="auto"/>
              <w:right w:val="single" w:sz="4" w:space="0" w:color="auto"/>
            </w:tcBorders>
          </w:tcPr>
          <w:p w:rsidR="00873A87" w:rsidRDefault="00873A87" w:rsidP="0019637C">
            <w:pPr>
              <w:pStyle w:val="ab"/>
            </w:pPr>
            <w:r>
              <w:t>Жилые и общественные здания</w:t>
            </w:r>
          </w:p>
        </w:tc>
        <w:tc>
          <w:tcPr>
            <w:tcW w:w="113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200</w:t>
            </w:r>
          </w:p>
        </w:tc>
        <w:tc>
          <w:tcPr>
            <w:tcW w:w="116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p w:rsidR="00873A87" w:rsidRDefault="00873A87" w:rsidP="0019637C">
            <w:pPr>
              <w:pStyle w:val="ab"/>
              <w:jc w:val="center"/>
            </w:pPr>
            <w:r>
              <w:t>(200)</w:t>
            </w:r>
          </w:p>
        </w:tc>
        <w:tc>
          <w:tcPr>
            <w:tcW w:w="112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12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151" w:type="dxa"/>
            <w:tcBorders>
              <w:top w:val="single" w:sz="4" w:space="0" w:color="auto"/>
              <w:left w:val="single" w:sz="4" w:space="0" w:color="auto"/>
              <w:bottom w:val="single" w:sz="4" w:space="0" w:color="auto"/>
            </w:tcBorders>
          </w:tcPr>
          <w:p w:rsidR="00873A87" w:rsidRDefault="00873A87" w:rsidP="0019637C">
            <w:pPr>
              <w:pStyle w:val="ab"/>
              <w:jc w:val="center"/>
            </w:pPr>
            <w:r>
              <w:t>100</w:t>
            </w:r>
          </w:p>
        </w:tc>
      </w:tr>
      <w:tr w:rsidR="00873A87" w:rsidTr="0019637C">
        <w:tblPrEx>
          <w:tblCellMar>
            <w:top w:w="0" w:type="dxa"/>
            <w:bottom w:w="0" w:type="dxa"/>
          </w:tblCellMar>
        </w:tblPrEx>
        <w:tc>
          <w:tcPr>
            <w:tcW w:w="4523" w:type="dxa"/>
            <w:tcBorders>
              <w:top w:val="single" w:sz="4" w:space="0" w:color="auto"/>
              <w:bottom w:val="single" w:sz="4" w:space="0" w:color="auto"/>
              <w:right w:val="single" w:sz="4" w:space="0" w:color="auto"/>
            </w:tcBorders>
          </w:tcPr>
          <w:p w:rsidR="00873A87" w:rsidRDefault="00873A87" w:rsidP="0019637C">
            <w:pPr>
              <w:pStyle w:val="ab"/>
            </w:pPr>
            <w:r>
              <w:t>Раздаточные колонки автозаправочных станций общего пользования</w:t>
            </w:r>
          </w:p>
        </w:tc>
        <w:tc>
          <w:tcPr>
            <w:tcW w:w="113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50</w:t>
            </w:r>
          </w:p>
        </w:tc>
        <w:tc>
          <w:tcPr>
            <w:tcW w:w="116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w:t>
            </w:r>
          </w:p>
        </w:tc>
        <w:tc>
          <w:tcPr>
            <w:tcW w:w="112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w:t>
            </w:r>
          </w:p>
        </w:tc>
        <w:tc>
          <w:tcPr>
            <w:tcW w:w="112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w:t>
            </w:r>
          </w:p>
        </w:tc>
        <w:tc>
          <w:tcPr>
            <w:tcW w:w="1151" w:type="dxa"/>
            <w:tcBorders>
              <w:top w:val="single" w:sz="4" w:space="0" w:color="auto"/>
              <w:left w:val="single" w:sz="4" w:space="0" w:color="auto"/>
              <w:bottom w:val="single" w:sz="4" w:space="0" w:color="auto"/>
            </w:tcBorders>
          </w:tcPr>
          <w:p w:rsidR="00873A87" w:rsidRDefault="00873A87" w:rsidP="0019637C">
            <w:pPr>
              <w:pStyle w:val="ab"/>
              <w:jc w:val="center"/>
            </w:pPr>
            <w:r>
              <w:t>30</w:t>
            </w:r>
          </w:p>
        </w:tc>
      </w:tr>
      <w:tr w:rsidR="00873A87" w:rsidTr="0019637C">
        <w:tblPrEx>
          <w:tblCellMar>
            <w:top w:w="0" w:type="dxa"/>
            <w:bottom w:w="0" w:type="dxa"/>
          </w:tblCellMar>
        </w:tblPrEx>
        <w:tc>
          <w:tcPr>
            <w:tcW w:w="4523" w:type="dxa"/>
            <w:tcBorders>
              <w:top w:val="single" w:sz="4" w:space="0" w:color="auto"/>
              <w:bottom w:val="single" w:sz="4" w:space="0" w:color="auto"/>
              <w:right w:val="single" w:sz="4" w:space="0" w:color="auto"/>
            </w:tcBorders>
          </w:tcPr>
          <w:p w:rsidR="00873A87" w:rsidRDefault="00873A87" w:rsidP="0019637C">
            <w:pPr>
              <w:pStyle w:val="ab"/>
            </w:pPr>
            <w:r>
              <w:t>Индивидуальные гаражи и открытые стоянки для автомобилей</w:t>
            </w:r>
          </w:p>
        </w:tc>
        <w:tc>
          <w:tcPr>
            <w:tcW w:w="1137" w:type="dxa"/>
            <w:tcBorders>
              <w:top w:val="single" w:sz="4" w:space="0" w:color="auto"/>
              <w:left w:val="single" w:sz="4" w:space="0" w:color="auto"/>
              <w:bottom w:val="single" w:sz="4" w:space="0" w:color="auto"/>
              <w:right w:val="single" w:sz="4" w:space="0" w:color="auto"/>
            </w:tcBorders>
            <w:vAlign w:val="center"/>
          </w:tcPr>
          <w:p w:rsidR="00873A87" w:rsidRDefault="00873A87" w:rsidP="0019637C">
            <w:pPr>
              <w:pStyle w:val="ab"/>
              <w:jc w:val="center"/>
            </w:pPr>
            <w:r>
              <w:t>100</w:t>
            </w:r>
          </w:p>
        </w:tc>
        <w:tc>
          <w:tcPr>
            <w:tcW w:w="116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40</w:t>
            </w:r>
          </w:p>
          <w:p w:rsidR="00873A87" w:rsidRDefault="00873A87" w:rsidP="0019637C">
            <w:pPr>
              <w:pStyle w:val="ab"/>
              <w:jc w:val="center"/>
            </w:pPr>
            <w:r>
              <w:t>(100)</w:t>
            </w:r>
          </w:p>
        </w:tc>
        <w:tc>
          <w:tcPr>
            <w:tcW w:w="112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40</w:t>
            </w:r>
          </w:p>
        </w:tc>
        <w:tc>
          <w:tcPr>
            <w:tcW w:w="112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40</w:t>
            </w:r>
          </w:p>
        </w:tc>
        <w:tc>
          <w:tcPr>
            <w:tcW w:w="1151" w:type="dxa"/>
            <w:tcBorders>
              <w:top w:val="single" w:sz="4" w:space="0" w:color="auto"/>
              <w:left w:val="single" w:sz="4" w:space="0" w:color="auto"/>
              <w:bottom w:val="single" w:sz="4" w:space="0" w:color="auto"/>
            </w:tcBorders>
          </w:tcPr>
          <w:p w:rsidR="00873A87" w:rsidRDefault="00873A87" w:rsidP="0019637C">
            <w:pPr>
              <w:pStyle w:val="ab"/>
              <w:jc w:val="center"/>
            </w:pPr>
            <w:r>
              <w:t>40</w:t>
            </w:r>
          </w:p>
        </w:tc>
      </w:tr>
      <w:tr w:rsidR="00873A87" w:rsidTr="0019637C">
        <w:tblPrEx>
          <w:tblCellMar>
            <w:top w:w="0" w:type="dxa"/>
            <w:bottom w:w="0" w:type="dxa"/>
          </w:tblCellMar>
        </w:tblPrEx>
        <w:tc>
          <w:tcPr>
            <w:tcW w:w="4523" w:type="dxa"/>
            <w:tcBorders>
              <w:top w:val="single" w:sz="4" w:space="0" w:color="auto"/>
              <w:bottom w:val="single" w:sz="4" w:space="0" w:color="auto"/>
              <w:right w:val="single" w:sz="4" w:space="0" w:color="auto"/>
            </w:tcBorders>
          </w:tcPr>
          <w:p w:rsidR="00873A87" w:rsidRDefault="00873A87" w:rsidP="0019637C">
            <w:pPr>
              <w:pStyle w:val="ab"/>
            </w:pPr>
            <w:r>
              <w:t>Очистные канализационные сооружения и насосные станции, не относящиеся к складу</w:t>
            </w:r>
          </w:p>
        </w:tc>
        <w:tc>
          <w:tcPr>
            <w:tcW w:w="113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16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12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40</w:t>
            </w:r>
          </w:p>
        </w:tc>
        <w:tc>
          <w:tcPr>
            <w:tcW w:w="112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40</w:t>
            </w:r>
          </w:p>
        </w:tc>
        <w:tc>
          <w:tcPr>
            <w:tcW w:w="1151" w:type="dxa"/>
            <w:tcBorders>
              <w:top w:val="single" w:sz="4" w:space="0" w:color="auto"/>
              <w:left w:val="single" w:sz="4" w:space="0" w:color="auto"/>
              <w:bottom w:val="single" w:sz="4" w:space="0" w:color="auto"/>
            </w:tcBorders>
          </w:tcPr>
          <w:p w:rsidR="00873A87" w:rsidRDefault="00873A87" w:rsidP="0019637C">
            <w:pPr>
              <w:pStyle w:val="ab"/>
              <w:jc w:val="center"/>
            </w:pPr>
            <w:r>
              <w:t>40</w:t>
            </w:r>
          </w:p>
        </w:tc>
      </w:tr>
      <w:tr w:rsidR="00873A87" w:rsidTr="0019637C">
        <w:tblPrEx>
          <w:tblCellMar>
            <w:top w:w="0" w:type="dxa"/>
            <w:bottom w:w="0" w:type="dxa"/>
          </w:tblCellMar>
        </w:tblPrEx>
        <w:tc>
          <w:tcPr>
            <w:tcW w:w="4523" w:type="dxa"/>
            <w:tcBorders>
              <w:top w:val="single" w:sz="4" w:space="0" w:color="auto"/>
              <w:bottom w:val="single" w:sz="4" w:space="0" w:color="auto"/>
              <w:right w:val="single" w:sz="4" w:space="0" w:color="auto"/>
            </w:tcBorders>
          </w:tcPr>
          <w:p w:rsidR="00873A87" w:rsidRDefault="00873A87" w:rsidP="0019637C">
            <w:pPr>
              <w:pStyle w:val="ab"/>
            </w:pPr>
            <w:r>
              <w:t>Водозаправочные сооружения, не относящиеся к складу</w:t>
            </w:r>
          </w:p>
        </w:tc>
        <w:tc>
          <w:tcPr>
            <w:tcW w:w="113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200</w:t>
            </w:r>
          </w:p>
        </w:tc>
        <w:tc>
          <w:tcPr>
            <w:tcW w:w="116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150</w:t>
            </w:r>
          </w:p>
        </w:tc>
        <w:tc>
          <w:tcPr>
            <w:tcW w:w="112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12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75</w:t>
            </w:r>
          </w:p>
        </w:tc>
        <w:tc>
          <w:tcPr>
            <w:tcW w:w="1151" w:type="dxa"/>
            <w:tcBorders>
              <w:top w:val="single" w:sz="4" w:space="0" w:color="auto"/>
              <w:left w:val="single" w:sz="4" w:space="0" w:color="auto"/>
              <w:bottom w:val="single" w:sz="4" w:space="0" w:color="auto"/>
            </w:tcBorders>
          </w:tcPr>
          <w:p w:rsidR="00873A87" w:rsidRDefault="00873A87" w:rsidP="0019637C">
            <w:pPr>
              <w:pStyle w:val="ab"/>
              <w:jc w:val="center"/>
            </w:pPr>
            <w:r>
              <w:t>75</w:t>
            </w:r>
          </w:p>
        </w:tc>
      </w:tr>
      <w:tr w:rsidR="00873A87" w:rsidTr="0019637C">
        <w:tblPrEx>
          <w:tblCellMar>
            <w:top w:w="0" w:type="dxa"/>
            <w:bottom w:w="0" w:type="dxa"/>
          </w:tblCellMar>
        </w:tblPrEx>
        <w:tc>
          <w:tcPr>
            <w:tcW w:w="4523" w:type="dxa"/>
            <w:tcBorders>
              <w:top w:val="single" w:sz="4" w:space="0" w:color="auto"/>
              <w:bottom w:val="single" w:sz="4" w:space="0" w:color="auto"/>
              <w:right w:val="single" w:sz="4" w:space="0" w:color="auto"/>
            </w:tcBorders>
          </w:tcPr>
          <w:p w:rsidR="00873A87" w:rsidRDefault="00873A87" w:rsidP="0019637C">
            <w:pPr>
              <w:pStyle w:val="ab"/>
            </w:pPr>
            <w:r>
              <w:t>Аварийная емкость (аварийные емкости) для резервуарного парка</w:t>
            </w:r>
          </w:p>
        </w:tc>
        <w:tc>
          <w:tcPr>
            <w:tcW w:w="113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60</w:t>
            </w:r>
          </w:p>
        </w:tc>
        <w:tc>
          <w:tcPr>
            <w:tcW w:w="116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40</w:t>
            </w:r>
          </w:p>
        </w:tc>
        <w:tc>
          <w:tcPr>
            <w:tcW w:w="112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40</w:t>
            </w:r>
          </w:p>
        </w:tc>
        <w:tc>
          <w:tcPr>
            <w:tcW w:w="112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40</w:t>
            </w:r>
          </w:p>
        </w:tc>
        <w:tc>
          <w:tcPr>
            <w:tcW w:w="1151" w:type="dxa"/>
            <w:tcBorders>
              <w:top w:val="single" w:sz="4" w:space="0" w:color="auto"/>
              <w:left w:val="single" w:sz="4" w:space="0" w:color="auto"/>
              <w:bottom w:val="single" w:sz="4" w:space="0" w:color="auto"/>
            </w:tcBorders>
          </w:tcPr>
          <w:p w:rsidR="00873A87" w:rsidRDefault="00873A87" w:rsidP="0019637C">
            <w:pPr>
              <w:pStyle w:val="ab"/>
              <w:jc w:val="center"/>
            </w:pPr>
            <w:r>
              <w:t>40</w:t>
            </w:r>
          </w:p>
        </w:tc>
      </w:tr>
      <w:tr w:rsidR="00873A87" w:rsidTr="0019637C">
        <w:tblPrEx>
          <w:tblCellMar>
            <w:top w:w="0" w:type="dxa"/>
            <w:bottom w:w="0" w:type="dxa"/>
          </w:tblCellMar>
        </w:tblPrEx>
        <w:tc>
          <w:tcPr>
            <w:tcW w:w="4523" w:type="dxa"/>
            <w:tcBorders>
              <w:top w:val="single" w:sz="4" w:space="0" w:color="auto"/>
              <w:bottom w:val="single" w:sz="4" w:space="0" w:color="auto"/>
              <w:right w:val="single" w:sz="4" w:space="0" w:color="auto"/>
            </w:tcBorders>
          </w:tcPr>
          <w:p w:rsidR="00873A87" w:rsidRDefault="00873A87" w:rsidP="0019637C">
            <w:pPr>
              <w:pStyle w:val="ab"/>
            </w:pPr>
            <w:r>
              <w:t>Технологические установки категорий А и Б по взрывопожарной и пожарной опасности и факельные установки для сжигания газа</w:t>
            </w:r>
          </w:p>
        </w:tc>
        <w:tc>
          <w:tcPr>
            <w:tcW w:w="113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16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12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12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151" w:type="dxa"/>
            <w:tcBorders>
              <w:top w:val="single" w:sz="4" w:space="0" w:color="auto"/>
              <w:left w:val="single" w:sz="4" w:space="0" w:color="auto"/>
              <w:bottom w:val="single" w:sz="4" w:space="0" w:color="auto"/>
            </w:tcBorders>
          </w:tcPr>
          <w:p w:rsidR="00873A87" w:rsidRDefault="00873A87" w:rsidP="0019637C">
            <w:pPr>
              <w:pStyle w:val="ab"/>
              <w:jc w:val="center"/>
            </w:pPr>
            <w:r>
              <w:t>100</w:t>
            </w:r>
          </w:p>
        </w:tc>
      </w:tr>
    </w:tbl>
    <w:p w:rsidR="00873A87" w:rsidRDefault="00873A87" w:rsidP="00873A87"/>
    <w:p w:rsidR="00873A87" w:rsidRDefault="00873A87" w:rsidP="00873A87">
      <w:r>
        <w:rPr>
          <w:rStyle w:val="a3"/>
        </w:rPr>
        <w:t>Примечание.</w:t>
      </w:r>
      <w:r>
        <w:t xml:space="preserve"> В скобках указаны значения для складов II категории общей вместимостью более 50 000 кубических метров.</w:t>
      </w:r>
    </w:p>
    <w:p w:rsidR="00873A87" w:rsidRDefault="00873A87" w:rsidP="00873A87"/>
    <w:p w:rsidR="00873A87" w:rsidRDefault="00873A87" w:rsidP="00873A87">
      <w:pPr>
        <w:pStyle w:val="a7"/>
        <w:rPr>
          <w:color w:val="000000"/>
          <w:sz w:val="16"/>
          <w:szCs w:val="16"/>
          <w:shd w:val="clear" w:color="auto" w:fill="F0F0F0"/>
        </w:rPr>
      </w:pPr>
      <w:bookmarkStart w:id="1499" w:name="sub_11300"/>
      <w:r>
        <w:rPr>
          <w:color w:val="000000"/>
          <w:sz w:val="16"/>
          <w:szCs w:val="16"/>
          <w:shd w:val="clear" w:color="auto" w:fill="F0F0F0"/>
        </w:rPr>
        <w:t>Информация об изменениях:</w:t>
      </w:r>
    </w:p>
    <w:bookmarkEnd w:id="1499"/>
    <w:p w:rsidR="00873A87" w:rsidRDefault="00873A87" w:rsidP="00873A87">
      <w:pPr>
        <w:pStyle w:val="a8"/>
        <w:rPr>
          <w:shd w:val="clear" w:color="auto" w:fill="F0F0F0"/>
        </w:rPr>
      </w:pPr>
      <w:r>
        <w:t xml:space="preserve"> </w:t>
      </w:r>
      <w:hyperlink r:id="rId768" w:history="1">
        <w:r>
          <w:rPr>
            <w:rStyle w:val="a4"/>
            <w:shd w:val="clear" w:color="auto" w:fill="F0F0F0"/>
          </w:rPr>
          <w:t>Федеральным законом</w:t>
        </w:r>
      </w:hyperlink>
      <w:r>
        <w:rPr>
          <w:shd w:val="clear" w:color="auto" w:fill="F0F0F0"/>
        </w:rPr>
        <w:t xml:space="preserve"> от 10 июля 2012 г. N 117-ФЗ в настоящую таблицу внесены изменения</w:t>
      </w:r>
    </w:p>
    <w:p w:rsidR="00873A87" w:rsidRDefault="00873A87" w:rsidP="00873A87">
      <w:pPr>
        <w:pStyle w:val="a8"/>
        <w:rPr>
          <w:shd w:val="clear" w:color="auto" w:fill="F0F0F0"/>
        </w:rPr>
      </w:pPr>
      <w:r>
        <w:t xml:space="preserve"> </w:t>
      </w:r>
      <w:hyperlink r:id="rId769" w:history="1">
        <w:r>
          <w:rPr>
            <w:rStyle w:val="a4"/>
            <w:shd w:val="clear" w:color="auto" w:fill="F0F0F0"/>
          </w:rPr>
          <w:t>См. текст таблицы в предыдущей редакции</w:t>
        </w:r>
      </w:hyperlink>
    </w:p>
    <w:p w:rsidR="00873A87" w:rsidRDefault="00873A87" w:rsidP="00873A87">
      <w:pPr>
        <w:ind w:firstLine="698"/>
        <w:jc w:val="right"/>
      </w:pPr>
      <w:r>
        <w:rPr>
          <w:rStyle w:val="a3"/>
        </w:rPr>
        <w:t>Таблица 13</w:t>
      </w:r>
    </w:p>
    <w:p w:rsidR="00873A87" w:rsidRDefault="00873A87" w:rsidP="00873A87"/>
    <w:p w:rsidR="00873A87" w:rsidRDefault="00873A87" w:rsidP="00873A87">
      <w:pPr>
        <w:pStyle w:val="1"/>
      </w:pPr>
      <w:r>
        <w:t>Противопожарные расстояния от зданий и сооружений до складов горючих жидкостей</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9"/>
        <w:gridCol w:w="2004"/>
        <w:gridCol w:w="1944"/>
        <w:gridCol w:w="2016"/>
      </w:tblGrid>
      <w:tr w:rsidR="00873A87" w:rsidTr="0019637C">
        <w:tblPrEx>
          <w:tblCellMar>
            <w:top w:w="0" w:type="dxa"/>
            <w:bottom w:w="0" w:type="dxa"/>
          </w:tblCellMar>
        </w:tblPrEx>
        <w:tc>
          <w:tcPr>
            <w:tcW w:w="4249" w:type="dxa"/>
            <w:vMerge w:val="restart"/>
            <w:tcBorders>
              <w:top w:val="single" w:sz="4" w:space="0" w:color="auto"/>
              <w:bottom w:val="nil"/>
              <w:right w:val="single" w:sz="4" w:space="0" w:color="auto"/>
            </w:tcBorders>
          </w:tcPr>
          <w:p w:rsidR="00873A87" w:rsidRDefault="00873A87" w:rsidP="0019637C">
            <w:pPr>
              <w:pStyle w:val="ab"/>
              <w:jc w:val="center"/>
            </w:pPr>
            <w:r>
              <w:t>Вместимость склада, кубические метры</w:t>
            </w:r>
          </w:p>
        </w:tc>
        <w:tc>
          <w:tcPr>
            <w:tcW w:w="5964" w:type="dxa"/>
            <w:gridSpan w:val="3"/>
            <w:tcBorders>
              <w:top w:val="single" w:sz="4" w:space="0" w:color="auto"/>
              <w:left w:val="single" w:sz="4" w:space="0" w:color="auto"/>
              <w:bottom w:val="single" w:sz="4" w:space="0" w:color="auto"/>
            </w:tcBorders>
          </w:tcPr>
          <w:p w:rsidR="00873A87" w:rsidRDefault="00873A87" w:rsidP="0019637C">
            <w:pPr>
              <w:pStyle w:val="ab"/>
              <w:jc w:val="center"/>
            </w:pPr>
            <w:r>
              <w:t>Противопожарные расстояния при степени огнестойкости зданий и сооружений, метры</w:t>
            </w:r>
          </w:p>
        </w:tc>
      </w:tr>
      <w:tr w:rsidR="00873A87" w:rsidTr="0019637C">
        <w:tblPrEx>
          <w:tblCellMar>
            <w:top w:w="0" w:type="dxa"/>
            <w:bottom w:w="0" w:type="dxa"/>
          </w:tblCellMar>
        </w:tblPrEx>
        <w:tc>
          <w:tcPr>
            <w:tcW w:w="4249" w:type="dxa"/>
            <w:vMerge/>
            <w:tcBorders>
              <w:top w:val="nil"/>
              <w:bottom w:val="single" w:sz="4" w:space="0" w:color="auto"/>
              <w:right w:val="single" w:sz="4" w:space="0" w:color="auto"/>
            </w:tcBorders>
          </w:tcPr>
          <w:p w:rsidR="00873A87" w:rsidRDefault="00873A87" w:rsidP="0019637C">
            <w:pPr>
              <w:pStyle w:val="ab"/>
            </w:pPr>
          </w:p>
        </w:tc>
        <w:tc>
          <w:tcPr>
            <w:tcW w:w="200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I, II</w:t>
            </w:r>
          </w:p>
        </w:tc>
        <w:tc>
          <w:tcPr>
            <w:tcW w:w="194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III</w:t>
            </w:r>
          </w:p>
        </w:tc>
        <w:tc>
          <w:tcPr>
            <w:tcW w:w="2016" w:type="dxa"/>
            <w:tcBorders>
              <w:top w:val="single" w:sz="4" w:space="0" w:color="auto"/>
              <w:left w:val="single" w:sz="4" w:space="0" w:color="auto"/>
              <w:bottom w:val="single" w:sz="4" w:space="0" w:color="auto"/>
            </w:tcBorders>
          </w:tcPr>
          <w:p w:rsidR="00873A87" w:rsidRDefault="00873A87" w:rsidP="0019637C">
            <w:pPr>
              <w:pStyle w:val="ab"/>
              <w:jc w:val="center"/>
            </w:pPr>
            <w:r>
              <w:t>IV, V</w:t>
            </w:r>
          </w:p>
        </w:tc>
      </w:tr>
      <w:tr w:rsidR="00873A87" w:rsidTr="0019637C">
        <w:tblPrEx>
          <w:tblCellMar>
            <w:top w:w="0" w:type="dxa"/>
            <w:bottom w:w="0" w:type="dxa"/>
          </w:tblCellMar>
        </w:tblPrEx>
        <w:tc>
          <w:tcPr>
            <w:tcW w:w="4249" w:type="dxa"/>
            <w:tcBorders>
              <w:top w:val="single" w:sz="4" w:space="0" w:color="auto"/>
              <w:bottom w:val="single" w:sz="4" w:space="0" w:color="auto"/>
              <w:right w:val="single" w:sz="4" w:space="0" w:color="auto"/>
            </w:tcBorders>
          </w:tcPr>
          <w:p w:rsidR="00873A87" w:rsidRDefault="00873A87" w:rsidP="0019637C">
            <w:pPr>
              <w:pStyle w:val="ab"/>
            </w:pPr>
            <w:r>
              <w:t>Не более 100</w:t>
            </w:r>
          </w:p>
        </w:tc>
        <w:tc>
          <w:tcPr>
            <w:tcW w:w="200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194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25</w:t>
            </w:r>
          </w:p>
        </w:tc>
        <w:tc>
          <w:tcPr>
            <w:tcW w:w="2016" w:type="dxa"/>
            <w:tcBorders>
              <w:top w:val="single" w:sz="4" w:space="0" w:color="auto"/>
              <w:left w:val="single" w:sz="4" w:space="0" w:color="auto"/>
              <w:bottom w:val="single" w:sz="4" w:space="0" w:color="auto"/>
            </w:tcBorders>
          </w:tcPr>
          <w:p w:rsidR="00873A87" w:rsidRDefault="00873A87" w:rsidP="0019637C">
            <w:pPr>
              <w:pStyle w:val="ab"/>
              <w:jc w:val="center"/>
            </w:pPr>
            <w:r>
              <w:t>30</w:t>
            </w:r>
          </w:p>
        </w:tc>
      </w:tr>
      <w:tr w:rsidR="00873A87" w:rsidTr="0019637C">
        <w:tblPrEx>
          <w:tblCellMar>
            <w:top w:w="0" w:type="dxa"/>
            <w:bottom w:w="0" w:type="dxa"/>
          </w:tblCellMar>
        </w:tblPrEx>
        <w:tc>
          <w:tcPr>
            <w:tcW w:w="4249" w:type="dxa"/>
            <w:tcBorders>
              <w:top w:val="single" w:sz="4" w:space="0" w:color="auto"/>
              <w:bottom w:val="single" w:sz="4" w:space="0" w:color="auto"/>
              <w:right w:val="single" w:sz="4" w:space="0" w:color="auto"/>
            </w:tcBorders>
          </w:tcPr>
          <w:p w:rsidR="00873A87" w:rsidRDefault="00873A87" w:rsidP="0019637C">
            <w:pPr>
              <w:pStyle w:val="ab"/>
            </w:pPr>
            <w:r>
              <w:t>Более 100, но не более 800</w:t>
            </w:r>
          </w:p>
        </w:tc>
        <w:tc>
          <w:tcPr>
            <w:tcW w:w="200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w:t>
            </w:r>
          </w:p>
        </w:tc>
        <w:tc>
          <w:tcPr>
            <w:tcW w:w="194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35</w:t>
            </w:r>
          </w:p>
        </w:tc>
        <w:tc>
          <w:tcPr>
            <w:tcW w:w="2016" w:type="dxa"/>
            <w:tcBorders>
              <w:top w:val="single" w:sz="4" w:space="0" w:color="auto"/>
              <w:left w:val="single" w:sz="4" w:space="0" w:color="auto"/>
              <w:bottom w:val="single" w:sz="4" w:space="0" w:color="auto"/>
            </w:tcBorders>
          </w:tcPr>
          <w:p w:rsidR="00873A87" w:rsidRDefault="00873A87" w:rsidP="0019637C">
            <w:pPr>
              <w:pStyle w:val="ab"/>
              <w:jc w:val="center"/>
            </w:pPr>
            <w:r>
              <w:t>40</w:t>
            </w:r>
          </w:p>
        </w:tc>
      </w:tr>
      <w:tr w:rsidR="00873A87" w:rsidTr="0019637C">
        <w:tblPrEx>
          <w:tblCellMar>
            <w:top w:w="0" w:type="dxa"/>
            <w:bottom w:w="0" w:type="dxa"/>
          </w:tblCellMar>
        </w:tblPrEx>
        <w:tc>
          <w:tcPr>
            <w:tcW w:w="4249" w:type="dxa"/>
            <w:tcBorders>
              <w:top w:val="single" w:sz="4" w:space="0" w:color="auto"/>
              <w:bottom w:val="single" w:sz="4" w:space="0" w:color="auto"/>
              <w:right w:val="single" w:sz="4" w:space="0" w:color="auto"/>
            </w:tcBorders>
          </w:tcPr>
          <w:p w:rsidR="00873A87" w:rsidRDefault="00873A87" w:rsidP="0019637C">
            <w:pPr>
              <w:pStyle w:val="ab"/>
            </w:pPr>
            <w:r>
              <w:t>Более 800, но не более 2000</w:t>
            </w:r>
          </w:p>
        </w:tc>
        <w:tc>
          <w:tcPr>
            <w:tcW w:w="200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40</w:t>
            </w:r>
          </w:p>
        </w:tc>
        <w:tc>
          <w:tcPr>
            <w:tcW w:w="194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45</w:t>
            </w:r>
          </w:p>
        </w:tc>
        <w:tc>
          <w:tcPr>
            <w:tcW w:w="2016" w:type="dxa"/>
            <w:tcBorders>
              <w:top w:val="single" w:sz="4" w:space="0" w:color="auto"/>
              <w:left w:val="single" w:sz="4" w:space="0" w:color="auto"/>
              <w:bottom w:val="single" w:sz="4" w:space="0" w:color="auto"/>
            </w:tcBorders>
          </w:tcPr>
          <w:p w:rsidR="00873A87" w:rsidRDefault="00873A87" w:rsidP="0019637C">
            <w:pPr>
              <w:pStyle w:val="ab"/>
              <w:jc w:val="center"/>
            </w:pPr>
            <w:r>
              <w:t>50</w:t>
            </w:r>
          </w:p>
        </w:tc>
      </w:tr>
    </w:tbl>
    <w:p w:rsidR="00873A87" w:rsidRDefault="00873A87" w:rsidP="00873A87"/>
    <w:p w:rsidR="00873A87" w:rsidRDefault="00873A87" w:rsidP="00873A87">
      <w:pPr>
        <w:ind w:firstLine="698"/>
        <w:jc w:val="right"/>
      </w:pPr>
      <w:bookmarkStart w:id="1500" w:name="sub_11400"/>
      <w:r>
        <w:rPr>
          <w:rStyle w:val="a3"/>
        </w:rPr>
        <w:t>Таблица 14</w:t>
      </w:r>
    </w:p>
    <w:bookmarkEnd w:id="1500"/>
    <w:p w:rsidR="00873A87" w:rsidRDefault="00873A87" w:rsidP="00873A87"/>
    <w:p w:rsidR="00873A87" w:rsidRDefault="00873A87" w:rsidP="00873A87">
      <w:pPr>
        <w:pStyle w:val="1"/>
      </w:pPr>
      <w:r>
        <w:t>Категории складов для хранения нефти и нефтепродуктов</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4"/>
        <w:gridCol w:w="3375"/>
        <w:gridCol w:w="4580"/>
      </w:tblGrid>
      <w:tr w:rsidR="00873A87" w:rsidTr="0019637C">
        <w:tblPrEx>
          <w:tblCellMar>
            <w:top w:w="0" w:type="dxa"/>
            <w:bottom w:w="0" w:type="dxa"/>
          </w:tblCellMar>
        </w:tblPrEx>
        <w:tc>
          <w:tcPr>
            <w:tcW w:w="2274" w:type="dxa"/>
            <w:tcBorders>
              <w:top w:val="single" w:sz="4" w:space="0" w:color="auto"/>
              <w:bottom w:val="single" w:sz="4" w:space="0" w:color="auto"/>
              <w:right w:val="single" w:sz="4" w:space="0" w:color="auto"/>
            </w:tcBorders>
          </w:tcPr>
          <w:p w:rsidR="00873A87" w:rsidRDefault="00873A87" w:rsidP="0019637C">
            <w:pPr>
              <w:pStyle w:val="ab"/>
              <w:jc w:val="center"/>
            </w:pPr>
            <w:r>
              <w:t>Категория склада</w:t>
            </w:r>
          </w:p>
        </w:tc>
        <w:tc>
          <w:tcPr>
            <w:tcW w:w="337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Максимальный объем одного резервуара, кубические метры</w:t>
            </w:r>
          </w:p>
        </w:tc>
        <w:tc>
          <w:tcPr>
            <w:tcW w:w="4580" w:type="dxa"/>
            <w:tcBorders>
              <w:top w:val="single" w:sz="4" w:space="0" w:color="auto"/>
              <w:left w:val="single" w:sz="4" w:space="0" w:color="auto"/>
              <w:bottom w:val="single" w:sz="4" w:space="0" w:color="auto"/>
            </w:tcBorders>
          </w:tcPr>
          <w:p w:rsidR="00873A87" w:rsidRDefault="00873A87" w:rsidP="0019637C">
            <w:pPr>
              <w:pStyle w:val="ab"/>
              <w:jc w:val="center"/>
            </w:pPr>
            <w:r>
              <w:t>Общая вместимость склада, кубические метры</w:t>
            </w:r>
          </w:p>
        </w:tc>
      </w:tr>
      <w:tr w:rsidR="00873A87" w:rsidTr="0019637C">
        <w:tblPrEx>
          <w:tblCellMar>
            <w:top w:w="0" w:type="dxa"/>
            <w:bottom w:w="0" w:type="dxa"/>
          </w:tblCellMar>
        </w:tblPrEx>
        <w:tc>
          <w:tcPr>
            <w:tcW w:w="2274" w:type="dxa"/>
            <w:tcBorders>
              <w:top w:val="single" w:sz="4" w:space="0" w:color="auto"/>
              <w:bottom w:val="single" w:sz="4" w:space="0" w:color="auto"/>
              <w:right w:val="single" w:sz="4" w:space="0" w:color="auto"/>
            </w:tcBorders>
          </w:tcPr>
          <w:p w:rsidR="00873A87" w:rsidRDefault="00873A87" w:rsidP="0019637C">
            <w:pPr>
              <w:pStyle w:val="ab"/>
              <w:jc w:val="center"/>
            </w:pPr>
            <w:r>
              <w:t>I</w:t>
            </w:r>
          </w:p>
        </w:tc>
        <w:tc>
          <w:tcPr>
            <w:tcW w:w="337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4580" w:type="dxa"/>
            <w:tcBorders>
              <w:top w:val="single" w:sz="4" w:space="0" w:color="auto"/>
              <w:left w:val="single" w:sz="4" w:space="0" w:color="auto"/>
              <w:bottom w:val="single" w:sz="4" w:space="0" w:color="auto"/>
            </w:tcBorders>
          </w:tcPr>
          <w:p w:rsidR="00873A87" w:rsidRDefault="00873A87" w:rsidP="0019637C">
            <w:pPr>
              <w:pStyle w:val="ab"/>
              <w:jc w:val="center"/>
            </w:pPr>
            <w:r>
              <w:t>более 100 000</w:t>
            </w:r>
          </w:p>
        </w:tc>
      </w:tr>
      <w:tr w:rsidR="00873A87" w:rsidTr="0019637C">
        <w:tblPrEx>
          <w:tblCellMar>
            <w:top w:w="0" w:type="dxa"/>
            <w:bottom w:w="0" w:type="dxa"/>
          </w:tblCellMar>
        </w:tblPrEx>
        <w:tc>
          <w:tcPr>
            <w:tcW w:w="2274" w:type="dxa"/>
            <w:tcBorders>
              <w:top w:val="single" w:sz="4" w:space="0" w:color="auto"/>
              <w:bottom w:val="single" w:sz="4" w:space="0" w:color="auto"/>
              <w:right w:val="single" w:sz="4" w:space="0" w:color="auto"/>
            </w:tcBorders>
          </w:tcPr>
          <w:p w:rsidR="00873A87" w:rsidRDefault="00873A87" w:rsidP="0019637C">
            <w:pPr>
              <w:pStyle w:val="ab"/>
              <w:jc w:val="center"/>
            </w:pPr>
            <w:r>
              <w:t>II</w:t>
            </w:r>
          </w:p>
        </w:tc>
        <w:tc>
          <w:tcPr>
            <w:tcW w:w="337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4580" w:type="dxa"/>
            <w:tcBorders>
              <w:top w:val="single" w:sz="4" w:space="0" w:color="auto"/>
              <w:left w:val="single" w:sz="4" w:space="0" w:color="auto"/>
              <w:bottom w:val="single" w:sz="4" w:space="0" w:color="auto"/>
            </w:tcBorders>
          </w:tcPr>
          <w:p w:rsidR="00873A87" w:rsidRDefault="00873A87" w:rsidP="0019637C">
            <w:pPr>
              <w:pStyle w:val="ab"/>
              <w:jc w:val="center"/>
            </w:pPr>
            <w:r>
              <w:t>более 20 000, но не более 100 000</w:t>
            </w:r>
          </w:p>
        </w:tc>
      </w:tr>
      <w:tr w:rsidR="00873A87" w:rsidTr="0019637C">
        <w:tblPrEx>
          <w:tblCellMar>
            <w:top w:w="0" w:type="dxa"/>
            <w:bottom w:w="0" w:type="dxa"/>
          </w:tblCellMar>
        </w:tblPrEx>
        <w:tc>
          <w:tcPr>
            <w:tcW w:w="2274" w:type="dxa"/>
            <w:tcBorders>
              <w:top w:val="single" w:sz="4" w:space="0" w:color="auto"/>
              <w:bottom w:val="single" w:sz="4" w:space="0" w:color="auto"/>
              <w:right w:val="single" w:sz="4" w:space="0" w:color="auto"/>
            </w:tcBorders>
          </w:tcPr>
          <w:p w:rsidR="00873A87" w:rsidRDefault="00873A87" w:rsidP="0019637C">
            <w:pPr>
              <w:pStyle w:val="ab"/>
              <w:jc w:val="center"/>
            </w:pPr>
            <w:r>
              <w:t>IIIа</w:t>
            </w:r>
          </w:p>
        </w:tc>
        <w:tc>
          <w:tcPr>
            <w:tcW w:w="337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более 5000</w:t>
            </w:r>
          </w:p>
        </w:tc>
        <w:tc>
          <w:tcPr>
            <w:tcW w:w="4580" w:type="dxa"/>
            <w:tcBorders>
              <w:top w:val="single" w:sz="4" w:space="0" w:color="auto"/>
              <w:left w:val="single" w:sz="4" w:space="0" w:color="auto"/>
              <w:bottom w:val="single" w:sz="4" w:space="0" w:color="auto"/>
            </w:tcBorders>
          </w:tcPr>
          <w:p w:rsidR="00873A87" w:rsidRDefault="00873A87" w:rsidP="0019637C">
            <w:pPr>
              <w:pStyle w:val="ab"/>
              <w:jc w:val="center"/>
            </w:pPr>
            <w:r>
              <w:t>более 10 000, но не более 20 000</w:t>
            </w:r>
          </w:p>
        </w:tc>
      </w:tr>
      <w:tr w:rsidR="00873A87" w:rsidTr="0019637C">
        <w:tblPrEx>
          <w:tblCellMar>
            <w:top w:w="0" w:type="dxa"/>
            <w:bottom w:w="0" w:type="dxa"/>
          </w:tblCellMar>
        </w:tblPrEx>
        <w:tc>
          <w:tcPr>
            <w:tcW w:w="2274" w:type="dxa"/>
            <w:tcBorders>
              <w:top w:val="single" w:sz="4" w:space="0" w:color="auto"/>
              <w:bottom w:val="single" w:sz="4" w:space="0" w:color="auto"/>
              <w:right w:val="single" w:sz="4" w:space="0" w:color="auto"/>
            </w:tcBorders>
          </w:tcPr>
          <w:p w:rsidR="00873A87" w:rsidRDefault="00873A87" w:rsidP="0019637C">
            <w:pPr>
              <w:pStyle w:val="ab"/>
              <w:jc w:val="center"/>
            </w:pPr>
            <w:r>
              <w:lastRenderedPageBreak/>
              <w:t>IIIб</w:t>
            </w:r>
          </w:p>
        </w:tc>
        <w:tc>
          <w:tcPr>
            <w:tcW w:w="337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более 2000</w:t>
            </w:r>
          </w:p>
        </w:tc>
        <w:tc>
          <w:tcPr>
            <w:tcW w:w="4580" w:type="dxa"/>
            <w:tcBorders>
              <w:top w:val="single" w:sz="4" w:space="0" w:color="auto"/>
              <w:left w:val="single" w:sz="4" w:space="0" w:color="auto"/>
              <w:bottom w:val="single" w:sz="4" w:space="0" w:color="auto"/>
            </w:tcBorders>
          </w:tcPr>
          <w:p w:rsidR="00873A87" w:rsidRDefault="00873A87" w:rsidP="0019637C">
            <w:pPr>
              <w:pStyle w:val="ab"/>
              <w:jc w:val="center"/>
            </w:pPr>
            <w:r>
              <w:t>более 2000, но не более 10 000</w:t>
            </w:r>
          </w:p>
        </w:tc>
      </w:tr>
      <w:tr w:rsidR="00873A87" w:rsidTr="0019637C">
        <w:tblPrEx>
          <w:tblCellMar>
            <w:top w:w="0" w:type="dxa"/>
            <w:bottom w:w="0" w:type="dxa"/>
          </w:tblCellMar>
        </w:tblPrEx>
        <w:tc>
          <w:tcPr>
            <w:tcW w:w="2274" w:type="dxa"/>
            <w:tcBorders>
              <w:top w:val="single" w:sz="4" w:space="0" w:color="auto"/>
              <w:bottom w:val="single" w:sz="4" w:space="0" w:color="auto"/>
              <w:right w:val="single" w:sz="4" w:space="0" w:color="auto"/>
            </w:tcBorders>
          </w:tcPr>
          <w:p w:rsidR="00873A87" w:rsidRDefault="00873A87" w:rsidP="0019637C">
            <w:pPr>
              <w:pStyle w:val="ab"/>
              <w:jc w:val="center"/>
            </w:pPr>
            <w:r>
              <w:t>IIIв</w:t>
            </w:r>
          </w:p>
        </w:tc>
        <w:tc>
          <w:tcPr>
            <w:tcW w:w="337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более 700</w:t>
            </w:r>
          </w:p>
        </w:tc>
        <w:tc>
          <w:tcPr>
            <w:tcW w:w="4580" w:type="dxa"/>
            <w:tcBorders>
              <w:top w:val="single" w:sz="4" w:space="0" w:color="auto"/>
              <w:left w:val="single" w:sz="4" w:space="0" w:color="auto"/>
              <w:bottom w:val="single" w:sz="4" w:space="0" w:color="auto"/>
            </w:tcBorders>
          </w:tcPr>
          <w:p w:rsidR="00873A87" w:rsidRDefault="00873A87" w:rsidP="0019637C">
            <w:pPr>
              <w:pStyle w:val="ab"/>
              <w:jc w:val="center"/>
            </w:pPr>
            <w:r>
              <w:t>не более 2000</w:t>
            </w:r>
          </w:p>
        </w:tc>
      </w:tr>
    </w:tbl>
    <w:p w:rsidR="00873A87" w:rsidRDefault="00873A87" w:rsidP="00873A87"/>
    <w:p w:rsidR="00873A87" w:rsidRDefault="00873A87" w:rsidP="00873A87">
      <w:pPr>
        <w:pStyle w:val="a7"/>
        <w:rPr>
          <w:color w:val="000000"/>
          <w:sz w:val="16"/>
          <w:szCs w:val="16"/>
          <w:shd w:val="clear" w:color="auto" w:fill="F0F0F0"/>
        </w:rPr>
      </w:pPr>
      <w:bookmarkStart w:id="1501" w:name="sub_11500"/>
      <w:r>
        <w:rPr>
          <w:color w:val="000000"/>
          <w:sz w:val="16"/>
          <w:szCs w:val="16"/>
          <w:shd w:val="clear" w:color="auto" w:fill="F0F0F0"/>
        </w:rPr>
        <w:t>Информация об изменениях:</w:t>
      </w:r>
    </w:p>
    <w:bookmarkEnd w:id="1501"/>
    <w:p w:rsidR="00873A87" w:rsidRDefault="00873A87" w:rsidP="00873A87">
      <w:pPr>
        <w:pStyle w:val="a8"/>
        <w:rPr>
          <w:shd w:val="clear" w:color="auto" w:fill="F0F0F0"/>
        </w:rPr>
      </w:pPr>
      <w:r>
        <w:t xml:space="preserve"> </w:t>
      </w:r>
      <w:r>
        <w:rPr>
          <w:shd w:val="clear" w:color="auto" w:fill="F0F0F0"/>
        </w:rPr>
        <w:t xml:space="preserve">Таблица 15 изменена с 1 июля 2019 г. - </w:t>
      </w:r>
      <w:hyperlink r:id="rId770" w:history="1">
        <w:r>
          <w:rPr>
            <w:rStyle w:val="a4"/>
            <w:shd w:val="clear" w:color="auto" w:fill="F0F0F0"/>
          </w:rPr>
          <w:t>Федеральный закон</w:t>
        </w:r>
      </w:hyperlink>
      <w:r>
        <w:rPr>
          <w:shd w:val="clear" w:color="auto" w:fill="F0F0F0"/>
        </w:rPr>
        <w:t xml:space="preserve"> от 27 декабря 2018 г. N 538-ФЗ</w:t>
      </w:r>
    </w:p>
    <w:p w:rsidR="00873A87" w:rsidRDefault="00873A87" w:rsidP="00873A87">
      <w:pPr>
        <w:pStyle w:val="a8"/>
        <w:rPr>
          <w:shd w:val="clear" w:color="auto" w:fill="F0F0F0"/>
        </w:rPr>
      </w:pPr>
      <w:r>
        <w:t xml:space="preserve"> </w:t>
      </w:r>
      <w:hyperlink r:id="rId771" w:history="1">
        <w:r>
          <w:rPr>
            <w:rStyle w:val="a4"/>
            <w:shd w:val="clear" w:color="auto" w:fill="F0F0F0"/>
          </w:rPr>
          <w:t>См. предыдущую редакцию</w:t>
        </w:r>
      </w:hyperlink>
    </w:p>
    <w:p w:rsidR="00873A87" w:rsidRDefault="00873A87" w:rsidP="00873A87">
      <w:pPr>
        <w:ind w:firstLine="698"/>
        <w:jc w:val="right"/>
      </w:pPr>
      <w:r>
        <w:rPr>
          <w:rStyle w:val="a3"/>
        </w:rPr>
        <w:t>Таблица 15</w:t>
      </w:r>
    </w:p>
    <w:p w:rsidR="00873A87" w:rsidRDefault="00873A87" w:rsidP="00873A87"/>
    <w:p w:rsidR="00873A87" w:rsidRDefault="00873A87" w:rsidP="00873A87">
      <w:pPr>
        <w:pStyle w:val="1"/>
      </w:pPr>
      <w:r>
        <w:t>Противопожарные расстояния от автозаправочных станций бензина и дизельного топлива до граничащих с ними объектов</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5"/>
        <w:gridCol w:w="1714"/>
        <w:gridCol w:w="1687"/>
        <w:gridCol w:w="1742"/>
      </w:tblGrid>
      <w:tr w:rsidR="00873A87" w:rsidTr="0019637C">
        <w:tblPrEx>
          <w:tblCellMar>
            <w:top w:w="0" w:type="dxa"/>
            <w:bottom w:w="0" w:type="dxa"/>
          </w:tblCellMar>
        </w:tblPrEx>
        <w:tc>
          <w:tcPr>
            <w:tcW w:w="5095" w:type="dxa"/>
            <w:vMerge w:val="restart"/>
            <w:tcBorders>
              <w:top w:val="single" w:sz="4" w:space="0" w:color="auto"/>
              <w:bottom w:val="nil"/>
              <w:right w:val="single" w:sz="4" w:space="0" w:color="auto"/>
            </w:tcBorders>
          </w:tcPr>
          <w:p w:rsidR="00873A87" w:rsidRDefault="00873A87" w:rsidP="0019637C">
            <w:pPr>
              <w:pStyle w:val="ab"/>
              <w:jc w:val="center"/>
            </w:pPr>
            <w:r>
              <w:t>Наименования объектов, до которых определяются противопожарные расстояния</w:t>
            </w:r>
          </w:p>
        </w:tc>
        <w:tc>
          <w:tcPr>
            <w:tcW w:w="1714" w:type="dxa"/>
            <w:vMerge w:val="restart"/>
            <w:tcBorders>
              <w:top w:val="single" w:sz="4" w:space="0" w:color="auto"/>
              <w:left w:val="single" w:sz="4" w:space="0" w:color="auto"/>
              <w:bottom w:val="nil"/>
              <w:right w:val="single" w:sz="4" w:space="0" w:color="auto"/>
            </w:tcBorders>
          </w:tcPr>
          <w:p w:rsidR="00873A87" w:rsidRDefault="00873A87" w:rsidP="0019637C">
            <w:pPr>
              <w:pStyle w:val="ab"/>
              <w:jc w:val="center"/>
            </w:pPr>
            <w:r>
              <w:t>Противопожарные расстояния от автозаправочных станций с подземными резервуарами, метры</w:t>
            </w:r>
          </w:p>
        </w:tc>
        <w:tc>
          <w:tcPr>
            <w:tcW w:w="3429" w:type="dxa"/>
            <w:gridSpan w:val="2"/>
            <w:tcBorders>
              <w:top w:val="single" w:sz="4" w:space="0" w:color="auto"/>
              <w:left w:val="single" w:sz="4" w:space="0" w:color="auto"/>
              <w:bottom w:val="single" w:sz="4" w:space="0" w:color="auto"/>
            </w:tcBorders>
          </w:tcPr>
          <w:p w:rsidR="00873A87" w:rsidRDefault="00873A87" w:rsidP="0019637C">
            <w:pPr>
              <w:pStyle w:val="ab"/>
              <w:jc w:val="center"/>
            </w:pPr>
            <w:r>
              <w:t>Противопожарные расстояния от автозаправочных станций с надземными резервуарами, метры</w:t>
            </w:r>
          </w:p>
        </w:tc>
      </w:tr>
      <w:tr w:rsidR="00873A87" w:rsidTr="0019637C">
        <w:tblPrEx>
          <w:tblCellMar>
            <w:top w:w="0" w:type="dxa"/>
            <w:bottom w:w="0" w:type="dxa"/>
          </w:tblCellMar>
        </w:tblPrEx>
        <w:tc>
          <w:tcPr>
            <w:tcW w:w="5095" w:type="dxa"/>
            <w:vMerge/>
            <w:tcBorders>
              <w:top w:val="nil"/>
              <w:bottom w:val="single" w:sz="4" w:space="0" w:color="auto"/>
              <w:right w:val="single" w:sz="4" w:space="0" w:color="auto"/>
            </w:tcBorders>
          </w:tcPr>
          <w:p w:rsidR="00873A87" w:rsidRDefault="00873A87" w:rsidP="0019637C">
            <w:pPr>
              <w:pStyle w:val="ab"/>
            </w:pPr>
          </w:p>
        </w:tc>
        <w:tc>
          <w:tcPr>
            <w:tcW w:w="1714" w:type="dxa"/>
            <w:vMerge/>
            <w:tcBorders>
              <w:top w:val="nil"/>
              <w:left w:val="single" w:sz="4" w:space="0" w:color="auto"/>
              <w:bottom w:val="single" w:sz="4" w:space="0" w:color="auto"/>
              <w:right w:val="single" w:sz="4" w:space="0" w:color="auto"/>
            </w:tcBorders>
          </w:tcPr>
          <w:p w:rsidR="00873A87" w:rsidRDefault="00873A87" w:rsidP="0019637C">
            <w:pPr>
              <w:pStyle w:val="ab"/>
            </w:pPr>
          </w:p>
        </w:tc>
        <w:tc>
          <w:tcPr>
            <w:tcW w:w="16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общей вместимостью более 20 кубических метров</w:t>
            </w:r>
          </w:p>
        </w:tc>
        <w:tc>
          <w:tcPr>
            <w:tcW w:w="1742" w:type="dxa"/>
            <w:tcBorders>
              <w:top w:val="single" w:sz="4" w:space="0" w:color="auto"/>
              <w:left w:val="single" w:sz="4" w:space="0" w:color="auto"/>
              <w:bottom w:val="single" w:sz="4" w:space="0" w:color="auto"/>
            </w:tcBorders>
          </w:tcPr>
          <w:p w:rsidR="00873A87" w:rsidRDefault="00873A87" w:rsidP="0019637C">
            <w:pPr>
              <w:pStyle w:val="ab"/>
              <w:jc w:val="center"/>
            </w:pPr>
            <w:r>
              <w:t>общей вместимостью не более 20 кубических метров</w:t>
            </w:r>
          </w:p>
        </w:tc>
      </w:tr>
      <w:tr w:rsidR="00873A87" w:rsidTr="0019637C">
        <w:tblPrEx>
          <w:tblCellMar>
            <w:top w:w="0" w:type="dxa"/>
            <w:bottom w:w="0" w:type="dxa"/>
          </w:tblCellMar>
        </w:tblPrEx>
        <w:tc>
          <w:tcPr>
            <w:tcW w:w="5095" w:type="dxa"/>
            <w:tcBorders>
              <w:top w:val="single" w:sz="4" w:space="0" w:color="auto"/>
              <w:bottom w:val="single" w:sz="4" w:space="0" w:color="auto"/>
              <w:right w:val="single" w:sz="4" w:space="0" w:color="auto"/>
            </w:tcBorders>
          </w:tcPr>
          <w:p w:rsidR="00873A87" w:rsidRDefault="00873A87" w:rsidP="0019637C">
            <w:pPr>
              <w:pStyle w:val="ab"/>
            </w:pPr>
            <w:r>
              <w:t>Производственные, складские и административно-бытовые здания и сооружения промышленных организаций</w:t>
            </w:r>
          </w:p>
        </w:tc>
        <w:tc>
          <w:tcPr>
            <w:tcW w:w="171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15</w:t>
            </w:r>
          </w:p>
        </w:tc>
        <w:tc>
          <w:tcPr>
            <w:tcW w:w="16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25</w:t>
            </w:r>
          </w:p>
        </w:tc>
        <w:tc>
          <w:tcPr>
            <w:tcW w:w="1742" w:type="dxa"/>
            <w:tcBorders>
              <w:top w:val="single" w:sz="4" w:space="0" w:color="auto"/>
              <w:left w:val="single" w:sz="4" w:space="0" w:color="auto"/>
              <w:bottom w:val="single" w:sz="4" w:space="0" w:color="auto"/>
            </w:tcBorders>
          </w:tcPr>
          <w:p w:rsidR="00873A87" w:rsidRDefault="00873A87" w:rsidP="0019637C">
            <w:pPr>
              <w:pStyle w:val="ab"/>
              <w:jc w:val="center"/>
            </w:pPr>
            <w:r>
              <w:t>25</w:t>
            </w:r>
          </w:p>
        </w:tc>
      </w:tr>
      <w:tr w:rsidR="00873A87" w:rsidTr="0019637C">
        <w:tblPrEx>
          <w:tblCellMar>
            <w:top w:w="0" w:type="dxa"/>
            <w:bottom w:w="0" w:type="dxa"/>
          </w:tblCellMar>
        </w:tblPrEx>
        <w:tc>
          <w:tcPr>
            <w:tcW w:w="5095" w:type="dxa"/>
            <w:tcBorders>
              <w:top w:val="single" w:sz="4" w:space="0" w:color="auto"/>
              <w:bottom w:val="nil"/>
              <w:right w:val="single" w:sz="4" w:space="0" w:color="auto"/>
            </w:tcBorders>
          </w:tcPr>
          <w:p w:rsidR="00873A87" w:rsidRDefault="00873A87" w:rsidP="0019637C">
            <w:pPr>
              <w:pStyle w:val="ab"/>
            </w:pPr>
            <w:r>
              <w:t>Лесничества с лесными насаждениями:</w:t>
            </w:r>
          </w:p>
        </w:tc>
        <w:tc>
          <w:tcPr>
            <w:tcW w:w="1714"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687"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742" w:type="dxa"/>
            <w:tcBorders>
              <w:top w:val="single" w:sz="4" w:space="0" w:color="auto"/>
              <w:left w:val="single" w:sz="4" w:space="0" w:color="auto"/>
              <w:bottom w:val="nil"/>
            </w:tcBorders>
          </w:tcPr>
          <w:p w:rsidR="00873A87" w:rsidRDefault="00873A87" w:rsidP="0019637C">
            <w:pPr>
              <w:pStyle w:val="ab"/>
            </w:pPr>
          </w:p>
        </w:tc>
      </w:tr>
      <w:tr w:rsidR="00873A87" w:rsidTr="0019637C">
        <w:tblPrEx>
          <w:tblCellMar>
            <w:top w:w="0" w:type="dxa"/>
            <w:bottom w:w="0" w:type="dxa"/>
          </w:tblCellMar>
        </w:tblPrEx>
        <w:tc>
          <w:tcPr>
            <w:tcW w:w="5095" w:type="dxa"/>
            <w:tcBorders>
              <w:top w:val="nil"/>
              <w:bottom w:val="nil"/>
              <w:right w:val="single" w:sz="4" w:space="0" w:color="auto"/>
            </w:tcBorders>
          </w:tcPr>
          <w:p w:rsidR="00873A87" w:rsidRDefault="00873A87" w:rsidP="0019637C">
            <w:pPr>
              <w:pStyle w:val="ab"/>
            </w:pPr>
            <w:r>
              <w:t>хвойных и смешанных пород</w:t>
            </w:r>
          </w:p>
        </w:tc>
        <w:tc>
          <w:tcPr>
            <w:tcW w:w="1714" w:type="dxa"/>
            <w:tcBorders>
              <w:top w:val="nil"/>
              <w:left w:val="single" w:sz="4" w:space="0" w:color="auto"/>
              <w:bottom w:val="nil"/>
              <w:right w:val="single" w:sz="4" w:space="0" w:color="auto"/>
            </w:tcBorders>
          </w:tcPr>
          <w:p w:rsidR="00873A87" w:rsidRDefault="00873A87" w:rsidP="0019637C">
            <w:pPr>
              <w:pStyle w:val="ab"/>
              <w:jc w:val="center"/>
            </w:pPr>
            <w:r>
              <w:t>25</w:t>
            </w:r>
          </w:p>
        </w:tc>
        <w:tc>
          <w:tcPr>
            <w:tcW w:w="1687" w:type="dxa"/>
            <w:tcBorders>
              <w:top w:val="nil"/>
              <w:left w:val="single" w:sz="4" w:space="0" w:color="auto"/>
              <w:bottom w:val="nil"/>
              <w:right w:val="single" w:sz="4" w:space="0" w:color="auto"/>
            </w:tcBorders>
          </w:tcPr>
          <w:p w:rsidR="00873A87" w:rsidRDefault="00873A87" w:rsidP="0019637C">
            <w:pPr>
              <w:pStyle w:val="ab"/>
              <w:jc w:val="center"/>
            </w:pPr>
            <w:r>
              <w:t>40</w:t>
            </w:r>
          </w:p>
        </w:tc>
        <w:tc>
          <w:tcPr>
            <w:tcW w:w="1742" w:type="dxa"/>
            <w:tcBorders>
              <w:top w:val="nil"/>
              <w:left w:val="single" w:sz="4" w:space="0" w:color="auto"/>
              <w:bottom w:val="nil"/>
            </w:tcBorders>
          </w:tcPr>
          <w:p w:rsidR="00873A87" w:rsidRDefault="00873A87" w:rsidP="0019637C">
            <w:pPr>
              <w:pStyle w:val="ab"/>
              <w:jc w:val="center"/>
            </w:pPr>
            <w:r>
              <w:t>30</w:t>
            </w:r>
          </w:p>
        </w:tc>
      </w:tr>
      <w:tr w:rsidR="00873A87" w:rsidTr="0019637C">
        <w:tblPrEx>
          <w:tblCellMar>
            <w:top w:w="0" w:type="dxa"/>
            <w:bottom w:w="0" w:type="dxa"/>
          </w:tblCellMar>
        </w:tblPrEx>
        <w:tc>
          <w:tcPr>
            <w:tcW w:w="5095" w:type="dxa"/>
            <w:tcBorders>
              <w:top w:val="nil"/>
              <w:bottom w:val="single" w:sz="4" w:space="0" w:color="auto"/>
              <w:right w:val="single" w:sz="4" w:space="0" w:color="auto"/>
            </w:tcBorders>
          </w:tcPr>
          <w:p w:rsidR="00873A87" w:rsidRDefault="00873A87" w:rsidP="0019637C">
            <w:pPr>
              <w:pStyle w:val="ab"/>
            </w:pPr>
            <w:r>
              <w:t>лиственных пород</w:t>
            </w:r>
          </w:p>
        </w:tc>
        <w:tc>
          <w:tcPr>
            <w:tcW w:w="1714" w:type="dxa"/>
            <w:tcBorders>
              <w:top w:val="nil"/>
              <w:left w:val="single" w:sz="4" w:space="0" w:color="auto"/>
              <w:bottom w:val="single" w:sz="4" w:space="0" w:color="auto"/>
              <w:right w:val="single" w:sz="4" w:space="0" w:color="auto"/>
            </w:tcBorders>
          </w:tcPr>
          <w:p w:rsidR="00873A87" w:rsidRDefault="00873A87" w:rsidP="0019637C">
            <w:pPr>
              <w:pStyle w:val="ab"/>
              <w:jc w:val="center"/>
            </w:pPr>
            <w:r>
              <w:t>10</w:t>
            </w:r>
          </w:p>
        </w:tc>
        <w:tc>
          <w:tcPr>
            <w:tcW w:w="1687" w:type="dxa"/>
            <w:tcBorders>
              <w:top w:val="nil"/>
              <w:left w:val="single" w:sz="4" w:space="0" w:color="auto"/>
              <w:bottom w:val="single" w:sz="4" w:space="0" w:color="auto"/>
              <w:right w:val="single" w:sz="4" w:space="0" w:color="auto"/>
            </w:tcBorders>
          </w:tcPr>
          <w:p w:rsidR="00873A87" w:rsidRDefault="00873A87" w:rsidP="0019637C">
            <w:pPr>
              <w:pStyle w:val="ab"/>
              <w:jc w:val="center"/>
            </w:pPr>
            <w:r>
              <w:t>15</w:t>
            </w:r>
          </w:p>
        </w:tc>
        <w:tc>
          <w:tcPr>
            <w:tcW w:w="1742" w:type="dxa"/>
            <w:tcBorders>
              <w:top w:val="nil"/>
              <w:left w:val="single" w:sz="4" w:space="0" w:color="auto"/>
              <w:bottom w:val="single" w:sz="4" w:space="0" w:color="auto"/>
            </w:tcBorders>
          </w:tcPr>
          <w:p w:rsidR="00873A87" w:rsidRDefault="00873A87" w:rsidP="0019637C">
            <w:pPr>
              <w:pStyle w:val="ab"/>
              <w:jc w:val="center"/>
            </w:pPr>
            <w:r>
              <w:t>12</w:t>
            </w:r>
          </w:p>
        </w:tc>
      </w:tr>
      <w:tr w:rsidR="00873A87" w:rsidTr="0019637C">
        <w:tblPrEx>
          <w:tblCellMar>
            <w:top w:w="0" w:type="dxa"/>
            <w:bottom w:w="0" w:type="dxa"/>
          </w:tblCellMar>
        </w:tblPrEx>
        <w:tc>
          <w:tcPr>
            <w:tcW w:w="5095" w:type="dxa"/>
            <w:tcBorders>
              <w:top w:val="single" w:sz="4" w:space="0" w:color="auto"/>
              <w:bottom w:val="single" w:sz="4" w:space="0" w:color="auto"/>
              <w:right w:val="single" w:sz="4" w:space="0" w:color="auto"/>
            </w:tcBorders>
          </w:tcPr>
          <w:p w:rsidR="00873A87" w:rsidRDefault="00873A87" w:rsidP="0019637C">
            <w:pPr>
              <w:pStyle w:val="ab"/>
            </w:pPr>
            <w:r>
              <w:t>Жилые и общественные здания</w:t>
            </w:r>
          </w:p>
        </w:tc>
        <w:tc>
          <w:tcPr>
            <w:tcW w:w="171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25</w:t>
            </w:r>
          </w:p>
        </w:tc>
        <w:tc>
          <w:tcPr>
            <w:tcW w:w="16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50</w:t>
            </w:r>
          </w:p>
        </w:tc>
        <w:tc>
          <w:tcPr>
            <w:tcW w:w="1742" w:type="dxa"/>
            <w:tcBorders>
              <w:top w:val="single" w:sz="4" w:space="0" w:color="auto"/>
              <w:left w:val="single" w:sz="4" w:space="0" w:color="auto"/>
              <w:bottom w:val="single" w:sz="4" w:space="0" w:color="auto"/>
            </w:tcBorders>
          </w:tcPr>
          <w:p w:rsidR="00873A87" w:rsidRDefault="00873A87" w:rsidP="0019637C">
            <w:pPr>
              <w:pStyle w:val="ab"/>
              <w:jc w:val="center"/>
            </w:pPr>
            <w:r>
              <w:t>40</w:t>
            </w:r>
          </w:p>
        </w:tc>
      </w:tr>
      <w:tr w:rsidR="00873A87" w:rsidTr="0019637C">
        <w:tblPrEx>
          <w:tblCellMar>
            <w:top w:w="0" w:type="dxa"/>
            <w:bottom w:w="0" w:type="dxa"/>
          </w:tblCellMar>
        </w:tblPrEx>
        <w:tc>
          <w:tcPr>
            <w:tcW w:w="5095" w:type="dxa"/>
            <w:tcBorders>
              <w:top w:val="single" w:sz="4" w:space="0" w:color="auto"/>
              <w:bottom w:val="single" w:sz="4" w:space="0" w:color="auto"/>
              <w:right w:val="single" w:sz="4" w:space="0" w:color="auto"/>
            </w:tcBorders>
          </w:tcPr>
          <w:p w:rsidR="00873A87" w:rsidRDefault="00873A87" w:rsidP="0019637C">
            <w:pPr>
              <w:pStyle w:val="ab"/>
            </w:pPr>
            <w:r>
              <w:t>Места массового пребывания людей</w:t>
            </w:r>
          </w:p>
        </w:tc>
        <w:tc>
          <w:tcPr>
            <w:tcW w:w="171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25</w:t>
            </w:r>
          </w:p>
        </w:tc>
        <w:tc>
          <w:tcPr>
            <w:tcW w:w="16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50</w:t>
            </w:r>
          </w:p>
        </w:tc>
        <w:tc>
          <w:tcPr>
            <w:tcW w:w="1742" w:type="dxa"/>
            <w:tcBorders>
              <w:top w:val="single" w:sz="4" w:space="0" w:color="auto"/>
              <w:left w:val="single" w:sz="4" w:space="0" w:color="auto"/>
              <w:bottom w:val="single" w:sz="4" w:space="0" w:color="auto"/>
            </w:tcBorders>
          </w:tcPr>
          <w:p w:rsidR="00873A87" w:rsidRDefault="00873A87" w:rsidP="0019637C">
            <w:pPr>
              <w:pStyle w:val="ab"/>
              <w:jc w:val="center"/>
            </w:pPr>
            <w:r>
              <w:t>50</w:t>
            </w:r>
          </w:p>
        </w:tc>
      </w:tr>
      <w:tr w:rsidR="00873A87" w:rsidTr="0019637C">
        <w:tblPrEx>
          <w:tblCellMar>
            <w:top w:w="0" w:type="dxa"/>
            <w:bottom w:w="0" w:type="dxa"/>
          </w:tblCellMar>
        </w:tblPrEx>
        <w:tc>
          <w:tcPr>
            <w:tcW w:w="5095" w:type="dxa"/>
            <w:tcBorders>
              <w:top w:val="single" w:sz="4" w:space="0" w:color="auto"/>
              <w:bottom w:val="single" w:sz="4" w:space="0" w:color="auto"/>
              <w:right w:val="single" w:sz="4" w:space="0" w:color="auto"/>
            </w:tcBorders>
          </w:tcPr>
          <w:p w:rsidR="00873A87" w:rsidRDefault="00873A87" w:rsidP="0019637C">
            <w:pPr>
              <w:pStyle w:val="ab"/>
            </w:pPr>
            <w:r>
              <w:t>Индивидуальные гаражи и открытые стоянки для автомобилей</w:t>
            </w:r>
          </w:p>
        </w:tc>
        <w:tc>
          <w:tcPr>
            <w:tcW w:w="171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18</w:t>
            </w:r>
          </w:p>
        </w:tc>
        <w:tc>
          <w:tcPr>
            <w:tcW w:w="16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w:t>
            </w:r>
          </w:p>
        </w:tc>
        <w:tc>
          <w:tcPr>
            <w:tcW w:w="1742" w:type="dxa"/>
            <w:tcBorders>
              <w:top w:val="single" w:sz="4" w:space="0" w:color="auto"/>
              <w:left w:val="single" w:sz="4" w:space="0" w:color="auto"/>
              <w:bottom w:val="single" w:sz="4" w:space="0" w:color="auto"/>
            </w:tcBorders>
          </w:tcPr>
          <w:p w:rsidR="00873A87" w:rsidRDefault="00873A87" w:rsidP="0019637C">
            <w:pPr>
              <w:pStyle w:val="ab"/>
              <w:jc w:val="center"/>
            </w:pPr>
            <w:r>
              <w:t>20</w:t>
            </w:r>
          </w:p>
        </w:tc>
      </w:tr>
      <w:tr w:rsidR="00873A87" w:rsidTr="0019637C">
        <w:tblPrEx>
          <w:tblCellMar>
            <w:top w:w="0" w:type="dxa"/>
            <w:bottom w:w="0" w:type="dxa"/>
          </w:tblCellMar>
        </w:tblPrEx>
        <w:tc>
          <w:tcPr>
            <w:tcW w:w="5095" w:type="dxa"/>
            <w:tcBorders>
              <w:top w:val="single" w:sz="4" w:space="0" w:color="auto"/>
              <w:bottom w:val="single" w:sz="4" w:space="0" w:color="auto"/>
              <w:right w:val="single" w:sz="4" w:space="0" w:color="auto"/>
            </w:tcBorders>
          </w:tcPr>
          <w:p w:rsidR="00873A87" w:rsidRDefault="00873A87" w:rsidP="0019637C">
            <w:pPr>
              <w:pStyle w:val="ab"/>
            </w:pPr>
            <w:r>
              <w:t>Торговые киоски</w:t>
            </w:r>
          </w:p>
        </w:tc>
        <w:tc>
          <w:tcPr>
            <w:tcW w:w="171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16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25</w:t>
            </w:r>
          </w:p>
        </w:tc>
        <w:tc>
          <w:tcPr>
            <w:tcW w:w="1742" w:type="dxa"/>
            <w:tcBorders>
              <w:top w:val="single" w:sz="4" w:space="0" w:color="auto"/>
              <w:left w:val="single" w:sz="4" w:space="0" w:color="auto"/>
              <w:bottom w:val="single" w:sz="4" w:space="0" w:color="auto"/>
            </w:tcBorders>
          </w:tcPr>
          <w:p w:rsidR="00873A87" w:rsidRDefault="00873A87" w:rsidP="0019637C">
            <w:pPr>
              <w:pStyle w:val="ab"/>
              <w:jc w:val="center"/>
            </w:pPr>
            <w:r>
              <w:t>25</w:t>
            </w:r>
          </w:p>
        </w:tc>
      </w:tr>
      <w:tr w:rsidR="00873A87" w:rsidTr="0019637C">
        <w:tblPrEx>
          <w:tblCellMar>
            <w:top w:w="0" w:type="dxa"/>
            <w:bottom w:w="0" w:type="dxa"/>
          </w:tblCellMar>
        </w:tblPrEx>
        <w:tc>
          <w:tcPr>
            <w:tcW w:w="5095" w:type="dxa"/>
            <w:tcBorders>
              <w:top w:val="single" w:sz="4" w:space="0" w:color="auto"/>
              <w:bottom w:val="nil"/>
              <w:right w:val="single" w:sz="4" w:space="0" w:color="auto"/>
            </w:tcBorders>
          </w:tcPr>
          <w:p w:rsidR="00873A87" w:rsidRDefault="00873A87" w:rsidP="0019637C">
            <w:pPr>
              <w:pStyle w:val="ab"/>
            </w:pPr>
            <w:r>
              <w:t>Автомобильные дороги общей сети (край проезжей части):</w:t>
            </w:r>
          </w:p>
        </w:tc>
        <w:tc>
          <w:tcPr>
            <w:tcW w:w="1714"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687"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742" w:type="dxa"/>
            <w:tcBorders>
              <w:top w:val="single" w:sz="4" w:space="0" w:color="auto"/>
              <w:left w:val="single" w:sz="4" w:space="0" w:color="auto"/>
              <w:bottom w:val="nil"/>
            </w:tcBorders>
          </w:tcPr>
          <w:p w:rsidR="00873A87" w:rsidRDefault="00873A87" w:rsidP="0019637C">
            <w:pPr>
              <w:pStyle w:val="ab"/>
            </w:pPr>
          </w:p>
        </w:tc>
      </w:tr>
      <w:tr w:rsidR="00873A87" w:rsidTr="0019637C">
        <w:tblPrEx>
          <w:tblCellMar>
            <w:top w:w="0" w:type="dxa"/>
            <w:bottom w:w="0" w:type="dxa"/>
          </w:tblCellMar>
        </w:tblPrEx>
        <w:tc>
          <w:tcPr>
            <w:tcW w:w="5095" w:type="dxa"/>
            <w:tcBorders>
              <w:top w:val="nil"/>
              <w:bottom w:val="nil"/>
              <w:right w:val="single" w:sz="4" w:space="0" w:color="auto"/>
            </w:tcBorders>
          </w:tcPr>
          <w:p w:rsidR="00873A87" w:rsidRDefault="00873A87" w:rsidP="0019637C">
            <w:pPr>
              <w:pStyle w:val="ab"/>
            </w:pPr>
            <w:r>
              <w:t>I, II и III категорий</w:t>
            </w:r>
          </w:p>
        </w:tc>
        <w:tc>
          <w:tcPr>
            <w:tcW w:w="1714" w:type="dxa"/>
            <w:tcBorders>
              <w:top w:val="nil"/>
              <w:left w:val="single" w:sz="4" w:space="0" w:color="auto"/>
              <w:bottom w:val="nil"/>
              <w:right w:val="single" w:sz="4" w:space="0" w:color="auto"/>
            </w:tcBorders>
          </w:tcPr>
          <w:p w:rsidR="00873A87" w:rsidRDefault="00873A87" w:rsidP="0019637C">
            <w:pPr>
              <w:pStyle w:val="ab"/>
              <w:jc w:val="center"/>
            </w:pPr>
            <w:r>
              <w:t>12</w:t>
            </w:r>
          </w:p>
        </w:tc>
        <w:tc>
          <w:tcPr>
            <w:tcW w:w="1687" w:type="dxa"/>
            <w:tcBorders>
              <w:top w:val="nil"/>
              <w:left w:val="single" w:sz="4" w:space="0" w:color="auto"/>
              <w:bottom w:val="nil"/>
              <w:right w:val="single" w:sz="4" w:space="0" w:color="auto"/>
            </w:tcBorders>
          </w:tcPr>
          <w:p w:rsidR="00873A87" w:rsidRDefault="00873A87" w:rsidP="0019637C">
            <w:pPr>
              <w:pStyle w:val="ab"/>
              <w:jc w:val="center"/>
            </w:pPr>
            <w:r>
              <w:t>20</w:t>
            </w:r>
          </w:p>
        </w:tc>
        <w:tc>
          <w:tcPr>
            <w:tcW w:w="1742" w:type="dxa"/>
            <w:tcBorders>
              <w:top w:val="nil"/>
              <w:left w:val="single" w:sz="4" w:space="0" w:color="auto"/>
              <w:bottom w:val="nil"/>
            </w:tcBorders>
          </w:tcPr>
          <w:p w:rsidR="00873A87" w:rsidRDefault="00873A87" w:rsidP="0019637C">
            <w:pPr>
              <w:pStyle w:val="ab"/>
              <w:jc w:val="center"/>
            </w:pPr>
            <w:r>
              <w:t>15</w:t>
            </w:r>
          </w:p>
        </w:tc>
      </w:tr>
      <w:tr w:rsidR="00873A87" w:rsidTr="0019637C">
        <w:tblPrEx>
          <w:tblCellMar>
            <w:top w:w="0" w:type="dxa"/>
            <w:bottom w:w="0" w:type="dxa"/>
          </w:tblCellMar>
        </w:tblPrEx>
        <w:tc>
          <w:tcPr>
            <w:tcW w:w="5095" w:type="dxa"/>
            <w:tcBorders>
              <w:top w:val="nil"/>
              <w:bottom w:val="single" w:sz="4" w:space="0" w:color="auto"/>
              <w:right w:val="single" w:sz="4" w:space="0" w:color="auto"/>
            </w:tcBorders>
          </w:tcPr>
          <w:p w:rsidR="00873A87" w:rsidRDefault="00873A87" w:rsidP="0019637C">
            <w:pPr>
              <w:pStyle w:val="ab"/>
            </w:pPr>
            <w:r>
              <w:t>IV и V категорий</w:t>
            </w:r>
          </w:p>
        </w:tc>
        <w:tc>
          <w:tcPr>
            <w:tcW w:w="1714" w:type="dxa"/>
            <w:tcBorders>
              <w:top w:val="nil"/>
              <w:left w:val="single" w:sz="4" w:space="0" w:color="auto"/>
              <w:bottom w:val="single" w:sz="4" w:space="0" w:color="auto"/>
              <w:right w:val="single" w:sz="4" w:space="0" w:color="auto"/>
            </w:tcBorders>
          </w:tcPr>
          <w:p w:rsidR="00873A87" w:rsidRDefault="00873A87" w:rsidP="0019637C">
            <w:pPr>
              <w:pStyle w:val="ab"/>
              <w:jc w:val="center"/>
            </w:pPr>
            <w:r>
              <w:t>9</w:t>
            </w:r>
          </w:p>
        </w:tc>
        <w:tc>
          <w:tcPr>
            <w:tcW w:w="1687" w:type="dxa"/>
            <w:tcBorders>
              <w:top w:val="nil"/>
              <w:left w:val="single" w:sz="4" w:space="0" w:color="auto"/>
              <w:bottom w:val="single" w:sz="4" w:space="0" w:color="auto"/>
              <w:right w:val="single" w:sz="4" w:space="0" w:color="auto"/>
            </w:tcBorders>
          </w:tcPr>
          <w:p w:rsidR="00873A87" w:rsidRDefault="00873A87" w:rsidP="0019637C">
            <w:pPr>
              <w:pStyle w:val="ab"/>
              <w:jc w:val="center"/>
            </w:pPr>
            <w:r>
              <w:t>12</w:t>
            </w:r>
          </w:p>
        </w:tc>
        <w:tc>
          <w:tcPr>
            <w:tcW w:w="1742" w:type="dxa"/>
            <w:tcBorders>
              <w:top w:val="nil"/>
              <w:left w:val="single" w:sz="4" w:space="0" w:color="auto"/>
              <w:bottom w:val="single" w:sz="4" w:space="0" w:color="auto"/>
            </w:tcBorders>
          </w:tcPr>
          <w:p w:rsidR="00873A87" w:rsidRDefault="00873A87" w:rsidP="0019637C">
            <w:pPr>
              <w:pStyle w:val="ab"/>
              <w:jc w:val="center"/>
            </w:pPr>
            <w:r>
              <w:t>9</w:t>
            </w:r>
          </w:p>
        </w:tc>
      </w:tr>
      <w:tr w:rsidR="00873A87" w:rsidTr="0019637C">
        <w:tblPrEx>
          <w:tblCellMar>
            <w:top w:w="0" w:type="dxa"/>
            <w:bottom w:w="0" w:type="dxa"/>
          </w:tblCellMar>
        </w:tblPrEx>
        <w:tc>
          <w:tcPr>
            <w:tcW w:w="5095" w:type="dxa"/>
            <w:tcBorders>
              <w:top w:val="single" w:sz="4" w:space="0" w:color="auto"/>
              <w:bottom w:val="single" w:sz="4" w:space="0" w:color="auto"/>
              <w:right w:val="single" w:sz="4" w:space="0" w:color="auto"/>
            </w:tcBorders>
          </w:tcPr>
          <w:p w:rsidR="00873A87" w:rsidRDefault="00873A87" w:rsidP="0019637C">
            <w:pPr>
              <w:pStyle w:val="ab"/>
            </w:pPr>
            <w:r>
              <w:t>Маршруты электрифицированного городского транспорта (до контактной сети)</w:t>
            </w:r>
          </w:p>
        </w:tc>
        <w:tc>
          <w:tcPr>
            <w:tcW w:w="171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15</w:t>
            </w:r>
          </w:p>
        </w:tc>
        <w:tc>
          <w:tcPr>
            <w:tcW w:w="16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1742" w:type="dxa"/>
            <w:tcBorders>
              <w:top w:val="single" w:sz="4" w:space="0" w:color="auto"/>
              <w:left w:val="single" w:sz="4" w:space="0" w:color="auto"/>
              <w:bottom w:val="single" w:sz="4" w:space="0" w:color="auto"/>
            </w:tcBorders>
          </w:tcPr>
          <w:p w:rsidR="00873A87" w:rsidRDefault="00873A87" w:rsidP="0019637C">
            <w:pPr>
              <w:pStyle w:val="ab"/>
              <w:jc w:val="center"/>
            </w:pPr>
            <w:r>
              <w:t>20</w:t>
            </w:r>
          </w:p>
        </w:tc>
      </w:tr>
      <w:tr w:rsidR="00873A87" w:rsidTr="0019637C">
        <w:tblPrEx>
          <w:tblCellMar>
            <w:top w:w="0" w:type="dxa"/>
            <w:bottom w:w="0" w:type="dxa"/>
          </w:tblCellMar>
        </w:tblPrEx>
        <w:tc>
          <w:tcPr>
            <w:tcW w:w="5095" w:type="dxa"/>
            <w:tcBorders>
              <w:top w:val="single" w:sz="4" w:space="0" w:color="auto"/>
              <w:bottom w:val="single" w:sz="4" w:space="0" w:color="auto"/>
              <w:right w:val="single" w:sz="4" w:space="0" w:color="auto"/>
            </w:tcBorders>
          </w:tcPr>
          <w:p w:rsidR="00873A87" w:rsidRDefault="00873A87" w:rsidP="0019637C">
            <w:pPr>
              <w:pStyle w:val="ab"/>
            </w:pPr>
            <w:r>
              <w:t>Железные дороги общей сети (до подошвы насыпи или бровки выемки)</w:t>
            </w:r>
          </w:p>
        </w:tc>
        <w:tc>
          <w:tcPr>
            <w:tcW w:w="171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25</w:t>
            </w:r>
          </w:p>
        </w:tc>
        <w:tc>
          <w:tcPr>
            <w:tcW w:w="16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w:t>
            </w:r>
          </w:p>
        </w:tc>
        <w:tc>
          <w:tcPr>
            <w:tcW w:w="1742" w:type="dxa"/>
            <w:tcBorders>
              <w:top w:val="single" w:sz="4" w:space="0" w:color="auto"/>
              <w:left w:val="single" w:sz="4" w:space="0" w:color="auto"/>
              <w:bottom w:val="single" w:sz="4" w:space="0" w:color="auto"/>
            </w:tcBorders>
          </w:tcPr>
          <w:p w:rsidR="00873A87" w:rsidRDefault="00873A87" w:rsidP="0019637C">
            <w:pPr>
              <w:pStyle w:val="ab"/>
              <w:jc w:val="center"/>
            </w:pPr>
            <w:r>
              <w:t>30</w:t>
            </w:r>
          </w:p>
        </w:tc>
      </w:tr>
      <w:tr w:rsidR="00873A87" w:rsidTr="0019637C">
        <w:tblPrEx>
          <w:tblCellMar>
            <w:top w:w="0" w:type="dxa"/>
            <w:bottom w:w="0" w:type="dxa"/>
          </w:tblCellMar>
        </w:tblPrEx>
        <w:tc>
          <w:tcPr>
            <w:tcW w:w="5095" w:type="dxa"/>
            <w:tcBorders>
              <w:top w:val="single" w:sz="4" w:space="0" w:color="auto"/>
              <w:bottom w:val="single" w:sz="4" w:space="0" w:color="auto"/>
              <w:right w:val="single" w:sz="4" w:space="0" w:color="auto"/>
            </w:tcBorders>
          </w:tcPr>
          <w:p w:rsidR="00873A87" w:rsidRDefault="00873A87" w:rsidP="0019637C">
            <w:pPr>
              <w:pStyle w:val="ab"/>
            </w:pPr>
            <w:r>
              <w:t>Очистные канализационные сооружения и насосные станции, не относящиеся к автозаправочным станциям</w:t>
            </w:r>
          </w:p>
        </w:tc>
        <w:tc>
          <w:tcPr>
            <w:tcW w:w="171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15</w:t>
            </w:r>
          </w:p>
        </w:tc>
        <w:tc>
          <w:tcPr>
            <w:tcW w:w="16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w:t>
            </w:r>
          </w:p>
        </w:tc>
        <w:tc>
          <w:tcPr>
            <w:tcW w:w="1742" w:type="dxa"/>
            <w:tcBorders>
              <w:top w:val="single" w:sz="4" w:space="0" w:color="auto"/>
              <w:left w:val="single" w:sz="4" w:space="0" w:color="auto"/>
              <w:bottom w:val="single" w:sz="4" w:space="0" w:color="auto"/>
            </w:tcBorders>
          </w:tcPr>
          <w:p w:rsidR="00873A87" w:rsidRDefault="00873A87" w:rsidP="0019637C">
            <w:pPr>
              <w:pStyle w:val="ab"/>
              <w:jc w:val="center"/>
            </w:pPr>
            <w:r>
              <w:t>25</w:t>
            </w:r>
          </w:p>
        </w:tc>
      </w:tr>
      <w:tr w:rsidR="00873A87" w:rsidTr="0019637C">
        <w:tblPrEx>
          <w:tblCellMar>
            <w:top w:w="0" w:type="dxa"/>
            <w:bottom w:w="0" w:type="dxa"/>
          </w:tblCellMar>
        </w:tblPrEx>
        <w:tc>
          <w:tcPr>
            <w:tcW w:w="5095" w:type="dxa"/>
            <w:tcBorders>
              <w:top w:val="single" w:sz="4" w:space="0" w:color="auto"/>
              <w:bottom w:val="single" w:sz="4" w:space="0" w:color="auto"/>
              <w:right w:val="single" w:sz="4" w:space="0" w:color="auto"/>
            </w:tcBorders>
          </w:tcPr>
          <w:p w:rsidR="00873A87" w:rsidRDefault="00873A87" w:rsidP="0019637C">
            <w:pPr>
              <w:pStyle w:val="ab"/>
            </w:pPr>
            <w:r>
              <w:t xml:space="preserve">Технологические установки </w:t>
            </w:r>
            <w:hyperlink w:anchor="sub_25011" w:history="1">
              <w:r>
                <w:rPr>
                  <w:rStyle w:val="a4"/>
                </w:rPr>
                <w:t>категорий АН</w:t>
              </w:r>
            </w:hyperlink>
            <w:r>
              <w:t xml:space="preserve">, </w:t>
            </w:r>
            <w:hyperlink w:anchor="sub_25012" w:history="1">
              <w:r>
                <w:rPr>
                  <w:rStyle w:val="a4"/>
                </w:rPr>
                <w:t>БН</w:t>
              </w:r>
            </w:hyperlink>
            <w:r>
              <w:t xml:space="preserve">, </w:t>
            </w:r>
            <w:hyperlink w:anchor="sub_25014" w:history="1">
              <w:r>
                <w:rPr>
                  <w:rStyle w:val="a4"/>
                </w:rPr>
                <w:t>ГН</w:t>
              </w:r>
            </w:hyperlink>
            <w:r>
              <w:t>, здания и сооружения с наличием радиоактивных и вредных веществ I и II классов опасности</w:t>
            </w:r>
          </w:p>
        </w:tc>
        <w:tc>
          <w:tcPr>
            <w:tcW w:w="171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6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742"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5095" w:type="dxa"/>
            <w:tcBorders>
              <w:top w:val="single" w:sz="4" w:space="0" w:color="auto"/>
              <w:bottom w:val="single" w:sz="4" w:space="0" w:color="auto"/>
              <w:right w:val="single" w:sz="4" w:space="0" w:color="auto"/>
            </w:tcBorders>
          </w:tcPr>
          <w:p w:rsidR="00873A87" w:rsidRDefault="00873A87" w:rsidP="0019637C">
            <w:pPr>
              <w:pStyle w:val="ab"/>
            </w:pPr>
            <w:r>
              <w:t xml:space="preserve">Склады лесных материалов, торфа, волокнистых горючих веществ, сена, соломы, а </w:t>
            </w:r>
            <w:r>
              <w:lastRenderedPageBreak/>
              <w:t>также участки открытого залегания торфа</w:t>
            </w:r>
          </w:p>
        </w:tc>
        <w:tc>
          <w:tcPr>
            <w:tcW w:w="171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lastRenderedPageBreak/>
              <w:t>20</w:t>
            </w:r>
          </w:p>
        </w:tc>
        <w:tc>
          <w:tcPr>
            <w:tcW w:w="16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40</w:t>
            </w:r>
          </w:p>
        </w:tc>
        <w:tc>
          <w:tcPr>
            <w:tcW w:w="1742" w:type="dxa"/>
            <w:tcBorders>
              <w:top w:val="single" w:sz="4" w:space="0" w:color="auto"/>
              <w:left w:val="single" w:sz="4" w:space="0" w:color="auto"/>
              <w:bottom w:val="single" w:sz="4" w:space="0" w:color="auto"/>
            </w:tcBorders>
          </w:tcPr>
          <w:p w:rsidR="00873A87" w:rsidRDefault="00873A87" w:rsidP="0019637C">
            <w:pPr>
              <w:pStyle w:val="ab"/>
              <w:jc w:val="center"/>
            </w:pPr>
            <w:r>
              <w:t>30</w:t>
            </w:r>
          </w:p>
        </w:tc>
      </w:tr>
    </w:tbl>
    <w:p w:rsidR="00873A87" w:rsidRDefault="00873A87" w:rsidP="00873A87"/>
    <w:p w:rsidR="00873A87" w:rsidRDefault="00873A87" w:rsidP="00873A87">
      <w:pPr>
        <w:ind w:firstLine="698"/>
        <w:jc w:val="right"/>
      </w:pPr>
      <w:bookmarkStart w:id="1502" w:name="sub_11600"/>
      <w:r>
        <w:rPr>
          <w:rStyle w:val="a3"/>
        </w:rPr>
        <w:t>Таблица 16</w:t>
      </w:r>
    </w:p>
    <w:bookmarkEnd w:id="1502"/>
    <w:p w:rsidR="00873A87" w:rsidRDefault="00873A87" w:rsidP="00873A87"/>
    <w:p w:rsidR="00873A87" w:rsidRDefault="00873A87" w:rsidP="00873A87">
      <w:pPr>
        <w:pStyle w:val="1"/>
      </w:pPr>
      <w:r>
        <w:t>Противопожарные расстояния от мест организованного хранения и обслуживания транспортных средств</w:t>
      </w:r>
    </w:p>
    <w:p w:rsidR="00873A87" w:rsidRDefault="00873A87" w:rsidP="00873A87"/>
    <w:p w:rsidR="00873A87" w:rsidRDefault="00873A87" w:rsidP="00873A87">
      <w:hyperlink r:id="rId772" w:history="1">
        <w:r>
          <w:rPr>
            <w:rStyle w:val="a4"/>
          </w:rPr>
          <w:t>Утратила силу</w:t>
        </w:r>
      </w:hyperlink>
    </w:p>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773" w:history="1">
        <w:r>
          <w:rPr>
            <w:rStyle w:val="a4"/>
            <w:shd w:val="clear" w:color="auto" w:fill="F0F0F0"/>
          </w:rPr>
          <w:t>таблицы 16</w:t>
        </w:r>
      </w:hyperlink>
    </w:p>
    <w:p w:rsidR="00873A87" w:rsidRDefault="00873A87" w:rsidP="00873A87">
      <w:pPr>
        <w:pStyle w:val="a8"/>
        <w:rPr>
          <w:shd w:val="clear" w:color="auto" w:fill="F0F0F0"/>
        </w:rPr>
      </w:pPr>
      <w:r>
        <w:t xml:space="preserve"> </w:t>
      </w:r>
    </w:p>
    <w:p w:rsidR="00873A87" w:rsidRDefault="00873A87" w:rsidP="00873A87">
      <w:pPr>
        <w:pStyle w:val="a8"/>
        <w:rPr>
          <w:shd w:val="clear" w:color="auto" w:fill="F0F0F0"/>
        </w:rPr>
      </w:pPr>
      <w:bookmarkStart w:id="1503" w:name="sub_11700"/>
      <w:r>
        <w:t xml:space="preserve"> </w:t>
      </w:r>
      <w:r>
        <w:rPr>
          <w:shd w:val="clear" w:color="auto" w:fill="F0F0F0"/>
        </w:rPr>
        <w:t xml:space="preserve">Таблица 17 изменена с 1 июля 2019 г. - </w:t>
      </w:r>
      <w:hyperlink r:id="rId774" w:history="1">
        <w:r>
          <w:rPr>
            <w:rStyle w:val="a4"/>
            <w:shd w:val="clear" w:color="auto" w:fill="F0F0F0"/>
          </w:rPr>
          <w:t>Федеральный закон</w:t>
        </w:r>
      </w:hyperlink>
      <w:r>
        <w:rPr>
          <w:shd w:val="clear" w:color="auto" w:fill="F0F0F0"/>
        </w:rPr>
        <w:t xml:space="preserve"> от 27 декабря 2018 г. N 538-ФЗ</w:t>
      </w:r>
    </w:p>
    <w:bookmarkEnd w:id="1503"/>
    <w:p w:rsidR="00873A87" w:rsidRDefault="00873A87" w:rsidP="00873A87">
      <w:pPr>
        <w:pStyle w:val="a8"/>
        <w:rPr>
          <w:shd w:val="clear" w:color="auto" w:fill="F0F0F0"/>
        </w:rPr>
      </w:pPr>
      <w:r>
        <w:t xml:space="preserve"> </w:t>
      </w:r>
      <w:hyperlink r:id="rId775" w:history="1">
        <w:r>
          <w:rPr>
            <w:rStyle w:val="a4"/>
            <w:shd w:val="clear" w:color="auto" w:fill="F0F0F0"/>
          </w:rPr>
          <w:t>См. предыдущую редакцию</w:t>
        </w:r>
      </w:hyperlink>
    </w:p>
    <w:p w:rsidR="00873A87" w:rsidRDefault="00873A87" w:rsidP="00873A87">
      <w:pPr>
        <w:ind w:firstLine="698"/>
        <w:jc w:val="right"/>
      </w:pPr>
      <w:r>
        <w:rPr>
          <w:rStyle w:val="a3"/>
        </w:rPr>
        <w:t>Таблица 17</w:t>
      </w:r>
    </w:p>
    <w:p w:rsidR="00873A87" w:rsidRDefault="00873A87" w:rsidP="00873A87"/>
    <w:p w:rsidR="00873A87" w:rsidRDefault="00873A87" w:rsidP="00873A87">
      <w:pPr>
        <w:pStyle w:val="1"/>
      </w:pPr>
      <w:r>
        <w:t>Противопожарные расстояния от резервуара на складе общей вместимостью до 10 000 кубических метров при хранении под давлением или 40 000 кубических метров при хранении изотермическим способом до зданий и сооружений объектов, не относящихся к складу</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3"/>
        <w:gridCol w:w="1485"/>
        <w:gridCol w:w="1426"/>
        <w:gridCol w:w="1411"/>
        <w:gridCol w:w="1462"/>
      </w:tblGrid>
      <w:tr w:rsidR="00873A87" w:rsidTr="0019637C">
        <w:tblPrEx>
          <w:tblCellMar>
            <w:top w:w="0" w:type="dxa"/>
            <w:bottom w:w="0" w:type="dxa"/>
          </w:tblCellMar>
        </w:tblPrEx>
        <w:tc>
          <w:tcPr>
            <w:tcW w:w="4483" w:type="dxa"/>
            <w:vMerge w:val="restart"/>
            <w:tcBorders>
              <w:top w:val="single" w:sz="4" w:space="0" w:color="auto"/>
              <w:bottom w:val="nil"/>
              <w:right w:val="single" w:sz="4" w:space="0" w:color="auto"/>
            </w:tcBorders>
          </w:tcPr>
          <w:p w:rsidR="00873A87" w:rsidRDefault="00873A87" w:rsidP="0019637C">
            <w:pPr>
              <w:pStyle w:val="ab"/>
              <w:jc w:val="center"/>
            </w:pPr>
            <w:r>
              <w:t>Наименование здания и сооружения</w:t>
            </w:r>
          </w:p>
        </w:tc>
        <w:tc>
          <w:tcPr>
            <w:tcW w:w="5784" w:type="dxa"/>
            <w:gridSpan w:val="4"/>
            <w:tcBorders>
              <w:top w:val="single" w:sz="4" w:space="0" w:color="auto"/>
              <w:left w:val="single" w:sz="4" w:space="0" w:color="auto"/>
              <w:bottom w:val="single" w:sz="4" w:space="0" w:color="auto"/>
            </w:tcBorders>
          </w:tcPr>
          <w:p w:rsidR="00873A87" w:rsidRDefault="00873A87" w:rsidP="0019637C">
            <w:pPr>
              <w:pStyle w:val="ab"/>
              <w:jc w:val="center"/>
            </w:pPr>
            <w:r>
              <w:t>Противопожарные расстояния, метры</w:t>
            </w:r>
          </w:p>
        </w:tc>
      </w:tr>
      <w:tr w:rsidR="00873A87" w:rsidTr="0019637C">
        <w:tblPrEx>
          <w:tblCellMar>
            <w:top w:w="0" w:type="dxa"/>
            <w:bottom w:w="0" w:type="dxa"/>
          </w:tblCellMar>
        </w:tblPrEx>
        <w:tc>
          <w:tcPr>
            <w:tcW w:w="4483" w:type="dxa"/>
            <w:vMerge/>
            <w:tcBorders>
              <w:top w:val="nil"/>
              <w:bottom w:val="single" w:sz="4" w:space="0" w:color="auto"/>
              <w:right w:val="single" w:sz="4" w:space="0" w:color="auto"/>
            </w:tcBorders>
          </w:tcPr>
          <w:p w:rsidR="00873A87" w:rsidRDefault="00873A87" w:rsidP="0019637C">
            <w:pPr>
              <w:pStyle w:val="ab"/>
            </w:pPr>
          </w:p>
        </w:tc>
        <w:tc>
          <w:tcPr>
            <w:tcW w:w="148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Резервуары надземные под давлением, включая полуизотермические</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Резервуары подземные под давлением</w:t>
            </w:r>
          </w:p>
        </w:tc>
        <w:tc>
          <w:tcPr>
            <w:tcW w:w="141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Резервуары надземные изотермические</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Резервуары подземные изотермические</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Трамвайные пути и троллейбусные линии, железные дороги общей сети (до подошвы насыпи или бровки выемки)</w:t>
            </w:r>
          </w:p>
        </w:tc>
        <w:tc>
          <w:tcPr>
            <w:tcW w:w="148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75</w:t>
            </w:r>
          </w:p>
        </w:tc>
        <w:tc>
          <w:tcPr>
            <w:tcW w:w="141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75</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Автомобильные дороги общей сети (край проезжей части)</w:t>
            </w:r>
          </w:p>
        </w:tc>
        <w:tc>
          <w:tcPr>
            <w:tcW w:w="148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50</w:t>
            </w:r>
          </w:p>
        </w:tc>
        <w:tc>
          <w:tcPr>
            <w:tcW w:w="141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50</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50</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Линии электропередачи (воздушные) высокого напряжения (от подошвы обвалования)</w:t>
            </w:r>
          </w:p>
        </w:tc>
        <w:tc>
          <w:tcPr>
            <w:tcW w:w="148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менее 1,5 высоты опоры</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менее 1,5 высоты опоры</w:t>
            </w:r>
          </w:p>
        </w:tc>
        <w:tc>
          <w:tcPr>
            <w:tcW w:w="141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менее 1,5 высоты опоры</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не менее 1,5 высоты опоры</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Границы территорий смежных организаций (до ограждения)</w:t>
            </w:r>
          </w:p>
        </w:tc>
        <w:tc>
          <w:tcPr>
            <w:tcW w:w="148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250</w:t>
            </w:r>
          </w:p>
        </w:tc>
        <w:tc>
          <w:tcPr>
            <w:tcW w:w="141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300</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200</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Жилые и общественные здания</w:t>
            </w:r>
          </w:p>
        </w:tc>
        <w:tc>
          <w:tcPr>
            <w:tcW w:w="148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вне пределов санитарно-защитной зоны, но не менее 500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вне пределов санитарно-защитной зоны, но не менее 300</w:t>
            </w:r>
          </w:p>
        </w:tc>
        <w:tc>
          <w:tcPr>
            <w:tcW w:w="141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вне пределов санитарно-защитной зоны, но не менее 500</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вне пределов санитарно-защитной зоны, но не менее 300</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ТЭЦ</w:t>
            </w:r>
          </w:p>
        </w:tc>
        <w:tc>
          <w:tcPr>
            <w:tcW w:w="148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200</w:t>
            </w:r>
          </w:p>
        </w:tc>
        <w:tc>
          <w:tcPr>
            <w:tcW w:w="141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200</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200</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Склады лесоматериалов и твердого топлива</w:t>
            </w:r>
          </w:p>
        </w:tc>
        <w:tc>
          <w:tcPr>
            <w:tcW w:w="148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150</w:t>
            </w:r>
          </w:p>
        </w:tc>
        <w:tc>
          <w:tcPr>
            <w:tcW w:w="141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200</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150</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 xml:space="preserve">Лесничества с лесными насаждениями </w:t>
            </w:r>
            <w:r>
              <w:lastRenderedPageBreak/>
              <w:t>хвойных пород (от ограждения территории организации или склада)</w:t>
            </w:r>
          </w:p>
        </w:tc>
        <w:tc>
          <w:tcPr>
            <w:tcW w:w="148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lastRenderedPageBreak/>
              <w:t>100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75</w:t>
            </w:r>
          </w:p>
        </w:tc>
        <w:tc>
          <w:tcPr>
            <w:tcW w:w="141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75</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Лесничества с лесными насаждениями лиственных пород (от ограждения территории организации или склада)</w:t>
            </w:r>
          </w:p>
        </w:tc>
        <w:tc>
          <w:tcPr>
            <w:tcW w:w="148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141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20</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Внутризаводские наземные и подземные технологические трубопроводы, не относящиеся к складу</w:t>
            </w:r>
          </w:p>
        </w:tc>
        <w:tc>
          <w:tcPr>
            <w:tcW w:w="148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вне обвалования, но не ближе 20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ближе 15</w:t>
            </w:r>
          </w:p>
        </w:tc>
        <w:tc>
          <w:tcPr>
            <w:tcW w:w="141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вне обвалования, но не ближе 20</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не ближе 15</w:t>
            </w:r>
          </w:p>
        </w:tc>
      </w:tr>
      <w:tr w:rsidR="00873A87" w:rsidTr="0019637C">
        <w:tblPrEx>
          <w:tblCellMar>
            <w:top w:w="0" w:type="dxa"/>
            <w:bottom w:w="0" w:type="dxa"/>
          </w:tblCellMar>
        </w:tblPrEx>
        <w:tc>
          <w:tcPr>
            <w:tcW w:w="4483" w:type="dxa"/>
            <w:tcBorders>
              <w:top w:val="single" w:sz="4" w:space="0" w:color="auto"/>
              <w:bottom w:val="nil"/>
              <w:right w:val="single" w:sz="4" w:space="0" w:color="auto"/>
            </w:tcBorders>
          </w:tcPr>
          <w:p w:rsidR="00873A87" w:rsidRDefault="00873A87" w:rsidP="0019637C">
            <w:pPr>
              <w:pStyle w:val="ab"/>
            </w:pPr>
            <w:r>
              <w:t>Здания и сооружения организации в производственной зоне при объеме резервуаров, кубические метры:</w:t>
            </w:r>
          </w:p>
        </w:tc>
        <w:tc>
          <w:tcPr>
            <w:tcW w:w="1485"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426"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411" w:type="dxa"/>
            <w:tcBorders>
              <w:top w:val="single" w:sz="4" w:space="0" w:color="auto"/>
              <w:left w:val="single" w:sz="4" w:space="0" w:color="auto"/>
              <w:bottom w:val="nil"/>
              <w:right w:val="single" w:sz="4" w:space="0" w:color="auto"/>
            </w:tcBorders>
          </w:tcPr>
          <w:p w:rsidR="00873A87" w:rsidRDefault="00873A87" w:rsidP="0019637C">
            <w:pPr>
              <w:pStyle w:val="ab"/>
            </w:pPr>
          </w:p>
        </w:tc>
        <w:tc>
          <w:tcPr>
            <w:tcW w:w="1462" w:type="dxa"/>
            <w:tcBorders>
              <w:top w:val="single" w:sz="4" w:space="0" w:color="auto"/>
              <w:left w:val="single" w:sz="4" w:space="0" w:color="auto"/>
              <w:bottom w:val="nil"/>
            </w:tcBorders>
          </w:tcPr>
          <w:p w:rsidR="00873A87" w:rsidRDefault="00873A87" w:rsidP="0019637C">
            <w:pPr>
              <w:pStyle w:val="ab"/>
            </w:pPr>
          </w:p>
        </w:tc>
      </w:tr>
      <w:tr w:rsidR="00873A87" w:rsidTr="0019637C">
        <w:tblPrEx>
          <w:tblCellMar>
            <w:top w:w="0" w:type="dxa"/>
            <w:bottom w:w="0" w:type="dxa"/>
          </w:tblCellMar>
        </w:tblPrEx>
        <w:tc>
          <w:tcPr>
            <w:tcW w:w="4483" w:type="dxa"/>
            <w:tcBorders>
              <w:top w:val="nil"/>
              <w:bottom w:val="nil"/>
              <w:right w:val="single" w:sz="4" w:space="0" w:color="auto"/>
            </w:tcBorders>
          </w:tcPr>
          <w:p w:rsidR="00873A87" w:rsidRDefault="00873A87" w:rsidP="0019637C">
            <w:pPr>
              <w:pStyle w:val="ab"/>
              <w:jc w:val="center"/>
            </w:pPr>
            <w:r>
              <w:t>2000 - 5000</w:t>
            </w:r>
          </w:p>
        </w:tc>
        <w:tc>
          <w:tcPr>
            <w:tcW w:w="1485" w:type="dxa"/>
            <w:tcBorders>
              <w:top w:val="nil"/>
              <w:left w:val="single" w:sz="4" w:space="0" w:color="auto"/>
              <w:bottom w:val="nil"/>
              <w:right w:val="single" w:sz="4" w:space="0" w:color="auto"/>
            </w:tcBorders>
          </w:tcPr>
          <w:p w:rsidR="00873A87" w:rsidRDefault="00873A87" w:rsidP="0019637C">
            <w:pPr>
              <w:pStyle w:val="ab"/>
              <w:jc w:val="center"/>
            </w:pPr>
            <w:r>
              <w:t>150</w:t>
            </w:r>
          </w:p>
        </w:tc>
        <w:tc>
          <w:tcPr>
            <w:tcW w:w="1426" w:type="dxa"/>
            <w:tcBorders>
              <w:top w:val="nil"/>
              <w:left w:val="single" w:sz="4" w:space="0" w:color="auto"/>
              <w:bottom w:val="nil"/>
              <w:right w:val="single" w:sz="4" w:space="0" w:color="auto"/>
            </w:tcBorders>
          </w:tcPr>
          <w:p w:rsidR="00873A87" w:rsidRDefault="00873A87" w:rsidP="0019637C">
            <w:pPr>
              <w:pStyle w:val="ab"/>
              <w:jc w:val="center"/>
            </w:pPr>
            <w:r>
              <w:t>120</w:t>
            </w:r>
          </w:p>
        </w:tc>
        <w:tc>
          <w:tcPr>
            <w:tcW w:w="1411" w:type="dxa"/>
            <w:tcBorders>
              <w:top w:val="nil"/>
              <w:left w:val="single" w:sz="4" w:space="0" w:color="auto"/>
              <w:bottom w:val="nil"/>
              <w:right w:val="single" w:sz="4" w:space="0" w:color="auto"/>
            </w:tcBorders>
          </w:tcPr>
          <w:p w:rsidR="00873A87" w:rsidRDefault="00873A87" w:rsidP="0019637C">
            <w:pPr>
              <w:pStyle w:val="ab"/>
              <w:jc w:val="center"/>
            </w:pPr>
            <w:r>
              <w:t>150</w:t>
            </w:r>
          </w:p>
        </w:tc>
        <w:tc>
          <w:tcPr>
            <w:tcW w:w="1462" w:type="dxa"/>
            <w:tcBorders>
              <w:top w:val="nil"/>
              <w:left w:val="single" w:sz="4" w:space="0" w:color="auto"/>
              <w:bottom w:val="nil"/>
            </w:tcBorders>
          </w:tcPr>
          <w:p w:rsidR="00873A87" w:rsidRDefault="00873A87" w:rsidP="0019637C">
            <w:pPr>
              <w:pStyle w:val="ab"/>
              <w:jc w:val="center"/>
            </w:pPr>
            <w:r>
              <w:t>100</w:t>
            </w:r>
          </w:p>
        </w:tc>
      </w:tr>
      <w:tr w:rsidR="00873A87" w:rsidTr="0019637C">
        <w:tblPrEx>
          <w:tblCellMar>
            <w:top w:w="0" w:type="dxa"/>
            <w:bottom w:w="0" w:type="dxa"/>
          </w:tblCellMar>
        </w:tblPrEx>
        <w:tc>
          <w:tcPr>
            <w:tcW w:w="4483" w:type="dxa"/>
            <w:tcBorders>
              <w:top w:val="nil"/>
              <w:bottom w:val="single" w:sz="4" w:space="0" w:color="auto"/>
              <w:right w:val="single" w:sz="4" w:space="0" w:color="auto"/>
            </w:tcBorders>
          </w:tcPr>
          <w:p w:rsidR="00873A87" w:rsidRDefault="00873A87" w:rsidP="0019637C">
            <w:pPr>
              <w:pStyle w:val="ab"/>
              <w:jc w:val="center"/>
            </w:pPr>
            <w:r>
              <w:t>6000 - 10 000</w:t>
            </w:r>
          </w:p>
        </w:tc>
        <w:tc>
          <w:tcPr>
            <w:tcW w:w="1485" w:type="dxa"/>
            <w:tcBorders>
              <w:top w:val="nil"/>
              <w:left w:val="single" w:sz="4" w:space="0" w:color="auto"/>
              <w:bottom w:val="single" w:sz="4" w:space="0" w:color="auto"/>
              <w:right w:val="single" w:sz="4" w:space="0" w:color="auto"/>
            </w:tcBorders>
          </w:tcPr>
          <w:p w:rsidR="00873A87" w:rsidRDefault="00873A87" w:rsidP="0019637C">
            <w:pPr>
              <w:pStyle w:val="ab"/>
              <w:jc w:val="center"/>
            </w:pPr>
            <w:r>
              <w:t>250</w:t>
            </w:r>
          </w:p>
        </w:tc>
        <w:tc>
          <w:tcPr>
            <w:tcW w:w="1426" w:type="dxa"/>
            <w:tcBorders>
              <w:top w:val="nil"/>
              <w:left w:val="single" w:sz="4" w:space="0" w:color="auto"/>
              <w:bottom w:val="single" w:sz="4" w:space="0" w:color="auto"/>
              <w:right w:val="single" w:sz="4" w:space="0" w:color="auto"/>
            </w:tcBorders>
          </w:tcPr>
          <w:p w:rsidR="00873A87" w:rsidRDefault="00873A87" w:rsidP="0019637C">
            <w:pPr>
              <w:pStyle w:val="ab"/>
              <w:jc w:val="center"/>
            </w:pPr>
            <w:r>
              <w:t>200</w:t>
            </w:r>
          </w:p>
        </w:tc>
        <w:tc>
          <w:tcPr>
            <w:tcW w:w="1411" w:type="dxa"/>
            <w:tcBorders>
              <w:top w:val="nil"/>
              <w:left w:val="single" w:sz="4" w:space="0" w:color="auto"/>
              <w:bottom w:val="single" w:sz="4" w:space="0" w:color="auto"/>
              <w:right w:val="single" w:sz="4" w:space="0" w:color="auto"/>
            </w:tcBorders>
          </w:tcPr>
          <w:p w:rsidR="00873A87" w:rsidRDefault="00873A87" w:rsidP="0019637C">
            <w:pPr>
              <w:pStyle w:val="ab"/>
              <w:jc w:val="center"/>
            </w:pPr>
            <w:r>
              <w:t>200</w:t>
            </w:r>
          </w:p>
        </w:tc>
        <w:tc>
          <w:tcPr>
            <w:tcW w:w="1462" w:type="dxa"/>
            <w:tcBorders>
              <w:top w:val="nil"/>
              <w:left w:val="single" w:sz="4" w:space="0" w:color="auto"/>
              <w:bottom w:val="single" w:sz="4" w:space="0" w:color="auto"/>
            </w:tcBorders>
          </w:tcPr>
          <w:p w:rsidR="00873A87" w:rsidRDefault="00873A87" w:rsidP="0019637C">
            <w:pPr>
              <w:pStyle w:val="ab"/>
              <w:jc w:val="center"/>
            </w:pPr>
            <w:r>
              <w:t>125</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Факельная установка (до ствола факела)</w:t>
            </w:r>
          </w:p>
        </w:tc>
        <w:tc>
          <w:tcPr>
            <w:tcW w:w="148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150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41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150</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200</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Здания и сооружения в зоне, прилегающей к территории организации (административной зоне)</w:t>
            </w:r>
          </w:p>
        </w:tc>
        <w:tc>
          <w:tcPr>
            <w:tcW w:w="148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250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200</w:t>
            </w:r>
          </w:p>
        </w:tc>
        <w:tc>
          <w:tcPr>
            <w:tcW w:w="141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250</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200</w:t>
            </w:r>
          </w:p>
        </w:tc>
      </w:tr>
    </w:tbl>
    <w:p w:rsidR="00873A87" w:rsidRDefault="00873A87" w:rsidP="00873A87"/>
    <w:p w:rsidR="00873A87" w:rsidRDefault="00873A87" w:rsidP="00873A87">
      <w:pPr>
        <w:pStyle w:val="a7"/>
        <w:rPr>
          <w:color w:val="000000"/>
          <w:sz w:val="16"/>
          <w:szCs w:val="16"/>
          <w:shd w:val="clear" w:color="auto" w:fill="F0F0F0"/>
        </w:rPr>
      </w:pPr>
      <w:bookmarkStart w:id="1504" w:name="sub_11800"/>
      <w:r>
        <w:rPr>
          <w:color w:val="000000"/>
          <w:sz w:val="16"/>
          <w:szCs w:val="16"/>
          <w:shd w:val="clear" w:color="auto" w:fill="F0F0F0"/>
        </w:rPr>
        <w:t>Информация об изменениях:</w:t>
      </w:r>
    </w:p>
    <w:bookmarkEnd w:id="1504"/>
    <w:p w:rsidR="00873A87" w:rsidRDefault="00873A87" w:rsidP="00873A87">
      <w:pPr>
        <w:pStyle w:val="a8"/>
        <w:rPr>
          <w:shd w:val="clear" w:color="auto" w:fill="F0F0F0"/>
        </w:rPr>
      </w:pPr>
      <w:r>
        <w:t xml:space="preserve"> </w:t>
      </w:r>
      <w:r>
        <w:rPr>
          <w:shd w:val="clear" w:color="auto" w:fill="F0F0F0"/>
        </w:rPr>
        <w:t xml:space="preserve">Таблица 18 изменена с 1 июля 2019 г. - </w:t>
      </w:r>
      <w:hyperlink r:id="rId776" w:history="1">
        <w:r>
          <w:rPr>
            <w:rStyle w:val="a4"/>
            <w:shd w:val="clear" w:color="auto" w:fill="F0F0F0"/>
          </w:rPr>
          <w:t>Федеральный закон</w:t>
        </w:r>
      </w:hyperlink>
      <w:r>
        <w:rPr>
          <w:shd w:val="clear" w:color="auto" w:fill="F0F0F0"/>
        </w:rPr>
        <w:t xml:space="preserve"> от 27 декабря 2018 г. N 538-ФЗ</w:t>
      </w:r>
    </w:p>
    <w:p w:rsidR="00873A87" w:rsidRDefault="00873A87" w:rsidP="00873A87">
      <w:pPr>
        <w:pStyle w:val="a8"/>
        <w:rPr>
          <w:shd w:val="clear" w:color="auto" w:fill="F0F0F0"/>
        </w:rPr>
      </w:pPr>
      <w:r>
        <w:t xml:space="preserve"> </w:t>
      </w:r>
      <w:hyperlink r:id="rId777" w:history="1">
        <w:r>
          <w:rPr>
            <w:rStyle w:val="a4"/>
            <w:shd w:val="clear" w:color="auto" w:fill="F0F0F0"/>
          </w:rPr>
          <w:t>См. предыдущую редакцию</w:t>
        </w:r>
      </w:hyperlink>
    </w:p>
    <w:p w:rsidR="00873A87" w:rsidRDefault="00873A87" w:rsidP="00873A87">
      <w:pPr>
        <w:ind w:firstLine="698"/>
        <w:jc w:val="right"/>
      </w:pPr>
      <w:r>
        <w:rPr>
          <w:rStyle w:val="a3"/>
        </w:rPr>
        <w:t>Таблица 18</w:t>
      </w:r>
    </w:p>
    <w:p w:rsidR="00873A87" w:rsidRDefault="00873A87" w:rsidP="00873A87"/>
    <w:p w:rsidR="00873A87" w:rsidRDefault="00873A87" w:rsidP="00873A87">
      <w:pPr>
        <w:pStyle w:val="1"/>
      </w:pPr>
      <w:r>
        <w:t>Противопожарные расстояния от складов сжиженных углеводородных газов общей вместимостью от 10 000 до 20 000 кубических метров при хранении под давлением либо от 40 000 до 60 000 кубических метров при хранении изотермическим способом в надземных резервуарах или от 40 000 до 100 000 кубических метров при хранении изотермическим способом в подземных резервуарах, входящих в состав товарно-сырьевой базы, до промышленных и гражданских объектов</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3"/>
        <w:gridCol w:w="1477"/>
        <w:gridCol w:w="1416"/>
        <w:gridCol w:w="1426"/>
        <w:gridCol w:w="1383"/>
      </w:tblGrid>
      <w:tr w:rsidR="00873A87" w:rsidTr="0019637C">
        <w:tblPrEx>
          <w:tblCellMar>
            <w:top w:w="0" w:type="dxa"/>
            <w:bottom w:w="0" w:type="dxa"/>
          </w:tblCellMar>
        </w:tblPrEx>
        <w:tc>
          <w:tcPr>
            <w:tcW w:w="4483" w:type="dxa"/>
            <w:vMerge w:val="restart"/>
            <w:tcBorders>
              <w:top w:val="single" w:sz="4" w:space="0" w:color="auto"/>
              <w:bottom w:val="nil"/>
              <w:right w:val="single" w:sz="4" w:space="0" w:color="auto"/>
            </w:tcBorders>
          </w:tcPr>
          <w:p w:rsidR="00873A87" w:rsidRDefault="00873A87" w:rsidP="0019637C">
            <w:pPr>
              <w:pStyle w:val="ab"/>
              <w:jc w:val="center"/>
            </w:pPr>
            <w:r>
              <w:t>Наименование здания и сооружения</w:t>
            </w:r>
          </w:p>
        </w:tc>
        <w:tc>
          <w:tcPr>
            <w:tcW w:w="5702" w:type="dxa"/>
            <w:gridSpan w:val="4"/>
            <w:tcBorders>
              <w:top w:val="single" w:sz="4" w:space="0" w:color="auto"/>
              <w:left w:val="single" w:sz="4" w:space="0" w:color="auto"/>
              <w:bottom w:val="single" w:sz="4" w:space="0" w:color="auto"/>
            </w:tcBorders>
          </w:tcPr>
          <w:p w:rsidR="00873A87" w:rsidRDefault="00873A87" w:rsidP="0019637C">
            <w:pPr>
              <w:pStyle w:val="ab"/>
              <w:jc w:val="center"/>
            </w:pPr>
            <w:r>
              <w:t>Противопожарные расстояния, метры</w:t>
            </w:r>
          </w:p>
        </w:tc>
      </w:tr>
      <w:tr w:rsidR="00873A87" w:rsidTr="0019637C">
        <w:tblPrEx>
          <w:tblCellMar>
            <w:top w:w="0" w:type="dxa"/>
            <w:bottom w:w="0" w:type="dxa"/>
          </w:tblCellMar>
        </w:tblPrEx>
        <w:tc>
          <w:tcPr>
            <w:tcW w:w="4483" w:type="dxa"/>
            <w:vMerge/>
            <w:tcBorders>
              <w:top w:val="nil"/>
              <w:bottom w:val="single" w:sz="4" w:space="0" w:color="auto"/>
              <w:right w:val="single" w:sz="4" w:space="0" w:color="auto"/>
            </w:tcBorders>
          </w:tcPr>
          <w:p w:rsidR="00873A87" w:rsidRDefault="00873A87" w:rsidP="0019637C">
            <w:pPr>
              <w:pStyle w:val="ab"/>
            </w:pPr>
          </w:p>
        </w:tc>
        <w:tc>
          <w:tcPr>
            <w:tcW w:w="147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Резервуары надземные под давлением</w:t>
            </w:r>
          </w:p>
        </w:tc>
        <w:tc>
          <w:tcPr>
            <w:tcW w:w="141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Резервуары подземные под давлением</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Резервуары надземные изотермические</w:t>
            </w:r>
          </w:p>
        </w:tc>
        <w:tc>
          <w:tcPr>
            <w:tcW w:w="1383" w:type="dxa"/>
            <w:tcBorders>
              <w:top w:val="single" w:sz="4" w:space="0" w:color="auto"/>
              <w:left w:val="single" w:sz="4" w:space="0" w:color="auto"/>
              <w:bottom w:val="single" w:sz="4" w:space="0" w:color="auto"/>
            </w:tcBorders>
          </w:tcPr>
          <w:p w:rsidR="00873A87" w:rsidRDefault="00873A87" w:rsidP="0019637C">
            <w:pPr>
              <w:pStyle w:val="ab"/>
              <w:jc w:val="center"/>
            </w:pPr>
            <w:r>
              <w:t>Резервуары подземные изотермические</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47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41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383" w:type="dxa"/>
            <w:tcBorders>
              <w:top w:val="single" w:sz="4" w:space="0" w:color="auto"/>
              <w:left w:val="single" w:sz="4" w:space="0" w:color="auto"/>
              <w:bottom w:val="single" w:sz="4" w:space="0" w:color="auto"/>
            </w:tcBorders>
          </w:tcPr>
          <w:p w:rsidR="00873A87" w:rsidRDefault="00873A87" w:rsidP="0019637C">
            <w:pPr>
              <w:pStyle w:val="ab"/>
              <w:jc w:val="center"/>
            </w:pPr>
            <w:r>
              <w:t>50</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Линии электропередачи (воздушные)</w:t>
            </w:r>
          </w:p>
        </w:tc>
        <w:tc>
          <w:tcPr>
            <w:tcW w:w="147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менее 1,5 высоты опоры</w:t>
            </w:r>
          </w:p>
        </w:tc>
        <w:tc>
          <w:tcPr>
            <w:tcW w:w="141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менее 1,5 высоты опоры</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менее 1,5 высоты опоры</w:t>
            </w:r>
          </w:p>
        </w:tc>
        <w:tc>
          <w:tcPr>
            <w:tcW w:w="1383" w:type="dxa"/>
            <w:tcBorders>
              <w:top w:val="single" w:sz="4" w:space="0" w:color="auto"/>
              <w:left w:val="single" w:sz="4" w:space="0" w:color="auto"/>
              <w:bottom w:val="single" w:sz="4" w:space="0" w:color="auto"/>
            </w:tcBorders>
          </w:tcPr>
          <w:p w:rsidR="00873A87" w:rsidRDefault="00873A87" w:rsidP="0019637C">
            <w:pPr>
              <w:pStyle w:val="ab"/>
              <w:jc w:val="center"/>
            </w:pPr>
            <w:r>
              <w:t>не менее 1,5 высоты опоры</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Здания и сооружения производственной, складской, подсобной зоны товарно-сырьевой базы или склада</w:t>
            </w:r>
          </w:p>
        </w:tc>
        <w:tc>
          <w:tcPr>
            <w:tcW w:w="147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300</w:t>
            </w:r>
          </w:p>
        </w:tc>
        <w:tc>
          <w:tcPr>
            <w:tcW w:w="141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250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300</w:t>
            </w:r>
          </w:p>
        </w:tc>
        <w:tc>
          <w:tcPr>
            <w:tcW w:w="1383" w:type="dxa"/>
            <w:tcBorders>
              <w:top w:val="single" w:sz="4" w:space="0" w:color="auto"/>
              <w:left w:val="single" w:sz="4" w:space="0" w:color="auto"/>
              <w:bottom w:val="single" w:sz="4" w:space="0" w:color="auto"/>
            </w:tcBorders>
          </w:tcPr>
          <w:p w:rsidR="00873A87" w:rsidRDefault="00873A87" w:rsidP="0019637C">
            <w:pPr>
              <w:pStyle w:val="ab"/>
              <w:jc w:val="center"/>
            </w:pPr>
            <w:r>
              <w:t>200</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lastRenderedPageBreak/>
              <w:t>Здания и сооружения предзаводской (административной) зоны организации</w:t>
            </w:r>
          </w:p>
        </w:tc>
        <w:tc>
          <w:tcPr>
            <w:tcW w:w="147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500</w:t>
            </w:r>
          </w:p>
        </w:tc>
        <w:tc>
          <w:tcPr>
            <w:tcW w:w="141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500</w:t>
            </w:r>
          </w:p>
        </w:tc>
        <w:tc>
          <w:tcPr>
            <w:tcW w:w="1383" w:type="dxa"/>
            <w:tcBorders>
              <w:top w:val="single" w:sz="4" w:space="0" w:color="auto"/>
              <w:left w:val="single" w:sz="4" w:space="0" w:color="auto"/>
              <w:bottom w:val="single" w:sz="4" w:space="0" w:color="auto"/>
            </w:tcBorders>
          </w:tcPr>
          <w:p w:rsidR="00873A87" w:rsidRDefault="00873A87" w:rsidP="0019637C">
            <w:pPr>
              <w:pStyle w:val="ab"/>
              <w:jc w:val="center"/>
            </w:pPr>
            <w:r>
              <w:t>300</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Факельная установка (до ствола факела)</w:t>
            </w:r>
          </w:p>
        </w:tc>
        <w:tc>
          <w:tcPr>
            <w:tcW w:w="147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200</w:t>
            </w:r>
          </w:p>
        </w:tc>
        <w:tc>
          <w:tcPr>
            <w:tcW w:w="141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200</w:t>
            </w:r>
          </w:p>
        </w:tc>
        <w:tc>
          <w:tcPr>
            <w:tcW w:w="1383" w:type="dxa"/>
            <w:tcBorders>
              <w:top w:val="single" w:sz="4" w:space="0" w:color="auto"/>
              <w:left w:val="single" w:sz="4" w:space="0" w:color="auto"/>
              <w:bottom w:val="single" w:sz="4" w:space="0" w:color="auto"/>
            </w:tcBorders>
          </w:tcPr>
          <w:p w:rsidR="00873A87" w:rsidRDefault="00873A87" w:rsidP="0019637C">
            <w:pPr>
              <w:pStyle w:val="ab"/>
              <w:jc w:val="center"/>
            </w:pPr>
            <w:r>
              <w:t>100</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Границы территорий смежных организаций (до ограждения)</w:t>
            </w:r>
          </w:p>
        </w:tc>
        <w:tc>
          <w:tcPr>
            <w:tcW w:w="147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300</w:t>
            </w:r>
          </w:p>
        </w:tc>
        <w:tc>
          <w:tcPr>
            <w:tcW w:w="141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300</w:t>
            </w:r>
          </w:p>
        </w:tc>
        <w:tc>
          <w:tcPr>
            <w:tcW w:w="1383" w:type="dxa"/>
            <w:tcBorders>
              <w:top w:val="single" w:sz="4" w:space="0" w:color="auto"/>
              <w:left w:val="single" w:sz="4" w:space="0" w:color="auto"/>
              <w:bottom w:val="single" w:sz="4" w:space="0" w:color="auto"/>
            </w:tcBorders>
          </w:tcPr>
          <w:p w:rsidR="00873A87" w:rsidRDefault="00873A87" w:rsidP="0019637C">
            <w:pPr>
              <w:pStyle w:val="ab"/>
              <w:jc w:val="center"/>
            </w:pPr>
            <w:r>
              <w:t>200</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Жилые и общественные здания</w:t>
            </w:r>
          </w:p>
        </w:tc>
        <w:tc>
          <w:tcPr>
            <w:tcW w:w="147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вне пределов санитарно-защитной зоны, но не менее 500</w:t>
            </w:r>
          </w:p>
        </w:tc>
        <w:tc>
          <w:tcPr>
            <w:tcW w:w="141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вне пределов санитарно-защитной зоны, но не менее 300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вне пределов санитарно-защитной зоны, но не менее 500</w:t>
            </w:r>
          </w:p>
        </w:tc>
        <w:tc>
          <w:tcPr>
            <w:tcW w:w="1383" w:type="dxa"/>
            <w:tcBorders>
              <w:top w:val="single" w:sz="4" w:space="0" w:color="auto"/>
              <w:left w:val="single" w:sz="4" w:space="0" w:color="auto"/>
              <w:bottom w:val="single" w:sz="4" w:space="0" w:color="auto"/>
            </w:tcBorders>
          </w:tcPr>
          <w:p w:rsidR="00873A87" w:rsidRDefault="00873A87" w:rsidP="0019637C">
            <w:pPr>
              <w:pStyle w:val="ab"/>
              <w:jc w:val="center"/>
            </w:pPr>
            <w:r>
              <w:t>вне пределов санитарно-защитной зоны, но не менее 300</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ТЭЦ</w:t>
            </w:r>
          </w:p>
        </w:tc>
        <w:tc>
          <w:tcPr>
            <w:tcW w:w="147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300</w:t>
            </w:r>
          </w:p>
        </w:tc>
        <w:tc>
          <w:tcPr>
            <w:tcW w:w="141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300</w:t>
            </w:r>
          </w:p>
        </w:tc>
        <w:tc>
          <w:tcPr>
            <w:tcW w:w="1383" w:type="dxa"/>
            <w:tcBorders>
              <w:top w:val="single" w:sz="4" w:space="0" w:color="auto"/>
              <w:left w:val="single" w:sz="4" w:space="0" w:color="auto"/>
              <w:bottom w:val="single" w:sz="4" w:space="0" w:color="auto"/>
            </w:tcBorders>
          </w:tcPr>
          <w:p w:rsidR="00873A87" w:rsidRDefault="00873A87" w:rsidP="0019637C">
            <w:pPr>
              <w:pStyle w:val="ab"/>
              <w:jc w:val="center"/>
            </w:pPr>
            <w:r>
              <w:t>200</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Лесничества с лесными насаждениями хвойных пород (от ограждения товарно-сырьевой базы или склада)</w:t>
            </w:r>
          </w:p>
        </w:tc>
        <w:tc>
          <w:tcPr>
            <w:tcW w:w="147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41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75</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100</w:t>
            </w:r>
          </w:p>
        </w:tc>
        <w:tc>
          <w:tcPr>
            <w:tcW w:w="1383" w:type="dxa"/>
            <w:tcBorders>
              <w:top w:val="single" w:sz="4" w:space="0" w:color="auto"/>
              <w:left w:val="single" w:sz="4" w:space="0" w:color="auto"/>
              <w:bottom w:val="single" w:sz="4" w:space="0" w:color="auto"/>
            </w:tcBorders>
          </w:tcPr>
          <w:p w:rsidR="00873A87" w:rsidRDefault="00873A87" w:rsidP="0019637C">
            <w:pPr>
              <w:pStyle w:val="ab"/>
              <w:jc w:val="center"/>
            </w:pPr>
            <w:r>
              <w:t>75</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Лесничества с лесными насаждениями лиственных пород (от ограждения товарно-сырьевой базы или склада)</w:t>
            </w:r>
          </w:p>
        </w:tc>
        <w:tc>
          <w:tcPr>
            <w:tcW w:w="147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141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1383" w:type="dxa"/>
            <w:tcBorders>
              <w:top w:val="single" w:sz="4" w:space="0" w:color="auto"/>
              <w:left w:val="single" w:sz="4" w:space="0" w:color="auto"/>
              <w:bottom w:val="single" w:sz="4" w:space="0" w:color="auto"/>
            </w:tcBorders>
          </w:tcPr>
          <w:p w:rsidR="00873A87" w:rsidRDefault="00873A87" w:rsidP="0019637C">
            <w:pPr>
              <w:pStyle w:val="ab"/>
              <w:jc w:val="center"/>
            </w:pPr>
            <w:r>
              <w:t>20</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47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300</w:t>
            </w:r>
          </w:p>
        </w:tc>
        <w:tc>
          <w:tcPr>
            <w:tcW w:w="141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300</w:t>
            </w:r>
          </w:p>
        </w:tc>
        <w:tc>
          <w:tcPr>
            <w:tcW w:w="1383" w:type="dxa"/>
            <w:tcBorders>
              <w:top w:val="single" w:sz="4" w:space="0" w:color="auto"/>
              <w:left w:val="single" w:sz="4" w:space="0" w:color="auto"/>
              <w:bottom w:val="single" w:sz="4" w:space="0" w:color="auto"/>
            </w:tcBorders>
          </w:tcPr>
          <w:p w:rsidR="00873A87" w:rsidRDefault="00873A87" w:rsidP="0019637C">
            <w:pPr>
              <w:pStyle w:val="ab"/>
              <w:jc w:val="center"/>
            </w:pPr>
            <w:r>
              <w:t>200</w:t>
            </w:r>
          </w:p>
        </w:tc>
      </w:tr>
      <w:tr w:rsidR="00873A87" w:rsidTr="0019637C">
        <w:tblPrEx>
          <w:tblCellMar>
            <w:top w:w="0" w:type="dxa"/>
            <w:bottom w:w="0" w:type="dxa"/>
          </w:tblCellMar>
        </w:tblPrEx>
        <w:tc>
          <w:tcPr>
            <w:tcW w:w="4483" w:type="dxa"/>
            <w:tcBorders>
              <w:top w:val="single" w:sz="4" w:space="0" w:color="auto"/>
              <w:bottom w:val="single" w:sz="4" w:space="0" w:color="auto"/>
              <w:right w:val="single" w:sz="4" w:space="0" w:color="auto"/>
            </w:tcBorders>
          </w:tcPr>
          <w:p w:rsidR="00873A87" w:rsidRDefault="00873A87" w:rsidP="0019637C">
            <w:pPr>
              <w:pStyle w:val="ab"/>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47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3000</w:t>
            </w:r>
          </w:p>
        </w:tc>
        <w:tc>
          <w:tcPr>
            <w:tcW w:w="141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2000</w:t>
            </w:r>
          </w:p>
        </w:tc>
        <w:tc>
          <w:tcPr>
            <w:tcW w:w="142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3000</w:t>
            </w:r>
          </w:p>
        </w:tc>
        <w:tc>
          <w:tcPr>
            <w:tcW w:w="1383" w:type="dxa"/>
            <w:tcBorders>
              <w:top w:val="single" w:sz="4" w:space="0" w:color="auto"/>
              <w:left w:val="single" w:sz="4" w:space="0" w:color="auto"/>
              <w:bottom w:val="single" w:sz="4" w:space="0" w:color="auto"/>
            </w:tcBorders>
          </w:tcPr>
          <w:p w:rsidR="00873A87" w:rsidRDefault="00873A87" w:rsidP="0019637C">
            <w:pPr>
              <w:pStyle w:val="ab"/>
              <w:jc w:val="center"/>
            </w:pPr>
            <w:r>
              <w:t>2000</w:t>
            </w:r>
          </w:p>
        </w:tc>
      </w:tr>
    </w:tbl>
    <w:p w:rsidR="00873A87" w:rsidRDefault="00873A87" w:rsidP="00873A87"/>
    <w:p w:rsidR="00873A87" w:rsidRDefault="00873A87" w:rsidP="00873A87">
      <w:pPr>
        <w:pStyle w:val="a7"/>
        <w:rPr>
          <w:color w:val="000000"/>
          <w:sz w:val="16"/>
          <w:szCs w:val="16"/>
          <w:shd w:val="clear" w:color="auto" w:fill="F0F0F0"/>
        </w:rPr>
      </w:pPr>
      <w:bookmarkStart w:id="1505" w:name="sub_11900"/>
      <w:r>
        <w:rPr>
          <w:color w:val="000000"/>
          <w:sz w:val="16"/>
          <w:szCs w:val="16"/>
          <w:shd w:val="clear" w:color="auto" w:fill="F0F0F0"/>
        </w:rPr>
        <w:t>Информация об изменениях:</w:t>
      </w:r>
    </w:p>
    <w:bookmarkEnd w:id="1505"/>
    <w:p w:rsidR="00873A87" w:rsidRDefault="00873A87" w:rsidP="00873A87">
      <w:pPr>
        <w:pStyle w:val="a8"/>
        <w:rPr>
          <w:shd w:val="clear" w:color="auto" w:fill="F0F0F0"/>
        </w:rPr>
      </w:pPr>
      <w:r>
        <w:t xml:space="preserve"> </w:t>
      </w:r>
      <w:hyperlink r:id="rId778" w:history="1">
        <w:r>
          <w:rPr>
            <w:rStyle w:val="a4"/>
            <w:shd w:val="clear" w:color="auto" w:fill="F0F0F0"/>
          </w:rPr>
          <w:t>Федеральным законом</w:t>
        </w:r>
      </w:hyperlink>
      <w:r>
        <w:rPr>
          <w:shd w:val="clear" w:color="auto" w:fill="F0F0F0"/>
        </w:rPr>
        <w:t xml:space="preserve"> от 10 июля 2012 г. N 117-ФЗ в настоящую таблицу внесены изменения</w:t>
      </w:r>
    </w:p>
    <w:p w:rsidR="00873A87" w:rsidRDefault="00873A87" w:rsidP="00873A87">
      <w:pPr>
        <w:pStyle w:val="a8"/>
        <w:rPr>
          <w:shd w:val="clear" w:color="auto" w:fill="F0F0F0"/>
        </w:rPr>
      </w:pPr>
      <w:r>
        <w:t xml:space="preserve"> </w:t>
      </w:r>
      <w:hyperlink r:id="rId779" w:history="1">
        <w:r>
          <w:rPr>
            <w:rStyle w:val="a4"/>
            <w:shd w:val="clear" w:color="auto" w:fill="F0F0F0"/>
          </w:rPr>
          <w:t>См. текст таблицы в предыдущей редакции</w:t>
        </w:r>
      </w:hyperlink>
    </w:p>
    <w:p w:rsidR="00873A87" w:rsidRDefault="00873A87" w:rsidP="00873A87">
      <w:pPr>
        <w:ind w:firstLine="698"/>
        <w:jc w:val="right"/>
      </w:pPr>
      <w:r>
        <w:rPr>
          <w:rStyle w:val="a3"/>
        </w:rPr>
        <w:t>Таблица 19</w:t>
      </w:r>
    </w:p>
    <w:p w:rsidR="00873A87" w:rsidRDefault="00873A87" w:rsidP="00873A87"/>
    <w:p w:rsidR="00873A87" w:rsidRDefault="00873A87" w:rsidP="00873A87">
      <w:pPr>
        <w:pStyle w:val="1"/>
      </w:pPr>
      <w:r>
        <w:t>Противопожарные расстояния от резервуарных установок сжиженных углеводородных газов до объектов защиты</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1"/>
        <w:gridCol w:w="1039"/>
        <w:gridCol w:w="1000"/>
        <w:gridCol w:w="1006"/>
        <w:gridCol w:w="963"/>
        <w:gridCol w:w="1003"/>
        <w:gridCol w:w="988"/>
        <w:gridCol w:w="1433"/>
      </w:tblGrid>
      <w:tr w:rsidR="00873A87" w:rsidTr="0019637C">
        <w:tblPrEx>
          <w:tblCellMar>
            <w:top w:w="0" w:type="dxa"/>
            <w:bottom w:w="0" w:type="dxa"/>
          </w:tblCellMar>
        </w:tblPrEx>
        <w:tc>
          <w:tcPr>
            <w:tcW w:w="2791" w:type="dxa"/>
            <w:vMerge w:val="restart"/>
            <w:tcBorders>
              <w:top w:val="single" w:sz="4" w:space="0" w:color="auto"/>
              <w:bottom w:val="nil"/>
              <w:right w:val="single" w:sz="4" w:space="0" w:color="auto"/>
            </w:tcBorders>
          </w:tcPr>
          <w:p w:rsidR="00873A87" w:rsidRDefault="00873A87" w:rsidP="0019637C">
            <w:pPr>
              <w:pStyle w:val="ab"/>
              <w:jc w:val="center"/>
            </w:pPr>
            <w:r>
              <w:t>Здания, сооружения и коммуникации</w:t>
            </w:r>
          </w:p>
        </w:tc>
        <w:tc>
          <w:tcPr>
            <w:tcW w:w="5999" w:type="dxa"/>
            <w:gridSpan w:val="6"/>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Противопожарные расстояния от резервуаров,</w:t>
            </w:r>
          </w:p>
          <w:p w:rsidR="00873A87" w:rsidRDefault="00873A87" w:rsidP="0019637C">
            <w:pPr>
              <w:pStyle w:val="ab"/>
              <w:jc w:val="center"/>
            </w:pPr>
            <w:r>
              <w:t>метры</w:t>
            </w:r>
          </w:p>
        </w:tc>
        <w:tc>
          <w:tcPr>
            <w:tcW w:w="1433" w:type="dxa"/>
            <w:vMerge w:val="restart"/>
            <w:tcBorders>
              <w:top w:val="single" w:sz="4" w:space="0" w:color="auto"/>
              <w:left w:val="single" w:sz="4" w:space="0" w:color="auto"/>
              <w:bottom w:val="nil"/>
            </w:tcBorders>
          </w:tcPr>
          <w:p w:rsidR="00873A87" w:rsidRDefault="00873A87" w:rsidP="0019637C">
            <w:pPr>
              <w:pStyle w:val="ab"/>
              <w:jc w:val="center"/>
            </w:pPr>
            <w:r>
              <w:t>Противопожарные расстояния от испарительной или групповой баллонной установки, метры</w:t>
            </w:r>
          </w:p>
        </w:tc>
      </w:tr>
      <w:tr w:rsidR="00873A87" w:rsidTr="0019637C">
        <w:tblPrEx>
          <w:tblCellMar>
            <w:top w:w="0" w:type="dxa"/>
            <w:bottom w:w="0" w:type="dxa"/>
          </w:tblCellMar>
        </w:tblPrEx>
        <w:tc>
          <w:tcPr>
            <w:tcW w:w="2791" w:type="dxa"/>
            <w:vMerge/>
            <w:tcBorders>
              <w:top w:val="nil"/>
              <w:bottom w:val="nil"/>
              <w:right w:val="single" w:sz="4" w:space="0" w:color="auto"/>
            </w:tcBorders>
          </w:tcPr>
          <w:p w:rsidR="00873A87" w:rsidRDefault="00873A87" w:rsidP="0019637C">
            <w:pPr>
              <w:pStyle w:val="ab"/>
            </w:pPr>
          </w:p>
        </w:tc>
        <w:tc>
          <w:tcPr>
            <w:tcW w:w="3045" w:type="dxa"/>
            <w:gridSpan w:val="3"/>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надземных</w:t>
            </w:r>
          </w:p>
        </w:tc>
        <w:tc>
          <w:tcPr>
            <w:tcW w:w="2954" w:type="dxa"/>
            <w:gridSpan w:val="3"/>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подземных</w:t>
            </w:r>
          </w:p>
        </w:tc>
        <w:tc>
          <w:tcPr>
            <w:tcW w:w="1433" w:type="dxa"/>
            <w:vMerge/>
            <w:tcBorders>
              <w:top w:val="nil"/>
              <w:left w:val="single" w:sz="4" w:space="0" w:color="auto"/>
              <w:bottom w:val="nil"/>
            </w:tcBorders>
          </w:tcPr>
          <w:p w:rsidR="00873A87" w:rsidRDefault="00873A87" w:rsidP="0019637C">
            <w:pPr>
              <w:pStyle w:val="ab"/>
            </w:pPr>
          </w:p>
        </w:tc>
      </w:tr>
      <w:tr w:rsidR="00873A87" w:rsidTr="0019637C">
        <w:tblPrEx>
          <w:tblCellMar>
            <w:top w:w="0" w:type="dxa"/>
            <w:bottom w:w="0" w:type="dxa"/>
          </w:tblCellMar>
        </w:tblPrEx>
        <w:tc>
          <w:tcPr>
            <w:tcW w:w="2791" w:type="dxa"/>
            <w:vMerge/>
            <w:tcBorders>
              <w:top w:val="nil"/>
              <w:bottom w:val="nil"/>
              <w:right w:val="single" w:sz="4" w:space="0" w:color="auto"/>
            </w:tcBorders>
          </w:tcPr>
          <w:p w:rsidR="00873A87" w:rsidRDefault="00873A87" w:rsidP="0019637C">
            <w:pPr>
              <w:pStyle w:val="ab"/>
            </w:pPr>
          </w:p>
        </w:tc>
        <w:tc>
          <w:tcPr>
            <w:tcW w:w="5999" w:type="dxa"/>
            <w:gridSpan w:val="6"/>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при общей вместимости резервуаров в установке, кубические метры</w:t>
            </w:r>
          </w:p>
        </w:tc>
        <w:tc>
          <w:tcPr>
            <w:tcW w:w="1433" w:type="dxa"/>
            <w:vMerge/>
            <w:tcBorders>
              <w:top w:val="nil"/>
              <w:left w:val="single" w:sz="4" w:space="0" w:color="auto"/>
              <w:bottom w:val="nil"/>
            </w:tcBorders>
          </w:tcPr>
          <w:p w:rsidR="00873A87" w:rsidRDefault="00873A87" w:rsidP="0019637C">
            <w:pPr>
              <w:pStyle w:val="ab"/>
            </w:pPr>
          </w:p>
        </w:tc>
      </w:tr>
      <w:tr w:rsidR="00873A87" w:rsidTr="0019637C">
        <w:tblPrEx>
          <w:tblCellMar>
            <w:top w:w="0" w:type="dxa"/>
            <w:bottom w:w="0" w:type="dxa"/>
          </w:tblCellMar>
        </w:tblPrEx>
        <w:tc>
          <w:tcPr>
            <w:tcW w:w="2791" w:type="dxa"/>
            <w:vMerge/>
            <w:tcBorders>
              <w:top w:val="nil"/>
              <w:bottom w:val="single" w:sz="4" w:space="0" w:color="auto"/>
              <w:right w:val="single" w:sz="4" w:space="0" w:color="auto"/>
            </w:tcBorders>
          </w:tcPr>
          <w:p w:rsidR="00873A87" w:rsidRDefault="00873A87" w:rsidP="0019637C">
            <w:pPr>
              <w:pStyle w:val="ab"/>
            </w:pPr>
          </w:p>
        </w:tc>
        <w:tc>
          <w:tcPr>
            <w:tcW w:w="103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более 5</w:t>
            </w:r>
          </w:p>
        </w:tc>
        <w:tc>
          <w:tcPr>
            <w:tcW w:w="10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5, но не более 10</w:t>
            </w:r>
          </w:p>
        </w:tc>
        <w:tc>
          <w:tcPr>
            <w:tcW w:w="100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10, но не более 20</w:t>
            </w:r>
          </w:p>
        </w:tc>
        <w:tc>
          <w:tcPr>
            <w:tcW w:w="96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более 10</w:t>
            </w:r>
          </w:p>
        </w:tc>
        <w:tc>
          <w:tcPr>
            <w:tcW w:w="10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10, но не более 20</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20, но не более 50</w:t>
            </w:r>
          </w:p>
        </w:tc>
        <w:tc>
          <w:tcPr>
            <w:tcW w:w="1433" w:type="dxa"/>
            <w:vMerge/>
            <w:tcBorders>
              <w:top w:val="nil"/>
              <w:left w:val="single" w:sz="4" w:space="0" w:color="auto"/>
              <w:bottom w:val="single" w:sz="4" w:space="0" w:color="auto"/>
            </w:tcBorders>
          </w:tcPr>
          <w:p w:rsidR="00873A87" w:rsidRDefault="00873A87" w:rsidP="0019637C">
            <w:pPr>
              <w:pStyle w:val="ab"/>
            </w:pPr>
          </w:p>
        </w:tc>
      </w:tr>
      <w:tr w:rsidR="00873A87" w:rsidTr="0019637C">
        <w:tblPrEx>
          <w:tblCellMar>
            <w:top w:w="0" w:type="dxa"/>
            <w:bottom w:w="0" w:type="dxa"/>
          </w:tblCellMar>
        </w:tblPrEx>
        <w:tc>
          <w:tcPr>
            <w:tcW w:w="2791" w:type="dxa"/>
            <w:tcBorders>
              <w:top w:val="single" w:sz="4" w:space="0" w:color="auto"/>
              <w:bottom w:val="single" w:sz="4" w:space="0" w:color="auto"/>
              <w:right w:val="single" w:sz="4" w:space="0" w:color="auto"/>
            </w:tcBorders>
          </w:tcPr>
          <w:p w:rsidR="00873A87" w:rsidRDefault="00873A87" w:rsidP="0019637C">
            <w:pPr>
              <w:pStyle w:val="ab"/>
            </w:pPr>
            <w:r>
              <w:t>Общественные здания и сооружения</w:t>
            </w:r>
          </w:p>
        </w:tc>
        <w:tc>
          <w:tcPr>
            <w:tcW w:w="103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40</w:t>
            </w:r>
          </w:p>
        </w:tc>
        <w:tc>
          <w:tcPr>
            <w:tcW w:w="10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50+</w:t>
            </w:r>
          </w:p>
        </w:tc>
        <w:tc>
          <w:tcPr>
            <w:tcW w:w="100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60+</w:t>
            </w:r>
          </w:p>
        </w:tc>
        <w:tc>
          <w:tcPr>
            <w:tcW w:w="96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15</w:t>
            </w:r>
          </w:p>
        </w:tc>
        <w:tc>
          <w:tcPr>
            <w:tcW w:w="10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w:t>
            </w:r>
          </w:p>
        </w:tc>
        <w:tc>
          <w:tcPr>
            <w:tcW w:w="1433" w:type="dxa"/>
            <w:tcBorders>
              <w:top w:val="single" w:sz="4" w:space="0" w:color="auto"/>
              <w:left w:val="single" w:sz="4" w:space="0" w:color="auto"/>
              <w:bottom w:val="single" w:sz="4" w:space="0" w:color="auto"/>
            </w:tcBorders>
          </w:tcPr>
          <w:p w:rsidR="00873A87" w:rsidRDefault="00873A87" w:rsidP="0019637C">
            <w:pPr>
              <w:pStyle w:val="ab"/>
              <w:jc w:val="center"/>
            </w:pPr>
            <w:r>
              <w:t>25</w:t>
            </w:r>
          </w:p>
        </w:tc>
      </w:tr>
      <w:tr w:rsidR="00873A87" w:rsidTr="0019637C">
        <w:tblPrEx>
          <w:tblCellMar>
            <w:top w:w="0" w:type="dxa"/>
            <w:bottom w:w="0" w:type="dxa"/>
          </w:tblCellMar>
        </w:tblPrEx>
        <w:tc>
          <w:tcPr>
            <w:tcW w:w="2791" w:type="dxa"/>
            <w:tcBorders>
              <w:top w:val="single" w:sz="4" w:space="0" w:color="auto"/>
              <w:bottom w:val="single" w:sz="4" w:space="0" w:color="auto"/>
              <w:right w:val="single" w:sz="4" w:space="0" w:color="auto"/>
            </w:tcBorders>
          </w:tcPr>
          <w:p w:rsidR="00873A87" w:rsidRDefault="00873A87" w:rsidP="0019637C">
            <w:pPr>
              <w:pStyle w:val="ab"/>
            </w:pPr>
            <w:r>
              <w:lastRenderedPageBreak/>
              <w:t>Жилые здания</w:t>
            </w:r>
          </w:p>
        </w:tc>
        <w:tc>
          <w:tcPr>
            <w:tcW w:w="103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10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w:t>
            </w:r>
          </w:p>
        </w:tc>
        <w:tc>
          <w:tcPr>
            <w:tcW w:w="100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40+</w:t>
            </w:r>
          </w:p>
        </w:tc>
        <w:tc>
          <w:tcPr>
            <w:tcW w:w="96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w:t>
            </w:r>
          </w:p>
        </w:tc>
        <w:tc>
          <w:tcPr>
            <w:tcW w:w="10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15</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1433" w:type="dxa"/>
            <w:tcBorders>
              <w:top w:val="single" w:sz="4" w:space="0" w:color="auto"/>
              <w:left w:val="single" w:sz="4" w:space="0" w:color="auto"/>
              <w:bottom w:val="single" w:sz="4" w:space="0" w:color="auto"/>
            </w:tcBorders>
          </w:tcPr>
          <w:p w:rsidR="00873A87" w:rsidRDefault="00873A87" w:rsidP="0019637C">
            <w:pPr>
              <w:pStyle w:val="ab"/>
              <w:jc w:val="center"/>
            </w:pPr>
            <w:r>
              <w:t>12</w:t>
            </w:r>
          </w:p>
        </w:tc>
      </w:tr>
      <w:tr w:rsidR="00873A87" w:rsidTr="0019637C">
        <w:tblPrEx>
          <w:tblCellMar>
            <w:top w:w="0" w:type="dxa"/>
            <w:bottom w:w="0" w:type="dxa"/>
          </w:tblCellMar>
        </w:tblPrEx>
        <w:tc>
          <w:tcPr>
            <w:tcW w:w="2791" w:type="dxa"/>
            <w:tcBorders>
              <w:top w:val="single" w:sz="4" w:space="0" w:color="auto"/>
              <w:bottom w:val="single" w:sz="4" w:space="0" w:color="auto"/>
              <w:right w:val="single" w:sz="4" w:space="0" w:color="auto"/>
            </w:tcBorders>
          </w:tcPr>
          <w:p w:rsidR="00873A87" w:rsidRDefault="00873A87" w:rsidP="0019637C">
            <w:pPr>
              <w:pStyle w:val="ab"/>
            </w:pPr>
            <w:r>
              <w:t>Детские и спортивные площадки, гаражи (от ограды резервуарной установки)</w:t>
            </w:r>
          </w:p>
        </w:tc>
        <w:tc>
          <w:tcPr>
            <w:tcW w:w="103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10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25</w:t>
            </w:r>
          </w:p>
        </w:tc>
        <w:tc>
          <w:tcPr>
            <w:tcW w:w="100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w:t>
            </w:r>
          </w:p>
        </w:tc>
        <w:tc>
          <w:tcPr>
            <w:tcW w:w="96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w:t>
            </w:r>
          </w:p>
        </w:tc>
        <w:tc>
          <w:tcPr>
            <w:tcW w:w="10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w:t>
            </w:r>
          </w:p>
        </w:tc>
        <w:tc>
          <w:tcPr>
            <w:tcW w:w="1433" w:type="dxa"/>
            <w:tcBorders>
              <w:top w:val="single" w:sz="4" w:space="0" w:color="auto"/>
              <w:left w:val="single" w:sz="4" w:space="0" w:color="auto"/>
              <w:bottom w:val="single" w:sz="4" w:space="0" w:color="auto"/>
            </w:tcBorders>
          </w:tcPr>
          <w:p w:rsidR="00873A87" w:rsidRDefault="00873A87" w:rsidP="0019637C">
            <w:pPr>
              <w:pStyle w:val="ab"/>
              <w:jc w:val="center"/>
            </w:pPr>
            <w:r>
              <w:t>10</w:t>
            </w:r>
          </w:p>
        </w:tc>
      </w:tr>
      <w:tr w:rsidR="00873A87" w:rsidTr="0019637C">
        <w:tblPrEx>
          <w:tblCellMar>
            <w:top w:w="0" w:type="dxa"/>
            <w:bottom w:w="0" w:type="dxa"/>
          </w:tblCellMar>
        </w:tblPrEx>
        <w:tc>
          <w:tcPr>
            <w:tcW w:w="2791" w:type="dxa"/>
            <w:tcBorders>
              <w:top w:val="single" w:sz="4" w:space="0" w:color="auto"/>
              <w:bottom w:val="single" w:sz="4" w:space="0" w:color="auto"/>
              <w:right w:val="single" w:sz="4" w:space="0" w:color="auto"/>
            </w:tcBorders>
          </w:tcPr>
          <w:p w:rsidR="00873A87" w:rsidRDefault="00873A87" w:rsidP="0019637C">
            <w:pPr>
              <w:pStyle w:val="ab"/>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103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15</w:t>
            </w:r>
          </w:p>
        </w:tc>
        <w:tc>
          <w:tcPr>
            <w:tcW w:w="10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100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25</w:t>
            </w:r>
          </w:p>
        </w:tc>
        <w:tc>
          <w:tcPr>
            <w:tcW w:w="96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8</w:t>
            </w:r>
          </w:p>
        </w:tc>
        <w:tc>
          <w:tcPr>
            <w:tcW w:w="10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15</w:t>
            </w:r>
          </w:p>
        </w:tc>
        <w:tc>
          <w:tcPr>
            <w:tcW w:w="1433" w:type="dxa"/>
            <w:tcBorders>
              <w:top w:val="single" w:sz="4" w:space="0" w:color="auto"/>
              <w:left w:val="single" w:sz="4" w:space="0" w:color="auto"/>
              <w:bottom w:val="single" w:sz="4" w:space="0" w:color="auto"/>
            </w:tcBorders>
          </w:tcPr>
          <w:p w:rsidR="00873A87" w:rsidRDefault="00873A87" w:rsidP="0019637C">
            <w:pPr>
              <w:pStyle w:val="ab"/>
              <w:jc w:val="center"/>
            </w:pPr>
            <w:r>
              <w:t>12</w:t>
            </w:r>
          </w:p>
        </w:tc>
      </w:tr>
      <w:tr w:rsidR="00873A87" w:rsidTr="0019637C">
        <w:tblPrEx>
          <w:tblCellMar>
            <w:top w:w="0" w:type="dxa"/>
            <w:bottom w:w="0" w:type="dxa"/>
          </w:tblCellMar>
        </w:tblPrEx>
        <w:tc>
          <w:tcPr>
            <w:tcW w:w="2791" w:type="dxa"/>
            <w:tcBorders>
              <w:top w:val="single" w:sz="4" w:space="0" w:color="auto"/>
              <w:bottom w:val="single" w:sz="4" w:space="0" w:color="auto"/>
              <w:right w:val="single" w:sz="4" w:space="0" w:color="auto"/>
            </w:tcBorders>
          </w:tcPr>
          <w:p w:rsidR="00873A87" w:rsidRDefault="00873A87" w:rsidP="0019637C">
            <w:pPr>
              <w:pStyle w:val="ab"/>
            </w:pPr>
            <w:r>
              <w:t>Канализация, теплотрасса (подземные)</w:t>
            </w:r>
          </w:p>
        </w:tc>
        <w:tc>
          <w:tcPr>
            <w:tcW w:w="103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3,5</w:t>
            </w:r>
          </w:p>
        </w:tc>
        <w:tc>
          <w:tcPr>
            <w:tcW w:w="10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3,5</w:t>
            </w:r>
          </w:p>
        </w:tc>
        <w:tc>
          <w:tcPr>
            <w:tcW w:w="100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3,5</w:t>
            </w:r>
          </w:p>
        </w:tc>
        <w:tc>
          <w:tcPr>
            <w:tcW w:w="96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3,5</w:t>
            </w:r>
          </w:p>
        </w:tc>
        <w:tc>
          <w:tcPr>
            <w:tcW w:w="10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3,5</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3,5</w:t>
            </w:r>
          </w:p>
        </w:tc>
        <w:tc>
          <w:tcPr>
            <w:tcW w:w="1433" w:type="dxa"/>
            <w:tcBorders>
              <w:top w:val="single" w:sz="4" w:space="0" w:color="auto"/>
              <w:left w:val="single" w:sz="4" w:space="0" w:color="auto"/>
              <w:bottom w:val="single" w:sz="4" w:space="0" w:color="auto"/>
            </w:tcBorders>
          </w:tcPr>
          <w:p w:rsidR="00873A87" w:rsidRDefault="00873A87" w:rsidP="0019637C">
            <w:pPr>
              <w:pStyle w:val="ab"/>
              <w:jc w:val="center"/>
            </w:pPr>
            <w:r>
              <w:t>3,5</w:t>
            </w:r>
          </w:p>
        </w:tc>
      </w:tr>
      <w:tr w:rsidR="00873A87" w:rsidTr="0019637C">
        <w:tblPrEx>
          <w:tblCellMar>
            <w:top w:w="0" w:type="dxa"/>
            <w:bottom w:w="0" w:type="dxa"/>
          </w:tblCellMar>
        </w:tblPrEx>
        <w:tc>
          <w:tcPr>
            <w:tcW w:w="2791" w:type="dxa"/>
            <w:tcBorders>
              <w:top w:val="single" w:sz="4" w:space="0" w:color="auto"/>
              <w:bottom w:val="single" w:sz="4" w:space="0" w:color="auto"/>
              <w:right w:val="single" w:sz="4" w:space="0" w:color="auto"/>
            </w:tcBorders>
          </w:tcPr>
          <w:p w:rsidR="00873A87" w:rsidRDefault="00873A87" w:rsidP="0019637C">
            <w:pPr>
              <w:pStyle w:val="ab"/>
            </w:pPr>
            <w:r>
              <w:t>Надземные сооружения и коммуникации (эстакады, теплотрассы), не относящиеся к резервуарной установке</w:t>
            </w:r>
          </w:p>
        </w:tc>
        <w:tc>
          <w:tcPr>
            <w:tcW w:w="103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w:t>
            </w:r>
          </w:p>
        </w:tc>
        <w:tc>
          <w:tcPr>
            <w:tcW w:w="10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w:t>
            </w:r>
          </w:p>
        </w:tc>
        <w:tc>
          <w:tcPr>
            <w:tcW w:w="100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w:t>
            </w:r>
          </w:p>
        </w:tc>
        <w:tc>
          <w:tcPr>
            <w:tcW w:w="96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w:t>
            </w:r>
          </w:p>
        </w:tc>
        <w:tc>
          <w:tcPr>
            <w:tcW w:w="10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w:t>
            </w:r>
          </w:p>
        </w:tc>
        <w:tc>
          <w:tcPr>
            <w:tcW w:w="1433" w:type="dxa"/>
            <w:tcBorders>
              <w:top w:val="single" w:sz="4" w:space="0" w:color="auto"/>
              <w:left w:val="single" w:sz="4" w:space="0" w:color="auto"/>
              <w:bottom w:val="single" w:sz="4" w:space="0" w:color="auto"/>
            </w:tcBorders>
          </w:tcPr>
          <w:p w:rsidR="00873A87" w:rsidRDefault="00873A87" w:rsidP="0019637C">
            <w:pPr>
              <w:pStyle w:val="ab"/>
              <w:jc w:val="center"/>
            </w:pPr>
            <w:r>
              <w:t>5</w:t>
            </w:r>
          </w:p>
        </w:tc>
      </w:tr>
      <w:tr w:rsidR="00873A87" w:rsidTr="0019637C">
        <w:tblPrEx>
          <w:tblCellMar>
            <w:top w:w="0" w:type="dxa"/>
            <w:bottom w:w="0" w:type="dxa"/>
          </w:tblCellMar>
        </w:tblPrEx>
        <w:tc>
          <w:tcPr>
            <w:tcW w:w="2791" w:type="dxa"/>
            <w:tcBorders>
              <w:top w:val="single" w:sz="4" w:space="0" w:color="auto"/>
              <w:bottom w:val="single" w:sz="4" w:space="0" w:color="auto"/>
              <w:right w:val="single" w:sz="4" w:space="0" w:color="auto"/>
            </w:tcBorders>
          </w:tcPr>
          <w:p w:rsidR="00873A87" w:rsidRDefault="00873A87" w:rsidP="0019637C">
            <w:pPr>
              <w:pStyle w:val="ab"/>
            </w:pPr>
            <w:r>
              <w:t>Водопровод и другие бесканальные коммуникации</w:t>
            </w:r>
          </w:p>
        </w:tc>
        <w:tc>
          <w:tcPr>
            <w:tcW w:w="103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10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100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96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10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1433" w:type="dxa"/>
            <w:tcBorders>
              <w:top w:val="single" w:sz="4" w:space="0" w:color="auto"/>
              <w:left w:val="single" w:sz="4" w:space="0" w:color="auto"/>
              <w:bottom w:val="single" w:sz="4" w:space="0" w:color="auto"/>
            </w:tcBorders>
          </w:tcPr>
          <w:p w:rsidR="00873A87" w:rsidRDefault="00873A87" w:rsidP="0019637C">
            <w:pPr>
              <w:pStyle w:val="ab"/>
              <w:jc w:val="center"/>
            </w:pPr>
            <w:r>
              <w:t>2</w:t>
            </w:r>
          </w:p>
        </w:tc>
      </w:tr>
      <w:tr w:rsidR="00873A87" w:rsidTr="0019637C">
        <w:tblPrEx>
          <w:tblCellMar>
            <w:top w:w="0" w:type="dxa"/>
            <w:bottom w:w="0" w:type="dxa"/>
          </w:tblCellMar>
        </w:tblPrEx>
        <w:tc>
          <w:tcPr>
            <w:tcW w:w="2791" w:type="dxa"/>
            <w:tcBorders>
              <w:top w:val="single" w:sz="4" w:space="0" w:color="auto"/>
              <w:bottom w:val="single" w:sz="4" w:space="0" w:color="auto"/>
              <w:right w:val="single" w:sz="4" w:space="0" w:color="auto"/>
            </w:tcBorders>
          </w:tcPr>
          <w:p w:rsidR="00873A87" w:rsidRDefault="00873A87" w:rsidP="0019637C">
            <w:pPr>
              <w:pStyle w:val="ab"/>
            </w:pPr>
            <w:r>
              <w:t>Колодцы подземных коммуникаций</w:t>
            </w:r>
          </w:p>
        </w:tc>
        <w:tc>
          <w:tcPr>
            <w:tcW w:w="103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w:t>
            </w:r>
          </w:p>
        </w:tc>
        <w:tc>
          <w:tcPr>
            <w:tcW w:w="10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w:t>
            </w:r>
          </w:p>
        </w:tc>
        <w:tc>
          <w:tcPr>
            <w:tcW w:w="100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w:t>
            </w:r>
          </w:p>
        </w:tc>
        <w:tc>
          <w:tcPr>
            <w:tcW w:w="96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w:t>
            </w:r>
          </w:p>
        </w:tc>
        <w:tc>
          <w:tcPr>
            <w:tcW w:w="10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w:t>
            </w:r>
          </w:p>
        </w:tc>
        <w:tc>
          <w:tcPr>
            <w:tcW w:w="1433" w:type="dxa"/>
            <w:tcBorders>
              <w:top w:val="single" w:sz="4" w:space="0" w:color="auto"/>
              <w:left w:val="single" w:sz="4" w:space="0" w:color="auto"/>
              <w:bottom w:val="single" w:sz="4" w:space="0" w:color="auto"/>
            </w:tcBorders>
          </w:tcPr>
          <w:p w:rsidR="00873A87" w:rsidRDefault="00873A87" w:rsidP="0019637C">
            <w:pPr>
              <w:pStyle w:val="ab"/>
              <w:jc w:val="center"/>
            </w:pPr>
            <w:r>
              <w:t>5</w:t>
            </w:r>
          </w:p>
        </w:tc>
      </w:tr>
      <w:tr w:rsidR="00873A87" w:rsidTr="0019637C">
        <w:tblPrEx>
          <w:tblCellMar>
            <w:top w:w="0" w:type="dxa"/>
            <w:bottom w:w="0" w:type="dxa"/>
          </w:tblCellMar>
        </w:tblPrEx>
        <w:tc>
          <w:tcPr>
            <w:tcW w:w="2791" w:type="dxa"/>
            <w:tcBorders>
              <w:top w:val="single" w:sz="4" w:space="0" w:color="auto"/>
              <w:bottom w:val="single" w:sz="4" w:space="0" w:color="auto"/>
              <w:right w:val="single" w:sz="4" w:space="0" w:color="auto"/>
            </w:tcBorders>
          </w:tcPr>
          <w:p w:rsidR="00873A87" w:rsidRDefault="00873A87" w:rsidP="0019637C">
            <w:pPr>
              <w:pStyle w:val="ab"/>
            </w:pPr>
            <w:r>
              <w:t>Железные дороги общей сети (до подошвы насыпи или бровки выемки со стороны резервуаров)</w:t>
            </w:r>
          </w:p>
        </w:tc>
        <w:tc>
          <w:tcPr>
            <w:tcW w:w="103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25</w:t>
            </w:r>
          </w:p>
        </w:tc>
        <w:tc>
          <w:tcPr>
            <w:tcW w:w="10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w:t>
            </w:r>
          </w:p>
        </w:tc>
        <w:tc>
          <w:tcPr>
            <w:tcW w:w="100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40</w:t>
            </w:r>
          </w:p>
        </w:tc>
        <w:tc>
          <w:tcPr>
            <w:tcW w:w="96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10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25</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30</w:t>
            </w:r>
          </w:p>
        </w:tc>
        <w:tc>
          <w:tcPr>
            <w:tcW w:w="1433" w:type="dxa"/>
            <w:tcBorders>
              <w:top w:val="single" w:sz="4" w:space="0" w:color="auto"/>
              <w:left w:val="single" w:sz="4" w:space="0" w:color="auto"/>
              <w:bottom w:val="single" w:sz="4" w:space="0" w:color="auto"/>
            </w:tcBorders>
          </w:tcPr>
          <w:p w:rsidR="00873A87" w:rsidRDefault="00873A87" w:rsidP="0019637C">
            <w:pPr>
              <w:pStyle w:val="ab"/>
              <w:jc w:val="center"/>
            </w:pPr>
            <w:r>
              <w:t>20</w:t>
            </w:r>
          </w:p>
        </w:tc>
      </w:tr>
      <w:tr w:rsidR="00873A87" w:rsidTr="0019637C">
        <w:tblPrEx>
          <w:tblCellMar>
            <w:top w:w="0" w:type="dxa"/>
            <w:bottom w:w="0" w:type="dxa"/>
          </w:tblCellMar>
        </w:tblPrEx>
        <w:tc>
          <w:tcPr>
            <w:tcW w:w="2791" w:type="dxa"/>
            <w:tcBorders>
              <w:top w:val="single" w:sz="4" w:space="0" w:color="auto"/>
              <w:bottom w:val="single" w:sz="4" w:space="0" w:color="auto"/>
              <w:right w:val="single" w:sz="4" w:space="0" w:color="auto"/>
            </w:tcBorders>
          </w:tcPr>
          <w:p w:rsidR="00873A87" w:rsidRDefault="00873A87" w:rsidP="0019637C">
            <w:pPr>
              <w:pStyle w:val="ab"/>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103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10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100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20</w:t>
            </w:r>
          </w:p>
        </w:tc>
        <w:tc>
          <w:tcPr>
            <w:tcW w:w="96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w:t>
            </w:r>
          </w:p>
        </w:tc>
        <w:tc>
          <w:tcPr>
            <w:tcW w:w="10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w:t>
            </w:r>
          </w:p>
        </w:tc>
        <w:tc>
          <w:tcPr>
            <w:tcW w:w="1433" w:type="dxa"/>
            <w:tcBorders>
              <w:top w:val="single" w:sz="4" w:space="0" w:color="auto"/>
              <w:left w:val="single" w:sz="4" w:space="0" w:color="auto"/>
              <w:bottom w:val="single" w:sz="4" w:space="0" w:color="auto"/>
            </w:tcBorders>
          </w:tcPr>
          <w:p w:rsidR="00873A87" w:rsidRDefault="00873A87" w:rsidP="0019637C">
            <w:pPr>
              <w:pStyle w:val="ab"/>
              <w:jc w:val="center"/>
            </w:pPr>
            <w:r>
              <w:t>10</w:t>
            </w:r>
          </w:p>
        </w:tc>
      </w:tr>
      <w:tr w:rsidR="00873A87" w:rsidTr="0019637C">
        <w:tblPrEx>
          <w:tblCellMar>
            <w:top w:w="0" w:type="dxa"/>
            <w:bottom w:w="0" w:type="dxa"/>
          </w:tblCellMar>
        </w:tblPrEx>
        <w:tc>
          <w:tcPr>
            <w:tcW w:w="2791" w:type="dxa"/>
            <w:tcBorders>
              <w:top w:val="single" w:sz="4" w:space="0" w:color="auto"/>
              <w:bottom w:val="single" w:sz="4" w:space="0" w:color="auto"/>
              <w:right w:val="single" w:sz="4" w:space="0" w:color="auto"/>
            </w:tcBorders>
          </w:tcPr>
          <w:p w:rsidR="00873A87" w:rsidRDefault="00873A87" w:rsidP="0019637C">
            <w:pPr>
              <w:pStyle w:val="ab"/>
            </w:pPr>
            <w:r>
              <w:t>Автомобильные дороги IV и V категорий (до края проезжей части) организаций</w:t>
            </w:r>
          </w:p>
        </w:tc>
        <w:tc>
          <w:tcPr>
            <w:tcW w:w="103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w:t>
            </w:r>
          </w:p>
        </w:tc>
        <w:tc>
          <w:tcPr>
            <w:tcW w:w="10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w:t>
            </w:r>
          </w:p>
        </w:tc>
        <w:tc>
          <w:tcPr>
            <w:tcW w:w="100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10</w:t>
            </w:r>
          </w:p>
        </w:tc>
        <w:tc>
          <w:tcPr>
            <w:tcW w:w="96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w:t>
            </w:r>
          </w:p>
        </w:tc>
        <w:tc>
          <w:tcPr>
            <w:tcW w:w="10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5</w:t>
            </w:r>
          </w:p>
        </w:tc>
        <w:tc>
          <w:tcPr>
            <w:tcW w:w="1433" w:type="dxa"/>
            <w:tcBorders>
              <w:top w:val="single" w:sz="4" w:space="0" w:color="auto"/>
              <w:left w:val="single" w:sz="4" w:space="0" w:color="auto"/>
              <w:bottom w:val="single" w:sz="4" w:space="0" w:color="auto"/>
            </w:tcBorders>
          </w:tcPr>
          <w:p w:rsidR="00873A87" w:rsidRDefault="00873A87" w:rsidP="0019637C">
            <w:pPr>
              <w:pStyle w:val="ab"/>
              <w:jc w:val="center"/>
            </w:pPr>
            <w:r>
              <w:t>5</w:t>
            </w:r>
          </w:p>
        </w:tc>
      </w:tr>
    </w:tbl>
    <w:p w:rsidR="00873A87" w:rsidRDefault="00873A87" w:rsidP="00873A87"/>
    <w:p w:rsidR="00873A87" w:rsidRDefault="00873A87" w:rsidP="00873A87">
      <w:bookmarkStart w:id="1506" w:name="sub_11901"/>
      <w:r>
        <w:rPr>
          <w:rStyle w:val="a3"/>
        </w:rPr>
        <w:t>Примечание.</w:t>
      </w:r>
      <w:r>
        <w:t xml:space="preserve"> Знак "+" обозначает расстояние от резервуарной установки организаций до зданий и сооружений, которые установкой не обслуживаются.</w:t>
      </w:r>
    </w:p>
    <w:bookmarkEnd w:id="1506"/>
    <w:p w:rsidR="00873A87" w:rsidRDefault="00873A87" w:rsidP="00873A87"/>
    <w:p w:rsidR="00873A87" w:rsidRDefault="00873A87" w:rsidP="00873A87">
      <w:pPr>
        <w:pStyle w:val="a7"/>
        <w:rPr>
          <w:color w:val="000000"/>
          <w:sz w:val="16"/>
          <w:szCs w:val="16"/>
          <w:shd w:val="clear" w:color="auto" w:fill="F0F0F0"/>
        </w:rPr>
      </w:pPr>
      <w:bookmarkStart w:id="1507" w:name="sub_12000"/>
      <w:r>
        <w:rPr>
          <w:color w:val="000000"/>
          <w:sz w:val="16"/>
          <w:szCs w:val="16"/>
          <w:shd w:val="clear" w:color="auto" w:fill="F0F0F0"/>
        </w:rPr>
        <w:t>Информация об изменениях:</w:t>
      </w:r>
    </w:p>
    <w:bookmarkEnd w:id="1507"/>
    <w:p w:rsidR="00873A87" w:rsidRDefault="00873A87" w:rsidP="00873A87">
      <w:pPr>
        <w:pStyle w:val="a8"/>
        <w:rPr>
          <w:shd w:val="clear" w:color="auto" w:fill="F0F0F0"/>
        </w:rPr>
      </w:pPr>
      <w:r>
        <w:t xml:space="preserve"> </w:t>
      </w:r>
      <w:hyperlink r:id="rId780" w:history="1">
        <w:r>
          <w:rPr>
            <w:rStyle w:val="a4"/>
            <w:shd w:val="clear" w:color="auto" w:fill="F0F0F0"/>
          </w:rPr>
          <w:t>Федеральным законом</w:t>
        </w:r>
      </w:hyperlink>
      <w:r>
        <w:rPr>
          <w:shd w:val="clear" w:color="auto" w:fill="F0F0F0"/>
        </w:rPr>
        <w:t xml:space="preserve"> от 10 июля 2012 г. N 117-ФЗ в настоящую таблицу внесены изменения</w:t>
      </w:r>
    </w:p>
    <w:p w:rsidR="00873A87" w:rsidRDefault="00873A87" w:rsidP="00873A87">
      <w:pPr>
        <w:pStyle w:val="a8"/>
        <w:rPr>
          <w:shd w:val="clear" w:color="auto" w:fill="F0F0F0"/>
        </w:rPr>
      </w:pPr>
      <w:r>
        <w:t xml:space="preserve"> </w:t>
      </w:r>
      <w:hyperlink r:id="rId781" w:history="1">
        <w:r>
          <w:rPr>
            <w:rStyle w:val="a4"/>
            <w:shd w:val="clear" w:color="auto" w:fill="F0F0F0"/>
          </w:rPr>
          <w:t>См. текст таблицы в предыдущей редакции</w:t>
        </w:r>
      </w:hyperlink>
    </w:p>
    <w:p w:rsidR="00873A87" w:rsidRDefault="00873A87" w:rsidP="00873A87">
      <w:pPr>
        <w:ind w:firstLine="698"/>
        <w:jc w:val="right"/>
      </w:pPr>
      <w:r>
        <w:rPr>
          <w:rStyle w:val="a3"/>
        </w:rPr>
        <w:lastRenderedPageBreak/>
        <w:t>Таблица 20</w:t>
      </w:r>
    </w:p>
    <w:p w:rsidR="00873A87" w:rsidRDefault="00873A87" w:rsidP="00873A87"/>
    <w:p w:rsidR="00873A87" w:rsidRDefault="00873A87" w:rsidP="00873A87">
      <w:pPr>
        <w:pStyle w:val="1"/>
      </w:pPr>
      <w:r>
        <w:t>Противопожарные расстояния от резервуарных установок сжиженных углеводородных газов до объектов защиты</w:t>
      </w:r>
    </w:p>
    <w:p w:rsidR="00873A87" w:rsidRDefault="00873A87" w:rsidP="00873A87"/>
    <w:p w:rsidR="00873A87" w:rsidRDefault="00873A87" w:rsidP="00873A87">
      <w:pPr>
        <w:ind w:firstLine="0"/>
        <w:jc w:val="left"/>
        <w:sectPr w:rsidR="00873A87">
          <w:headerReference w:type="default" r:id="rId782"/>
          <w:footerReference w:type="default" r:id="rId783"/>
          <w:pgSz w:w="11900" w:h="16800"/>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2"/>
        <w:gridCol w:w="1059"/>
        <w:gridCol w:w="996"/>
        <w:gridCol w:w="1273"/>
        <w:gridCol w:w="978"/>
        <w:gridCol w:w="1002"/>
        <w:gridCol w:w="1029"/>
        <w:gridCol w:w="1182"/>
        <w:gridCol w:w="988"/>
        <w:gridCol w:w="967"/>
        <w:gridCol w:w="1001"/>
        <w:gridCol w:w="1023"/>
        <w:gridCol w:w="1253"/>
      </w:tblGrid>
      <w:tr w:rsidR="00873A87" w:rsidTr="0019637C">
        <w:tblPrEx>
          <w:tblCellMar>
            <w:top w:w="0" w:type="dxa"/>
            <w:bottom w:w="0" w:type="dxa"/>
          </w:tblCellMar>
        </w:tblPrEx>
        <w:tc>
          <w:tcPr>
            <w:tcW w:w="2452" w:type="dxa"/>
            <w:vMerge w:val="restart"/>
            <w:tcBorders>
              <w:top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lastRenderedPageBreak/>
              <w:t>Здания, сооружения и коммуникации</w:t>
            </w:r>
          </w:p>
        </w:tc>
        <w:tc>
          <w:tcPr>
            <w:tcW w:w="9474" w:type="dxa"/>
            <w:gridSpan w:val="9"/>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Противопожарные расстояния от резервуаров сжиженных углеводородных газов, метры</w:t>
            </w:r>
          </w:p>
        </w:tc>
        <w:tc>
          <w:tcPr>
            <w:tcW w:w="1001" w:type="dxa"/>
            <w:vMerge w:val="restart"/>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Противопожарные расстояния от помещений, установок, где используется сжиженный углеводородный газ, метры</w:t>
            </w:r>
          </w:p>
        </w:tc>
        <w:tc>
          <w:tcPr>
            <w:tcW w:w="2276" w:type="dxa"/>
            <w:gridSpan w:val="2"/>
            <w:vMerge w:val="restart"/>
            <w:tcBorders>
              <w:top w:val="single" w:sz="4" w:space="0" w:color="auto"/>
              <w:left w:val="single" w:sz="4" w:space="0" w:color="auto"/>
              <w:bottom w:val="single" w:sz="4" w:space="0" w:color="auto"/>
            </w:tcBorders>
          </w:tcPr>
          <w:p w:rsidR="00873A87" w:rsidRDefault="00873A87" w:rsidP="0019637C">
            <w:pPr>
              <w:pStyle w:val="ab"/>
              <w:jc w:val="center"/>
              <w:rPr>
                <w:sz w:val="21"/>
                <w:szCs w:val="21"/>
              </w:rPr>
            </w:pPr>
            <w:r>
              <w:rPr>
                <w:sz w:val="21"/>
                <w:szCs w:val="21"/>
              </w:rPr>
              <w:t>Противопожарные расстояния от склада наполненных баллонов общей вместимостью, метры</w:t>
            </w:r>
          </w:p>
        </w:tc>
      </w:tr>
      <w:tr w:rsidR="00873A87" w:rsidTr="0019637C">
        <w:tblPrEx>
          <w:tblCellMar>
            <w:top w:w="0" w:type="dxa"/>
            <w:bottom w:w="0" w:type="dxa"/>
          </w:tblCellMar>
        </w:tblPrEx>
        <w:tc>
          <w:tcPr>
            <w:tcW w:w="2452" w:type="dxa"/>
            <w:vMerge/>
            <w:tcBorders>
              <w:top w:val="single" w:sz="4" w:space="0" w:color="auto"/>
              <w:bottom w:val="single" w:sz="4" w:space="0" w:color="auto"/>
              <w:right w:val="single" w:sz="4" w:space="0" w:color="auto"/>
            </w:tcBorders>
          </w:tcPr>
          <w:p w:rsidR="00873A87" w:rsidRDefault="00873A87" w:rsidP="0019637C">
            <w:pPr>
              <w:pStyle w:val="ab"/>
              <w:rPr>
                <w:sz w:val="21"/>
                <w:szCs w:val="21"/>
              </w:rPr>
            </w:pPr>
          </w:p>
        </w:tc>
        <w:tc>
          <w:tcPr>
            <w:tcW w:w="5308" w:type="dxa"/>
            <w:gridSpan w:val="5"/>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надземных</w:t>
            </w:r>
          </w:p>
        </w:tc>
        <w:tc>
          <w:tcPr>
            <w:tcW w:w="4166" w:type="dxa"/>
            <w:gridSpan w:val="4"/>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подземных</w:t>
            </w:r>
          </w:p>
        </w:tc>
        <w:tc>
          <w:tcPr>
            <w:tcW w:w="1001" w:type="dxa"/>
            <w:vMerge/>
            <w:tcBorders>
              <w:top w:val="single" w:sz="4" w:space="0" w:color="auto"/>
              <w:left w:val="single" w:sz="4" w:space="0" w:color="auto"/>
              <w:bottom w:val="single" w:sz="4" w:space="0" w:color="auto"/>
              <w:right w:val="single" w:sz="4" w:space="0" w:color="auto"/>
            </w:tcBorders>
          </w:tcPr>
          <w:p w:rsidR="00873A87" w:rsidRDefault="00873A87" w:rsidP="0019637C">
            <w:pPr>
              <w:pStyle w:val="ab"/>
              <w:rPr>
                <w:sz w:val="21"/>
                <w:szCs w:val="21"/>
              </w:rPr>
            </w:pPr>
          </w:p>
        </w:tc>
        <w:tc>
          <w:tcPr>
            <w:tcW w:w="2276" w:type="dxa"/>
            <w:gridSpan w:val="2"/>
            <w:vMerge/>
            <w:tcBorders>
              <w:top w:val="single" w:sz="4" w:space="0" w:color="auto"/>
              <w:left w:val="single" w:sz="4" w:space="0" w:color="auto"/>
              <w:bottom w:val="single" w:sz="4" w:space="0" w:color="auto"/>
            </w:tcBorders>
          </w:tcPr>
          <w:p w:rsidR="00873A87" w:rsidRDefault="00873A87" w:rsidP="0019637C">
            <w:pPr>
              <w:pStyle w:val="ab"/>
              <w:rPr>
                <w:sz w:val="21"/>
                <w:szCs w:val="21"/>
              </w:rPr>
            </w:pPr>
          </w:p>
        </w:tc>
      </w:tr>
      <w:tr w:rsidR="00873A87" w:rsidTr="0019637C">
        <w:tblPrEx>
          <w:tblCellMar>
            <w:top w:w="0" w:type="dxa"/>
            <w:bottom w:w="0" w:type="dxa"/>
          </w:tblCellMar>
        </w:tblPrEx>
        <w:tc>
          <w:tcPr>
            <w:tcW w:w="2452" w:type="dxa"/>
            <w:vMerge/>
            <w:tcBorders>
              <w:top w:val="single" w:sz="4" w:space="0" w:color="auto"/>
              <w:bottom w:val="single" w:sz="4" w:space="0" w:color="auto"/>
              <w:right w:val="single" w:sz="4" w:space="0" w:color="auto"/>
            </w:tcBorders>
          </w:tcPr>
          <w:p w:rsidR="00873A87" w:rsidRDefault="00873A87" w:rsidP="0019637C">
            <w:pPr>
              <w:pStyle w:val="ab"/>
              <w:rPr>
                <w:sz w:val="21"/>
                <w:szCs w:val="21"/>
              </w:rPr>
            </w:pPr>
          </w:p>
        </w:tc>
        <w:tc>
          <w:tcPr>
            <w:tcW w:w="9474" w:type="dxa"/>
            <w:gridSpan w:val="9"/>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при общей вместимости одного резервуара, кубические метры</w:t>
            </w:r>
          </w:p>
        </w:tc>
        <w:tc>
          <w:tcPr>
            <w:tcW w:w="1001" w:type="dxa"/>
            <w:vMerge/>
            <w:tcBorders>
              <w:top w:val="single" w:sz="4" w:space="0" w:color="auto"/>
              <w:left w:val="single" w:sz="4" w:space="0" w:color="auto"/>
              <w:bottom w:val="single" w:sz="4" w:space="0" w:color="auto"/>
              <w:right w:val="single" w:sz="4" w:space="0" w:color="auto"/>
            </w:tcBorders>
          </w:tcPr>
          <w:p w:rsidR="00873A87" w:rsidRDefault="00873A87" w:rsidP="0019637C">
            <w:pPr>
              <w:pStyle w:val="ab"/>
              <w:rPr>
                <w:sz w:val="21"/>
                <w:szCs w:val="21"/>
              </w:rPr>
            </w:pPr>
          </w:p>
        </w:tc>
        <w:tc>
          <w:tcPr>
            <w:tcW w:w="2276" w:type="dxa"/>
            <w:gridSpan w:val="2"/>
            <w:vMerge/>
            <w:tcBorders>
              <w:top w:val="single" w:sz="4" w:space="0" w:color="auto"/>
              <w:left w:val="single" w:sz="4" w:space="0" w:color="auto"/>
              <w:bottom w:val="single" w:sz="4" w:space="0" w:color="auto"/>
            </w:tcBorders>
          </w:tcPr>
          <w:p w:rsidR="00873A87" w:rsidRDefault="00873A87" w:rsidP="0019637C">
            <w:pPr>
              <w:pStyle w:val="ab"/>
              <w:rPr>
                <w:sz w:val="21"/>
                <w:szCs w:val="21"/>
              </w:rPr>
            </w:pPr>
          </w:p>
        </w:tc>
      </w:tr>
      <w:tr w:rsidR="00873A87" w:rsidTr="0019637C">
        <w:tblPrEx>
          <w:tblCellMar>
            <w:top w:w="0" w:type="dxa"/>
            <w:bottom w:w="0" w:type="dxa"/>
          </w:tblCellMar>
        </w:tblPrEx>
        <w:tc>
          <w:tcPr>
            <w:tcW w:w="2452" w:type="dxa"/>
            <w:vMerge/>
            <w:tcBorders>
              <w:top w:val="single" w:sz="4" w:space="0" w:color="auto"/>
              <w:bottom w:val="single" w:sz="4" w:space="0" w:color="auto"/>
              <w:right w:val="single" w:sz="4" w:space="0" w:color="auto"/>
            </w:tcBorders>
          </w:tcPr>
          <w:p w:rsidR="00873A87" w:rsidRDefault="00873A87" w:rsidP="0019637C">
            <w:pPr>
              <w:pStyle w:val="ab"/>
              <w:rPr>
                <w:sz w:val="21"/>
                <w:szCs w:val="21"/>
              </w:rPr>
            </w:pPr>
          </w:p>
        </w:tc>
        <w:tc>
          <w:tcPr>
            <w:tcW w:w="105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более 20, но не более</w:t>
            </w:r>
          </w:p>
          <w:p w:rsidR="00873A87" w:rsidRDefault="00873A87" w:rsidP="0019637C">
            <w:pPr>
              <w:pStyle w:val="ab"/>
              <w:jc w:val="center"/>
              <w:rPr>
                <w:sz w:val="21"/>
                <w:szCs w:val="21"/>
              </w:rPr>
            </w:pPr>
            <w:r>
              <w:rPr>
                <w:sz w:val="21"/>
                <w:szCs w:val="21"/>
              </w:rPr>
              <w:t>50</w:t>
            </w:r>
          </w:p>
        </w:tc>
        <w:tc>
          <w:tcPr>
            <w:tcW w:w="99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более 50, но не более</w:t>
            </w:r>
          </w:p>
          <w:p w:rsidR="00873A87" w:rsidRDefault="00873A87" w:rsidP="0019637C">
            <w:pPr>
              <w:pStyle w:val="ab"/>
              <w:jc w:val="center"/>
              <w:rPr>
                <w:sz w:val="21"/>
                <w:szCs w:val="21"/>
              </w:rPr>
            </w:pPr>
            <w:r>
              <w:rPr>
                <w:sz w:val="21"/>
                <w:szCs w:val="21"/>
              </w:rPr>
              <w:t>200</w:t>
            </w:r>
          </w:p>
        </w:tc>
        <w:tc>
          <w:tcPr>
            <w:tcW w:w="127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более 50, но не более</w:t>
            </w:r>
          </w:p>
          <w:p w:rsidR="00873A87" w:rsidRDefault="00873A87" w:rsidP="0019637C">
            <w:pPr>
              <w:pStyle w:val="ab"/>
              <w:jc w:val="center"/>
              <w:rPr>
                <w:sz w:val="21"/>
                <w:szCs w:val="21"/>
              </w:rPr>
            </w:pPr>
            <w:r>
              <w:rPr>
                <w:sz w:val="21"/>
                <w:szCs w:val="21"/>
              </w:rPr>
              <w:t>500</w:t>
            </w:r>
          </w:p>
        </w:tc>
        <w:tc>
          <w:tcPr>
            <w:tcW w:w="1980" w:type="dxa"/>
            <w:gridSpan w:val="2"/>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более 200, но не более 8000</w:t>
            </w:r>
          </w:p>
        </w:tc>
        <w:tc>
          <w:tcPr>
            <w:tcW w:w="102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более 50, но не более</w:t>
            </w:r>
          </w:p>
          <w:p w:rsidR="00873A87" w:rsidRDefault="00873A87" w:rsidP="0019637C">
            <w:pPr>
              <w:pStyle w:val="ab"/>
              <w:jc w:val="center"/>
              <w:rPr>
                <w:sz w:val="21"/>
                <w:szCs w:val="21"/>
              </w:rPr>
            </w:pPr>
            <w:r>
              <w:rPr>
                <w:sz w:val="21"/>
                <w:szCs w:val="21"/>
              </w:rPr>
              <w:t>200</w:t>
            </w:r>
          </w:p>
        </w:tc>
        <w:tc>
          <w:tcPr>
            <w:tcW w:w="118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более 50, но не более</w:t>
            </w:r>
          </w:p>
          <w:p w:rsidR="00873A87" w:rsidRDefault="00873A87" w:rsidP="0019637C">
            <w:pPr>
              <w:pStyle w:val="ab"/>
              <w:jc w:val="center"/>
              <w:rPr>
                <w:sz w:val="21"/>
                <w:szCs w:val="21"/>
              </w:rPr>
            </w:pPr>
            <w:r>
              <w:rPr>
                <w:sz w:val="21"/>
                <w:szCs w:val="21"/>
              </w:rPr>
              <w:t>500</w:t>
            </w:r>
          </w:p>
        </w:tc>
        <w:tc>
          <w:tcPr>
            <w:tcW w:w="1955" w:type="dxa"/>
            <w:gridSpan w:val="2"/>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более 200, но не более 8000</w:t>
            </w:r>
          </w:p>
        </w:tc>
        <w:tc>
          <w:tcPr>
            <w:tcW w:w="1001" w:type="dxa"/>
            <w:vMerge/>
            <w:tcBorders>
              <w:top w:val="single" w:sz="4" w:space="0" w:color="auto"/>
              <w:left w:val="single" w:sz="4" w:space="0" w:color="auto"/>
              <w:bottom w:val="single" w:sz="4" w:space="0" w:color="auto"/>
              <w:right w:val="single" w:sz="4" w:space="0" w:color="auto"/>
            </w:tcBorders>
          </w:tcPr>
          <w:p w:rsidR="00873A87" w:rsidRDefault="00873A87" w:rsidP="0019637C">
            <w:pPr>
              <w:pStyle w:val="ab"/>
              <w:rPr>
                <w:sz w:val="21"/>
                <w:szCs w:val="21"/>
              </w:rPr>
            </w:pPr>
          </w:p>
        </w:tc>
        <w:tc>
          <w:tcPr>
            <w:tcW w:w="2276" w:type="dxa"/>
            <w:gridSpan w:val="2"/>
            <w:vMerge/>
            <w:tcBorders>
              <w:top w:val="single" w:sz="4" w:space="0" w:color="auto"/>
              <w:left w:val="single" w:sz="4" w:space="0" w:color="auto"/>
              <w:bottom w:val="single" w:sz="4" w:space="0" w:color="auto"/>
            </w:tcBorders>
          </w:tcPr>
          <w:p w:rsidR="00873A87" w:rsidRDefault="00873A87" w:rsidP="0019637C">
            <w:pPr>
              <w:pStyle w:val="ab"/>
              <w:rPr>
                <w:sz w:val="21"/>
                <w:szCs w:val="21"/>
              </w:rPr>
            </w:pPr>
          </w:p>
        </w:tc>
      </w:tr>
      <w:tr w:rsidR="00873A87" w:rsidTr="0019637C">
        <w:tblPrEx>
          <w:tblCellMar>
            <w:top w:w="0" w:type="dxa"/>
            <w:bottom w:w="0" w:type="dxa"/>
          </w:tblCellMar>
        </w:tblPrEx>
        <w:tc>
          <w:tcPr>
            <w:tcW w:w="2452" w:type="dxa"/>
            <w:vMerge/>
            <w:tcBorders>
              <w:top w:val="single" w:sz="4" w:space="0" w:color="auto"/>
              <w:bottom w:val="single" w:sz="4" w:space="0" w:color="auto"/>
              <w:right w:val="single" w:sz="4" w:space="0" w:color="auto"/>
            </w:tcBorders>
          </w:tcPr>
          <w:p w:rsidR="00873A87" w:rsidRDefault="00873A87" w:rsidP="0019637C">
            <w:pPr>
              <w:pStyle w:val="ab"/>
              <w:rPr>
                <w:sz w:val="21"/>
                <w:szCs w:val="21"/>
              </w:rPr>
            </w:pPr>
          </w:p>
        </w:tc>
        <w:tc>
          <w:tcPr>
            <w:tcW w:w="9474" w:type="dxa"/>
            <w:gridSpan w:val="9"/>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Максимальная вместимость одного резервуара, кубические метры</w:t>
            </w:r>
          </w:p>
        </w:tc>
        <w:tc>
          <w:tcPr>
            <w:tcW w:w="1001" w:type="dxa"/>
            <w:vMerge/>
            <w:tcBorders>
              <w:top w:val="single" w:sz="4" w:space="0" w:color="auto"/>
              <w:left w:val="single" w:sz="4" w:space="0" w:color="auto"/>
              <w:bottom w:val="single" w:sz="4" w:space="0" w:color="auto"/>
              <w:right w:val="single" w:sz="4" w:space="0" w:color="auto"/>
            </w:tcBorders>
          </w:tcPr>
          <w:p w:rsidR="00873A87" w:rsidRDefault="00873A87" w:rsidP="0019637C">
            <w:pPr>
              <w:pStyle w:val="ab"/>
              <w:rPr>
                <w:sz w:val="21"/>
                <w:szCs w:val="21"/>
              </w:rPr>
            </w:pPr>
          </w:p>
        </w:tc>
        <w:tc>
          <w:tcPr>
            <w:tcW w:w="2276" w:type="dxa"/>
            <w:gridSpan w:val="2"/>
            <w:vMerge/>
            <w:tcBorders>
              <w:top w:val="single" w:sz="4" w:space="0" w:color="auto"/>
              <w:left w:val="single" w:sz="4" w:space="0" w:color="auto"/>
              <w:bottom w:val="single" w:sz="4" w:space="0" w:color="auto"/>
            </w:tcBorders>
          </w:tcPr>
          <w:p w:rsidR="00873A87" w:rsidRDefault="00873A87" w:rsidP="0019637C">
            <w:pPr>
              <w:pStyle w:val="ab"/>
              <w:rPr>
                <w:sz w:val="21"/>
                <w:szCs w:val="21"/>
              </w:rPr>
            </w:pPr>
          </w:p>
        </w:tc>
      </w:tr>
      <w:tr w:rsidR="00873A87" w:rsidTr="0019637C">
        <w:tblPrEx>
          <w:tblCellMar>
            <w:top w:w="0" w:type="dxa"/>
            <w:bottom w:w="0" w:type="dxa"/>
          </w:tblCellMar>
        </w:tblPrEx>
        <w:tc>
          <w:tcPr>
            <w:tcW w:w="2452" w:type="dxa"/>
            <w:vMerge/>
            <w:tcBorders>
              <w:top w:val="single" w:sz="4" w:space="0" w:color="auto"/>
              <w:bottom w:val="single" w:sz="4" w:space="0" w:color="auto"/>
              <w:right w:val="single" w:sz="4" w:space="0" w:color="auto"/>
            </w:tcBorders>
          </w:tcPr>
          <w:p w:rsidR="00873A87" w:rsidRDefault="00873A87" w:rsidP="0019637C">
            <w:pPr>
              <w:pStyle w:val="ab"/>
              <w:rPr>
                <w:sz w:val="21"/>
                <w:szCs w:val="21"/>
              </w:rPr>
            </w:pPr>
          </w:p>
        </w:tc>
        <w:tc>
          <w:tcPr>
            <w:tcW w:w="105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не более 25</w:t>
            </w:r>
          </w:p>
        </w:tc>
        <w:tc>
          <w:tcPr>
            <w:tcW w:w="99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25</w:t>
            </w:r>
          </w:p>
        </w:tc>
        <w:tc>
          <w:tcPr>
            <w:tcW w:w="127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50</w:t>
            </w:r>
          </w:p>
        </w:tc>
        <w:tc>
          <w:tcPr>
            <w:tcW w:w="97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100</w:t>
            </w:r>
          </w:p>
        </w:tc>
        <w:tc>
          <w:tcPr>
            <w:tcW w:w="100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более 100, но не более 600</w:t>
            </w:r>
          </w:p>
        </w:tc>
        <w:tc>
          <w:tcPr>
            <w:tcW w:w="102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25</w:t>
            </w:r>
          </w:p>
        </w:tc>
        <w:tc>
          <w:tcPr>
            <w:tcW w:w="118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50</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100</w:t>
            </w:r>
          </w:p>
        </w:tc>
        <w:tc>
          <w:tcPr>
            <w:tcW w:w="96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более 100, но не более 600</w:t>
            </w:r>
          </w:p>
        </w:tc>
        <w:tc>
          <w:tcPr>
            <w:tcW w:w="1001" w:type="dxa"/>
            <w:vMerge/>
            <w:tcBorders>
              <w:top w:val="single" w:sz="4" w:space="0" w:color="auto"/>
              <w:left w:val="single" w:sz="4" w:space="0" w:color="auto"/>
              <w:bottom w:val="single" w:sz="4" w:space="0" w:color="auto"/>
              <w:right w:val="single" w:sz="4" w:space="0" w:color="auto"/>
            </w:tcBorders>
          </w:tcPr>
          <w:p w:rsidR="00873A87" w:rsidRDefault="00873A87" w:rsidP="0019637C">
            <w:pPr>
              <w:pStyle w:val="ab"/>
              <w:rPr>
                <w:sz w:val="21"/>
                <w:szCs w:val="21"/>
              </w:rPr>
            </w:pPr>
          </w:p>
        </w:tc>
        <w:tc>
          <w:tcPr>
            <w:tcW w:w="10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не более 20</w:t>
            </w:r>
          </w:p>
        </w:tc>
        <w:tc>
          <w:tcPr>
            <w:tcW w:w="1253" w:type="dxa"/>
            <w:tcBorders>
              <w:top w:val="single" w:sz="4" w:space="0" w:color="auto"/>
              <w:left w:val="single" w:sz="4" w:space="0" w:color="auto"/>
              <w:bottom w:val="single" w:sz="4" w:space="0" w:color="auto"/>
            </w:tcBorders>
          </w:tcPr>
          <w:p w:rsidR="00873A87" w:rsidRDefault="00873A87" w:rsidP="0019637C">
            <w:pPr>
              <w:pStyle w:val="ab"/>
              <w:jc w:val="center"/>
              <w:rPr>
                <w:sz w:val="21"/>
                <w:szCs w:val="21"/>
              </w:rPr>
            </w:pPr>
            <w:r>
              <w:rPr>
                <w:sz w:val="21"/>
                <w:szCs w:val="21"/>
              </w:rPr>
              <w:t>более 20</w:t>
            </w:r>
          </w:p>
        </w:tc>
      </w:tr>
      <w:tr w:rsidR="00873A87" w:rsidTr="0019637C">
        <w:tblPrEx>
          <w:tblCellMar>
            <w:top w:w="0" w:type="dxa"/>
            <w:bottom w:w="0" w:type="dxa"/>
          </w:tblCellMar>
        </w:tblPrEx>
        <w:tc>
          <w:tcPr>
            <w:tcW w:w="2452" w:type="dxa"/>
            <w:tcBorders>
              <w:top w:val="single" w:sz="4" w:space="0" w:color="auto"/>
              <w:bottom w:val="single" w:sz="4" w:space="0" w:color="auto"/>
              <w:right w:val="single" w:sz="4" w:space="0" w:color="auto"/>
            </w:tcBorders>
          </w:tcPr>
          <w:p w:rsidR="00873A87" w:rsidRDefault="00873A87" w:rsidP="0019637C">
            <w:pPr>
              <w:pStyle w:val="ab"/>
              <w:rPr>
                <w:sz w:val="21"/>
                <w:szCs w:val="21"/>
              </w:rPr>
            </w:pPr>
            <w:r>
              <w:rPr>
                <w:sz w:val="21"/>
                <w:szCs w:val="21"/>
              </w:rPr>
              <w:t>Жилые, общественные здания</w:t>
            </w:r>
          </w:p>
        </w:tc>
        <w:tc>
          <w:tcPr>
            <w:tcW w:w="105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70</w:t>
            </w:r>
          </w:p>
        </w:tc>
        <w:tc>
          <w:tcPr>
            <w:tcW w:w="99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80</w:t>
            </w:r>
          </w:p>
        </w:tc>
        <w:tc>
          <w:tcPr>
            <w:tcW w:w="127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150</w:t>
            </w:r>
          </w:p>
        </w:tc>
        <w:tc>
          <w:tcPr>
            <w:tcW w:w="97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200</w:t>
            </w:r>
          </w:p>
        </w:tc>
        <w:tc>
          <w:tcPr>
            <w:tcW w:w="100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300</w:t>
            </w:r>
          </w:p>
        </w:tc>
        <w:tc>
          <w:tcPr>
            <w:tcW w:w="102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40</w:t>
            </w:r>
          </w:p>
        </w:tc>
        <w:tc>
          <w:tcPr>
            <w:tcW w:w="118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75</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100</w:t>
            </w:r>
          </w:p>
        </w:tc>
        <w:tc>
          <w:tcPr>
            <w:tcW w:w="96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150</w:t>
            </w:r>
          </w:p>
        </w:tc>
        <w:tc>
          <w:tcPr>
            <w:tcW w:w="100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50</w:t>
            </w:r>
          </w:p>
        </w:tc>
        <w:tc>
          <w:tcPr>
            <w:tcW w:w="10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50</w:t>
            </w:r>
          </w:p>
        </w:tc>
        <w:tc>
          <w:tcPr>
            <w:tcW w:w="1253" w:type="dxa"/>
            <w:tcBorders>
              <w:top w:val="single" w:sz="4" w:space="0" w:color="auto"/>
              <w:left w:val="single" w:sz="4" w:space="0" w:color="auto"/>
              <w:bottom w:val="single" w:sz="4" w:space="0" w:color="auto"/>
            </w:tcBorders>
          </w:tcPr>
          <w:p w:rsidR="00873A87" w:rsidRDefault="00873A87" w:rsidP="0019637C">
            <w:pPr>
              <w:pStyle w:val="ab"/>
              <w:jc w:val="center"/>
              <w:rPr>
                <w:sz w:val="21"/>
                <w:szCs w:val="21"/>
              </w:rPr>
            </w:pPr>
            <w:r>
              <w:rPr>
                <w:sz w:val="21"/>
                <w:szCs w:val="21"/>
              </w:rPr>
              <w:t>100</w:t>
            </w:r>
          </w:p>
        </w:tc>
      </w:tr>
      <w:tr w:rsidR="00873A87" w:rsidTr="0019637C">
        <w:tblPrEx>
          <w:tblCellMar>
            <w:top w:w="0" w:type="dxa"/>
            <w:bottom w:w="0" w:type="dxa"/>
          </w:tblCellMar>
        </w:tblPrEx>
        <w:tc>
          <w:tcPr>
            <w:tcW w:w="2452" w:type="dxa"/>
            <w:tcBorders>
              <w:top w:val="single" w:sz="4" w:space="0" w:color="auto"/>
              <w:bottom w:val="single" w:sz="4" w:space="0" w:color="auto"/>
              <w:right w:val="single" w:sz="4" w:space="0" w:color="auto"/>
            </w:tcBorders>
          </w:tcPr>
          <w:p w:rsidR="00873A87" w:rsidRDefault="00873A87" w:rsidP="0019637C">
            <w:pPr>
              <w:pStyle w:val="ab"/>
              <w:rPr>
                <w:sz w:val="21"/>
                <w:szCs w:val="21"/>
              </w:rPr>
            </w:pPr>
            <w:r>
              <w:rPr>
                <w:sz w:val="21"/>
                <w:szCs w:val="21"/>
              </w:rPr>
              <w:t>Административные, бытовые, производственные здания, здания котельных, гаражей и открытых стоянок</w:t>
            </w:r>
          </w:p>
        </w:tc>
        <w:tc>
          <w:tcPr>
            <w:tcW w:w="105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70(30)</w:t>
            </w:r>
          </w:p>
        </w:tc>
        <w:tc>
          <w:tcPr>
            <w:tcW w:w="99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80(50)</w:t>
            </w:r>
          </w:p>
        </w:tc>
        <w:tc>
          <w:tcPr>
            <w:tcW w:w="127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150(110)+</w:t>
            </w:r>
          </w:p>
        </w:tc>
        <w:tc>
          <w:tcPr>
            <w:tcW w:w="97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200</w:t>
            </w:r>
          </w:p>
        </w:tc>
        <w:tc>
          <w:tcPr>
            <w:tcW w:w="100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300</w:t>
            </w:r>
          </w:p>
        </w:tc>
        <w:tc>
          <w:tcPr>
            <w:tcW w:w="102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40(25)</w:t>
            </w:r>
          </w:p>
        </w:tc>
        <w:tc>
          <w:tcPr>
            <w:tcW w:w="118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75(55)+</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100</w:t>
            </w:r>
          </w:p>
        </w:tc>
        <w:tc>
          <w:tcPr>
            <w:tcW w:w="96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150</w:t>
            </w:r>
          </w:p>
        </w:tc>
        <w:tc>
          <w:tcPr>
            <w:tcW w:w="100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50</w:t>
            </w:r>
          </w:p>
        </w:tc>
        <w:tc>
          <w:tcPr>
            <w:tcW w:w="10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50(20)</w:t>
            </w:r>
          </w:p>
        </w:tc>
        <w:tc>
          <w:tcPr>
            <w:tcW w:w="1253" w:type="dxa"/>
            <w:tcBorders>
              <w:top w:val="single" w:sz="4" w:space="0" w:color="auto"/>
              <w:left w:val="single" w:sz="4" w:space="0" w:color="auto"/>
              <w:bottom w:val="single" w:sz="4" w:space="0" w:color="auto"/>
            </w:tcBorders>
          </w:tcPr>
          <w:p w:rsidR="00873A87" w:rsidRDefault="00873A87" w:rsidP="0019637C">
            <w:pPr>
              <w:pStyle w:val="ab"/>
              <w:jc w:val="center"/>
              <w:rPr>
                <w:sz w:val="21"/>
                <w:szCs w:val="21"/>
              </w:rPr>
            </w:pPr>
            <w:r>
              <w:rPr>
                <w:sz w:val="21"/>
                <w:szCs w:val="21"/>
              </w:rPr>
              <w:t>100(30)</w:t>
            </w:r>
          </w:p>
        </w:tc>
      </w:tr>
      <w:tr w:rsidR="00873A87" w:rsidTr="0019637C">
        <w:tblPrEx>
          <w:tblCellMar>
            <w:top w:w="0" w:type="dxa"/>
            <w:bottom w:w="0" w:type="dxa"/>
          </w:tblCellMar>
        </w:tblPrEx>
        <w:tc>
          <w:tcPr>
            <w:tcW w:w="2452" w:type="dxa"/>
            <w:tcBorders>
              <w:top w:val="single" w:sz="4" w:space="0" w:color="auto"/>
              <w:bottom w:val="single" w:sz="4" w:space="0" w:color="auto"/>
              <w:right w:val="single" w:sz="4" w:space="0" w:color="auto"/>
            </w:tcBorders>
          </w:tcPr>
          <w:p w:rsidR="00873A87" w:rsidRDefault="00873A87" w:rsidP="0019637C">
            <w:pPr>
              <w:pStyle w:val="ab"/>
              <w:rPr>
                <w:sz w:val="21"/>
                <w:szCs w:val="21"/>
              </w:rPr>
            </w:pPr>
            <w:r>
              <w:rPr>
                <w:sz w:val="21"/>
                <w:szCs w:val="21"/>
              </w:rPr>
              <w:t>Надземные сооружения и коммуникации (эстакады, теплотрассы), подсобные постройки жилых зданий</w:t>
            </w:r>
          </w:p>
        </w:tc>
        <w:tc>
          <w:tcPr>
            <w:tcW w:w="105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30(15)</w:t>
            </w:r>
          </w:p>
        </w:tc>
        <w:tc>
          <w:tcPr>
            <w:tcW w:w="99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30(20)</w:t>
            </w:r>
          </w:p>
        </w:tc>
        <w:tc>
          <w:tcPr>
            <w:tcW w:w="127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40(30)</w:t>
            </w:r>
          </w:p>
        </w:tc>
        <w:tc>
          <w:tcPr>
            <w:tcW w:w="97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40(30)</w:t>
            </w:r>
          </w:p>
        </w:tc>
        <w:tc>
          <w:tcPr>
            <w:tcW w:w="100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40(30)</w:t>
            </w:r>
          </w:p>
        </w:tc>
        <w:tc>
          <w:tcPr>
            <w:tcW w:w="102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20(15)</w:t>
            </w:r>
          </w:p>
        </w:tc>
        <w:tc>
          <w:tcPr>
            <w:tcW w:w="118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25(15)</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25(15)</w:t>
            </w:r>
          </w:p>
        </w:tc>
        <w:tc>
          <w:tcPr>
            <w:tcW w:w="96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25(15)</w:t>
            </w:r>
          </w:p>
        </w:tc>
        <w:tc>
          <w:tcPr>
            <w:tcW w:w="100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30</w:t>
            </w:r>
          </w:p>
        </w:tc>
        <w:tc>
          <w:tcPr>
            <w:tcW w:w="10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20(15)</w:t>
            </w:r>
          </w:p>
        </w:tc>
        <w:tc>
          <w:tcPr>
            <w:tcW w:w="1253" w:type="dxa"/>
            <w:tcBorders>
              <w:top w:val="single" w:sz="4" w:space="0" w:color="auto"/>
              <w:left w:val="single" w:sz="4" w:space="0" w:color="auto"/>
              <w:bottom w:val="single" w:sz="4" w:space="0" w:color="auto"/>
            </w:tcBorders>
          </w:tcPr>
          <w:p w:rsidR="00873A87" w:rsidRDefault="00873A87" w:rsidP="0019637C">
            <w:pPr>
              <w:pStyle w:val="ab"/>
              <w:jc w:val="center"/>
              <w:rPr>
                <w:sz w:val="21"/>
                <w:szCs w:val="21"/>
              </w:rPr>
            </w:pPr>
            <w:r>
              <w:rPr>
                <w:sz w:val="21"/>
                <w:szCs w:val="21"/>
              </w:rPr>
              <w:t>20(20)</w:t>
            </w:r>
          </w:p>
        </w:tc>
      </w:tr>
      <w:tr w:rsidR="00873A87" w:rsidTr="0019637C">
        <w:tblPrEx>
          <w:tblCellMar>
            <w:top w:w="0" w:type="dxa"/>
            <w:bottom w:w="0" w:type="dxa"/>
          </w:tblCellMar>
        </w:tblPrEx>
        <w:tc>
          <w:tcPr>
            <w:tcW w:w="2452" w:type="dxa"/>
            <w:tcBorders>
              <w:top w:val="single" w:sz="4" w:space="0" w:color="auto"/>
              <w:bottom w:val="single" w:sz="4" w:space="0" w:color="auto"/>
              <w:right w:val="single" w:sz="4" w:space="0" w:color="auto"/>
            </w:tcBorders>
          </w:tcPr>
          <w:p w:rsidR="00873A87" w:rsidRDefault="00873A87" w:rsidP="0019637C">
            <w:pPr>
              <w:pStyle w:val="ab"/>
              <w:rPr>
                <w:sz w:val="21"/>
                <w:szCs w:val="21"/>
              </w:rPr>
            </w:pPr>
            <w:r>
              <w:rPr>
                <w:sz w:val="21"/>
                <w:szCs w:val="21"/>
              </w:rPr>
              <w:t>Железные дороги общей сети (от подошвы насыпи), автомобильные дороги I - III категорий</w:t>
            </w:r>
          </w:p>
        </w:tc>
        <w:tc>
          <w:tcPr>
            <w:tcW w:w="105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50</w:t>
            </w:r>
          </w:p>
        </w:tc>
        <w:tc>
          <w:tcPr>
            <w:tcW w:w="99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75</w:t>
            </w:r>
          </w:p>
        </w:tc>
        <w:tc>
          <w:tcPr>
            <w:tcW w:w="127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100-</w:t>
            </w:r>
          </w:p>
        </w:tc>
        <w:tc>
          <w:tcPr>
            <w:tcW w:w="97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100</w:t>
            </w:r>
          </w:p>
        </w:tc>
        <w:tc>
          <w:tcPr>
            <w:tcW w:w="100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100</w:t>
            </w:r>
          </w:p>
        </w:tc>
        <w:tc>
          <w:tcPr>
            <w:tcW w:w="102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50</w:t>
            </w:r>
          </w:p>
        </w:tc>
        <w:tc>
          <w:tcPr>
            <w:tcW w:w="118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75-</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75</w:t>
            </w:r>
          </w:p>
        </w:tc>
        <w:tc>
          <w:tcPr>
            <w:tcW w:w="96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75</w:t>
            </w:r>
          </w:p>
        </w:tc>
        <w:tc>
          <w:tcPr>
            <w:tcW w:w="100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50</w:t>
            </w:r>
          </w:p>
        </w:tc>
        <w:tc>
          <w:tcPr>
            <w:tcW w:w="10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50</w:t>
            </w:r>
          </w:p>
        </w:tc>
        <w:tc>
          <w:tcPr>
            <w:tcW w:w="1253" w:type="dxa"/>
            <w:tcBorders>
              <w:top w:val="single" w:sz="4" w:space="0" w:color="auto"/>
              <w:left w:val="single" w:sz="4" w:space="0" w:color="auto"/>
              <w:bottom w:val="single" w:sz="4" w:space="0" w:color="auto"/>
            </w:tcBorders>
          </w:tcPr>
          <w:p w:rsidR="00873A87" w:rsidRDefault="00873A87" w:rsidP="0019637C">
            <w:pPr>
              <w:pStyle w:val="ab"/>
              <w:jc w:val="center"/>
              <w:rPr>
                <w:sz w:val="21"/>
                <w:szCs w:val="21"/>
              </w:rPr>
            </w:pPr>
            <w:r>
              <w:rPr>
                <w:sz w:val="21"/>
                <w:szCs w:val="21"/>
              </w:rPr>
              <w:t>50</w:t>
            </w:r>
          </w:p>
        </w:tc>
      </w:tr>
      <w:tr w:rsidR="00873A87" w:rsidTr="0019637C">
        <w:tblPrEx>
          <w:tblCellMar>
            <w:top w:w="0" w:type="dxa"/>
            <w:bottom w:w="0" w:type="dxa"/>
          </w:tblCellMar>
        </w:tblPrEx>
        <w:tc>
          <w:tcPr>
            <w:tcW w:w="2452" w:type="dxa"/>
            <w:tcBorders>
              <w:top w:val="single" w:sz="4" w:space="0" w:color="auto"/>
              <w:bottom w:val="single" w:sz="4" w:space="0" w:color="auto"/>
              <w:right w:val="single" w:sz="4" w:space="0" w:color="auto"/>
            </w:tcBorders>
          </w:tcPr>
          <w:p w:rsidR="00873A87" w:rsidRDefault="00873A87" w:rsidP="0019637C">
            <w:pPr>
              <w:pStyle w:val="ab"/>
              <w:rPr>
                <w:sz w:val="21"/>
                <w:szCs w:val="21"/>
              </w:rPr>
            </w:pPr>
            <w:r>
              <w:rPr>
                <w:sz w:val="21"/>
                <w:szCs w:val="21"/>
              </w:rPr>
              <w:t xml:space="preserve">Подъездные пути железных дорог, дорог организаций, </w:t>
            </w:r>
            <w:r>
              <w:rPr>
                <w:sz w:val="21"/>
                <w:szCs w:val="21"/>
              </w:rPr>
              <w:lastRenderedPageBreak/>
              <w:t>трамвайные пути, автомобильные дороги IV и V категорий</w:t>
            </w:r>
          </w:p>
        </w:tc>
        <w:tc>
          <w:tcPr>
            <w:tcW w:w="105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lastRenderedPageBreak/>
              <w:t>30(20)</w:t>
            </w:r>
          </w:p>
        </w:tc>
        <w:tc>
          <w:tcPr>
            <w:tcW w:w="99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30-(20)</w:t>
            </w:r>
          </w:p>
        </w:tc>
        <w:tc>
          <w:tcPr>
            <w:tcW w:w="127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40-(30)</w:t>
            </w:r>
          </w:p>
        </w:tc>
        <w:tc>
          <w:tcPr>
            <w:tcW w:w="97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40(30)</w:t>
            </w:r>
          </w:p>
        </w:tc>
        <w:tc>
          <w:tcPr>
            <w:tcW w:w="100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40(30)</w:t>
            </w:r>
          </w:p>
        </w:tc>
        <w:tc>
          <w:tcPr>
            <w:tcW w:w="102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20-(15)-</w:t>
            </w:r>
          </w:p>
        </w:tc>
        <w:tc>
          <w:tcPr>
            <w:tcW w:w="118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25-(15)-</w:t>
            </w:r>
          </w:p>
        </w:tc>
        <w:tc>
          <w:tcPr>
            <w:tcW w:w="98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25(15)</w:t>
            </w:r>
          </w:p>
        </w:tc>
        <w:tc>
          <w:tcPr>
            <w:tcW w:w="96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25(15)</w:t>
            </w:r>
          </w:p>
        </w:tc>
        <w:tc>
          <w:tcPr>
            <w:tcW w:w="100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30</w:t>
            </w:r>
          </w:p>
        </w:tc>
        <w:tc>
          <w:tcPr>
            <w:tcW w:w="102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rPr>
                <w:sz w:val="21"/>
                <w:szCs w:val="21"/>
              </w:rPr>
            </w:pPr>
            <w:r>
              <w:rPr>
                <w:sz w:val="21"/>
                <w:szCs w:val="21"/>
              </w:rPr>
              <w:t>20(20)</w:t>
            </w:r>
          </w:p>
        </w:tc>
        <w:tc>
          <w:tcPr>
            <w:tcW w:w="1253" w:type="dxa"/>
            <w:tcBorders>
              <w:top w:val="single" w:sz="4" w:space="0" w:color="auto"/>
              <w:left w:val="single" w:sz="4" w:space="0" w:color="auto"/>
              <w:bottom w:val="single" w:sz="4" w:space="0" w:color="auto"/>
            </w:tcBorders>
          </w:tcPr>
          <w:p w:rsidR="00873A87" w:rsidRDefault="00873A87" w:rsidP="0019637C">
            <w:pPr>
              <w:pStyle w:val="ab"/>
              <w:jc w:val="center"/>
              <w:rPr>
                <w:sz w:val="21"/>
                <w:szCs w:val="21"/>
              </w:rPr>
            </w:pPr>
            <w:r>
              <w:rPr>
                <w:sz w:val="21"/>
                <w:szCs w:val="21"/>
              </w:rPr>
              <w:t>20(20)</w:t>
            </w:r>
          </w:p>
        </w:tc>
      </w:tr>
    </w:tbl>
    <w:p w:rsidR="00873A87" w:rsidRDefault="00873A87" w:rsidP="00873A87">
      <w:pPr>
        <w:ind w:firstLine="0"/>
        <w:jc w:val="left"/>
        <w:rPr>
          <w:rFonts w:ascii="Arial" w:hAnsi="Arial" w:cs="Arial"/>
        </w:rPr>
        <w:sectPr w:rsidR="00873A87">
          <w:headerReference w:type="default" r:id="rId784"/>
          <w:footerReference w:type="default" r:id="rId785"/>
          <w:pgSz w:w="16837" w:h="11905" w:orient="landscape"/>
          <w:pgMar w:top="1440" w:right="800" w:bottom="1440" w:left="800" w:header="720" w:footer="720" w:gutter="0"/>
          <w:cols w:space="720"/>
          <w:noEndnote/>
        </w:sectPr>
      </w:pPr>
    </w:p>
    <w:p w:rsidR="00873A87" w:rsidRDefault="00873A87" w:rsidP="00873A87">
      <w:r>
        <w:rPr>
          <w:rStyle w:val="a3"/>
        </w:rPr>
        <w:lastRenderedPageBreak/>
        <w:t>Примечания:</w:t>
      </w:r>
    </w:p>
    <w:p w:rsidR="00873A87" w:rsidRDefault="00873A87" w:rsidP="00873A87">
      <w:bookmarkStart w:id="1508" w:name="sub_120001"/>
      <w:r>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bookmarkEnd w:id="1508"/>
    <w:p w:rsidR="00873A87" w:rsidRDefault="00873A87" w:rsidP="00873A87">
      <w: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873A87" w:rsidRDefault="00873A87" w:rsidP="00873A87">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873A87" w:rsidRDefault="00873A87" w:rsidP="00873A87"/>
    <w:p w:rsidR="00873A87" w:rsidRDefault="00873A87" w:rsidP="00873A87">
      <w:pPr>
        <w:pStyle w:val="a7"/>
        <w:rPr>
          <w:color w:val="000000"/>
          <w:sz w:val="16"/>
          <w:szCs w:val="16"/>
          <w:shd w:val="clear" w:color="auto" w:fill="F0F0F0"/>
        </w:rPr>
      </w:pPr>
      <w:bookmarkStart w:id="1509" w:name="sub_12100"/>
      <w:r>
        <w:rPr>
          <w:color w:val="000000"/>
          <w:sz w:val="16"/>
          <w:szCs w:val="16"/>
          <w:shd w:val="clear" w:color="auto" w:fill="F0F0F0"/>
        </w:rPr>
        <w:t>Информация об изменениях:</w:t>
      </w:r>
    </w:p>
    <w:bookmarkEnd w:id="1509"/>
    <w:p w:rsidR="00873A87" w:rsidRDefault="00873A87" w:rsidP="00873A87">
      <w:pPr>
        <w:pStyle w:val="a8"/>
        <w:rPr>
          <w:shd w:val="clear" w:color="auto" w:fill="F0F0F0"/>
        </w:rPr>
      </w:pPr>
      <w:r>
        <w:t xml:space="preserve"> </w:t>
      </w:r>
      <w:hyperlink r:id="rId786" w:history="1">
        <w:r>
          <w:rPr>
            <w:rStyle w:val="a4"/>
            <w:shd w:val="clear" w:color="auto" w:fill="F0F0F0"/>
          </w:rPr>
          <w:t>Федеральным законом</w:t>
        </w:r>
      </w:hyperlink>
      <w:r>
        <w:rPr>
          <w:shd w:val="clear" w:color="auto" w:fill="F0F0F0"/>
        </w:rPr>
        <w:t xml:space="preserve"> от 10 июля 2012 г. N 117-ФЗ в настоящую таблицу внесены изменения</w:t>
      </w:r>
    </w:p>
    <w:p w:rsidR="00873A87" w:rsidRDefault="00873A87" w:rsidP="00873A87">
      <w:pPr>
        <w:pStyle w:val="a8"/>
        <w:rPr>
          <w:shd w:val="clear" w:color="auto" w:fill="F0F0F0"/>
        </w:rPr>
      </w:pPr>
      <w:r>
        <w:t xml:space="preserve"> </w:t>
      </w:r>
      <w:hyperlink r:id="rId787" w:history="1">
        <w:r>
          <w:rPr>
            <w:rStyle w:val="a4"/>
            <w:shd w:val="clear" w:color="auto" w:fill="F0F0F0"/>
          </w:rPr>
          <w:t>См. текст таблицы в предыдущей редакции</w:t>
        </w:r>
      </w:hyperlink>
    </w:p>
    <w:p w:rsidR="00873A87" w:rsidRDefault="00873A87" w:rsidP="00873A87">
      <w:pPr>
        <w:ind w:firstLine="698"/>
        <w:jc w:val="right"/>
      </w:pPr>
      <w:r>
        <w:rPr>
          <w:rStyle w:val="a3"/>
        </w:rPr>
        <w:t>Таблица 21</w:t>
      </w:r>
    </w:p>
    <w:p w:rsidR="00873A87" w:rsidRDefault="00873A87" w:rsidP="00873A87"/>
    <w:p w:rsidR="00873A87" w:rsidRDefault="00873A87" w:rsidP="00873A87">
      <w:pPr>
        <w:pStyle w:val="1"/>
      </w:pPr>
      <w:r>
        <w:t>Соответствие степени огнестойкости и предела огнестойкости строительных конструкций зданий, сооружений и пожарных отсеков</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2"/>
        <w:gridCol w:w="1282"/>
        <w:gridCol w:w="1244"/>
        <w:gridCol w:w="1294"/>
        <w:gridCol w:w="1248"/>
        <w:gridCol w:w="1174"/>
        <w:gridCol w:w="1387"/>
        <w:gridCol w:w="1376"/>
      </w:tblGrid>
      <w:tr w:rsidR="00873A87" w:rsidTr="0019637C">
        <w:tblPrEx>
          <w:tblCellMar>
            <w:top w:w="0" w:type="dxa"/>
            <w:bottom w:w="0" w:type="dxa"/>
          </w:tblCellMar>
        </w:tblPrEx>
        <w:tc>
          <w:tcPr>
            <w:tcW w:w="1142" w:type="dxa"/>
            <w:vMerge w:val="restart"/>
            <w:tcBorders>
              <w:top w:val="single" w:sz="4" w:space="0" w:color="auto"/>
              <w:bottom w:val="nil"/>
              <w:right w:val="single" w:sz="4" w:space="0" w:color="auto"/>
            </w:tcBorders>
          </w:tcPr>
          <w:p w:rsidR="00873A87" w:rsidRDefault="00873A87" w:rsidP="0019637C">
            <w:pPr>
              <w:pStyle w:val="ab"/>
              <w:jc w:val="center"/>
            </w:pPr>
            <w:r>
              <w:t>Степень огнестойкости зданий, сооружений и пожарных отсеков</w:t>
            </w:r>
          </w:p>
        </w:tc>
        <w:tc>
          <w:tcPr>
            <w:tcW w:w="9005" w:type="dxa"/>
            <w:gridSpan w:val="7"/>
            <w:tcBorders>
              <w:top w:val="single" w:sz="4" w:space="0" w:color="auto"/>
              <w:left w:val="single" w:sz="4" w:space="0" w:color="auto"/>
              <w:bottom w:val="single" w:sz="4" w:space="0" w:color="auto"/>
            </w:tcBorders>
          </w:tcPr>
          <w:p w:rsidR="00873A87" w:rsidRDefault="00873A87" w:rsidP="0019637C">
            <w:pPr>
              <w:pStyle w:val="ab"/>
              <w:jc w:val="center"/>
            </w:pPr>
            <w:r>
              <w:t>Предел огнестойкости строительных конструкций</w:t>
            </w:r>
          </w:p>
        </w:tc>
      </w:tr>
      <w:tr w:rsidR="00873A87" w:rsidTr="0019637C">
        <w:tblPrEx>
          <w:tblCellMar>
            <w:top w:w="0" w:type="dxa"/>
            <w:bottom w:w="0" w:type="dxa"/>
          </w:tblCellMar>
        </w:tblPrEx>
        <w:tc>
          <w:tcPr>
            <w:tcW w:w="1142" w:type="dxa"/>
            <w:vMerge/>
            <w:tcBorders>
              <w:top w:val="nil"/>
              <w:bottom w:val="nil"/>
              <w:right w:val="single" w:sz="4" w:space="0" w:color="auto"/>
            </w:tcBorders>
          </w:tcPr>
          <w:p w:rsidR="00873A87" w:rsidRDefault="00873A87" w:rsidP="0019637C">
            <w:pPr>
              <w:pStyle w:val="ab"/>
            </w:pPr>
          </w:p>
        </w:tc>
        <w:tc>
          <w:tcPr>
            <w:tcW w:w="1282" w:type="dxa"/>
            <w:vMerge w:val="restart"/>
            <w:tcBorders>
              <w:top w:val="single" w:sz="4" w:space="0" w:color="auto"/>
              <w:left w:val="single" w:sz="4" w:space="0" w:color="auto"/>
              <w:bottom w:val="nil"/>
              <w:right w:val="single" w:sz="4" w:space="0" w:color="auto"/>
            </w:tcBorders>
          </w:tcPr>
          <w:p w:rsidR="00873A87" w:rsidRDefault="00873A87" w:rsidP="0019637C">
            <w:pPr>
              <w:pStyle w:val="ab"/>
              <w:jc w:val="center"/>
            </w:pPr>
            <w:r>
              <w:t>Несущие стены, колонны и другие несущие элементы</w:t>
            </w:r>
          </w:p>
        </w:tc>
        <w:tc>
          <w:tcPr>
            <w:tcW w:w="1244" w:type="dxa"/>
            <w:vMerge w:val="restart"/>
            <w:tcBorders>
              <w:top w:val="single" w:sz="4" w:space="0" w:color="auto"/>
              <w:left w:val="single" w:sz="4" w:space="0" w:color="auto"/>
              <w:bottom w:val="nil"/>
              <w:right w:val="single" w:sz="4" w:space="0" w:color="auto"/>
            </w:tcBorders>
          </w:tcPr>
          <w:p w:rsidR="00873A87" w:rsidRDefault="00873A87" w:rsidP="0019637C">
            <w:pPr>
              <w:pStyle w:val="ab"/>
              <w:jc w:val="center"/>
            </w:pPr>
            <w:r>
              <w:t>Наружные ненесущие стены</w:t>
            </w:r>
          </w:p>
        </w:tc>
        <w:tc>
          <w:tcPr>
            <w:tcW w:w="1294" w:type="dxa"/>
            <w:vMerge w:val="restart"/>
            <w:tcBorders>
              <w:top w:val="single" w:sz="4" w:space="0" w:color="auto"/>
              <w:left w:val="single" w:sz="4" w:space="0" w:color="auto"/>
              <w:bottom w:val="nil"/>
              <w:right w:val="single" w:sz="4" w:space="0" w:color="auto"/>
            </w:tcBorders>
          </w:tcPr>
          <w:p w:rsidR="00873A87" w:rsidRDefault="00873A87" w:rsidP="0019637C">
            <w:pPr>
              <w:pStyle w:val="ab"/>
              <w:jc w:val="center"/>
            </w:pPr>
            <w:r>
              <w:t>Перекрытия междуэтажные (в том числе чердачные и над подвалами)</w:t>
            </w:r>
          </w:p>
        </w:tc>
        <w:tc>
          <w:tcPr>
            <w:tcW w:w="2422" w:type="dxa"/>
            <w:gridSpan w:val="2"/>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Строительные конструкции бесчердачных покрытий</w:t>
            </w:r>
          </w:p>
        </w:tc>
        <w:tc>
          <w:tcPr>
            <w:tcW w:w="2763" w:type="dxa"/>
            <w:gridSpan w:val="2"/>
            <w:tcBorders>
              <w:top w:val="single" w:sz="4" w:space="0" w:color="auto"/>
              <w:left w:val="single" w:sz="4" w:space="0" w:color="auto"/>
              <w:bottom w:val="single" w:sz="4" w:space="0" w:color="auto"/>
            </w:tcBorders>
          </w:tcPr>
          <w:p w:rsidR="00873A87" w:rsidRDefault="00873A87" w:rsidP="0019637C">
            <w:pPr>
              <w:pStyle w:val="ab"/>
              <w:jc w:val="center"/>
            </w:pPr>
            <w:r>
              <w:t>Строительные конструкции лестничных клеток</w:t>
            </w:r>
          </w:p>
        </w:tc>
      </w:tr>
      <w:tr w:rsidR="00873A87" w:rsidTr="0019637C">
        <w:tblPrEx>
          <w:tblCellMar>
            <w:top w:w="0" w:type="dxa"/>
            <w:bottom w:w="0" w:type="dxa"/>
          </w:tblCellMar>
        </w:tblPrEx>
        <w:tc>
          <w:tcPr>
            <w:tcW w:w="1142" w:type="dxa"/>
            <w:vMerge/>
            <w:tcBorders>
              <w:top w:val="nil"/>
              <w:bottom w:val="single" w:sz="4" w:space="0" w:color="auto"/>
              <w:right w:val="single" w:sz="4" w:space="0" w:color="auto"/>
            </w:tcBorders>
          </w:tcPr>
          <w:p w:rsidR="00873A87" w:rsidRDefault="00873A87" w:rsidP="0019637C">
            <w:pPr>
              <w:pStyle w:val="ab"/>
            </w:pPr>
          </w:p>
        </w:tc>
        <w:tc>
          <w:tcPr>
            <w:tcW w:w="1282" w:type="dxa"/>
            <w:vMerge/>
            <w:tcBorders>
              <w:top w:val="nil"/>
              <w:left w:val="single" w:sz="4" w:space="0" w:color="auto"/>
              <w:bottom w:val="single" w:sz="4" w:space="0" w:color="auto"/>
              <w:right w:val="single" w:sz="4" w:space="0" w:color="auto"/>
            </w:tcBorders>
          </w:tcPr>
          <w:p w:rsidR="00873A87" w:rsidRDefault="00873A87" w:rsidP="0019637C">
            <w:pPr>
              <w:pStyle w:val="ab"/>
            </w:pPr>
          </w:p>
        </w:tc>
        <w:tc>
          <w:tcPr>
            <w:tcW w:w="1244" w:type="dxa"/>
            <w:vMerge/>
            <w:tcBorders>
              <w:top w:val="nil"/>
              <w:left w:val="single" w:sz="4" w:space="0" w:color="auto"/>
              <w:bottom w:val="single" w:sz="4" w:space="0" w:color="auto"/>
              <w:right w:val="single" w:sz="4" w:space="0" w:color="auto"/>
            </w:tcBorders>
          </w:tcPr>
          <w:p w:rsidR="00873A87" w:rsidRDefault="00873A87" w:rsidP="0019637C">
            <w:pPr>
              <w:pStyle w:val="ab"/>
            </w:pPr>
          </w:p>
        </w:tc>
        <w:tc>
          <w:tcPr>
            <w:tcW w:w="1294" w:type="dxa"/>
            <w:vMerge/>
            <w:tcBorders>
              <w:top w:val="nil"/>
              <w:left w:val="single" w:sz="4" w:space="0" w:color="auto"/>
              <w:bottom w:val="single" w:sz="4" w:space="0" w:color="auto"/>
              <w:right w:val="single" w:sz="4" w:space="0" w:color="auto"/>
            </w:tcBorders>
          </w:tcPr>
          <w:p w:rsidR="00873A87" w:rsidRDefault="00873A87" w:rsidP="0019637C">
            <w:pPr>
              <w:pStyle w:val="ab"/>
            </w:pPr>
          </w:p>
        </w:tc>
        <w:tc>
          <w:tcPr>
            <w:tcW w:w="124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настилы (в том числе с утеплителем)</w:t>
            </w:r>
          </w:p>
        </w:tc>
        <w:tc>
          <w:tcPr>
            <w:tcW w:w="117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фермы, балки, прогоны</w:t>
            </w:r>
          </w:p>
        </w:tc>
        <w:tc>
          <w:tcPr>
            <w:tcW w:w="13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внутренние стены</w:t>
            </w:r>
          </w:p>
        </w:tc>
        <w:tc>
          <w:tcPr>
            <w:tcW w:w="1376" w:type="dxa"/>
            <w:tcBorders>
              <w:top w:val="single" w:sz="4" w:space="0" w:color="auto"/>
              <w:left w:val="single" w:sz="4" w:space="0" w:color="auto"/>
              <w:bottom w:val="single" w:sz="4" w:space="0" w:color="auto"/>
            </w:tcBorders>
          </w:tcPr>
          <w:p w:rsidR="00873A87" w:rsidRDefault="00873A87" w:rsidP="0019637C">
            <w:pPr>
              <w:pStyle w:val="ab"/>
              <w:jc w:val="center"/>
            </w:pPr>
            <w:r>
              <w:t>марши и площадки лестниц</w:t>
            </w:r>
          </w:p>
        </w:tc>
      </w:tr>
      <w:tr w:rsidR="00873A87" w:rsidTr="0019637C">
        <w:tblPrEx>
          <w:tblCellMar>
            <w:top w:w="0" w:type="dxa"/>
            <w:bottom w:w="0" w:type="dxa"/>
          </w:tblCellMar>
        </w:tblPrEx>
        <w:tc>
          <w:tcPr>
            <w:tcW w:w="1142" w:type="dxa"/>
            <w:tcBorders>
              <w:top w:val="single" w:sz="4" w:space="0" w:color="auto"/>
              <w:bottom w:val="single" w:sz="4" w:space="0" w:color="auto"/>
              <w:right w:val="single" w:sz="4" w:space="0" w:color="auto"/>
            </w:tcBorders>
          </w:tcPr>
          <w:p w:rsidR="00873A87" w:rsidRDefault="00873A87" w:rsidP="0019637C">
            <w:pPr>
              <w:pStyle w:val="ab"/>
              <w:jc w:val="center"/>
            </w:pPr>
            <w:r>
              <w:t>I</w:t>
            </w:r>
          </w:p>
        </w:tc>
        <w:tc>
          <w:tcPr>
            <w:tcW w:w="128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 120</w:t>
            </w:r>
          </w:p>
        </w:tc>
        <w:tc>
          <w:tcPr>
            <w:tcW w:w="124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Е 30</w:t>
            </w:r>
          </w:p>
        </w:tc>
        <w:tc>
          <w:tcPr>
            <w:tcW w:w="129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REI 60</w:t>
            </w:r>
          </w:p>
        </w:tc>
        <w:tc>
          <w:tcPr>
            <w:tcW w:w="124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 30</w:t>
            </w:r>
          </w:p>
        </w:tc>
        <w:tc>
          <w:tcPr>
            <w:tcW w:w="117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 30</w:t>
            </w:r>
          </w:p>
        </w:tc>
        <w:tc>
          <w:tcPr>
            <w:tcW w:w="13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REI 120</w:t>
            </w:r>
          </w:p>
        </w:tc>
        <w:tc>
          <w:tcPr>
            <w:tcW w:w="1376" w:type="dxa"/>
            <w:tcBorders>
              <w:top w:val="single" w:sz="4" w:space="0" w:color="auto"/>
              <w:left w:val="single" w:sz="4" w:space="0" w:color="auto"/>
              <w:bottom w:val="single" w:sz="4" w:space="0" w:color="auto"/>
            </w:tcBorders>
          </w:tcPr>
          <w:p w:rsidR="00873A87" w:rsidRDefault="00873A87" w:rsidP="0019637C">
            <w:pPr>
              <w:pStyle w:val="ab"/>
              <w:jc w:val="center"/>
            </w:pPr>
            <w:r>
              <w:t>R 60</w:t>
            </w:r>
          </w:p>
        </w:tc>
      </w:tr>
      <w:tr w:rsidR="00873A87" w:rsidTr="0019637C">
        <w:tblPrEx>
          <w:tblCellMar>
            <w:top w:w="0" w:type="dxa"/>
            <w:bottom w:w="0" w:type="dxa"/>
          </w:tblCellMar>
        </w:tblPrEx>
        <w:tc>
          <w:tcPr>
            <w:tcW w:w="1142" w:type="dxa"/>
            <w:tcBorders>
              <w:top w:val="single" w:sz="4" w:space="0" w:color="auto"/>
              <w:bottom w:val="single" w:sz="4" w:space="0" w:color="auto"/>
              <w:right w:val="single" w:sz="4" w:space="0" w:color="auto"/>
            </w:tcBorders>
          </w:tcPr>
          <w:p w:rsidR="00873A87" w:rsidRDefault="00873A87" w:rsidP="0019637C">
            <w:pPr>
              <w:pStyle w:val="ab"/>
              <w:jc w:val="center"/>
            </w:pPr>
            <w:r>
              <w:t>II</w:t>
            </w:r>
          </w:p>
        </w:tc>
        <w:tc>
          <w:tcPr>
            <w:tcW w:w="128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 90</w:t>
            </w:r>
          </w:p>
        </w:tc>
        <w:tc>
          <w:tcPr>
            <w:tcW w:w="124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Е 15</w:t>
            </w:r>
          </w:p>
        </w:tc>
        <w:tc>
          <w:tcPr>
            <w:tcW w:w="129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REI 45</w:t>
            </w:r>
          </w:p>
        </w:tc>
        <w:tc>
          <w:tcPr>
            <w:tcW w:w="124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 15</w:t>
            </w:r>
          </w:p>
        </w:tc>
        <w:tc>
          <w:tcPr>
            <w:tcW w:w="117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 15</w:t>
            </w:r>
          </w:p>
        </w:tc>
        <w:tc>
          <w:tcPr>
            <w:tcW w:w="13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REI 90</w:t>
            </w:r>
          </w:p>
        </w:tc>
        <w:tc>
          <w:tcPr>
            <w:tcW w:w="1376" w:type="dxa"/>
            <w:tcBorders>
              <w:top w:val="single" w:sz="4" w:space="0" w:color="auto"/>
              <w:left w:val="single" w:sz="4" w:space="0" w:color="auto"/>
              <w:bottom w:val="single" w:sz="4" w:space="0" w:color="auto"/>
            </w:tcBorders>
          </w:tcPr>
          <w:p w:rsidR="00873A87" w:rsidRDefault="00873A87" w:rsidP="0019637C">
            <w:pPr>
              <w:pStyle w:val="ab"/>
              <w:jc w:val="center"/>
            </w:pPr>
            <w:r>
              <w:t>R 60</w:t>
            </w:r>
          </w:p>
        </w:tc>
      </w:tr>
      <w:tr w:rsidR="00873A87" w:rsidTr="0019637C">
        <w:tblPrEx>
          <w:tblCellMar>
            <w:top w:w="0" w:type="dxa"/>
            <w:bottom w:w="0" w:type="dxa"/>
          </w:tblCellMar>
        </w:tblPrEx>
        <w:tc>
          <w:tcPr>
            <w:tcW w:w="1142" w:type="dxa"/>
            <w:tcBorders>
              <w:top w:val="single" w:sz="4" w:space="0" w:color="auto"/>
              <w:bottom w:val="single" w:sz="4" w:space="0" w:color="auto"/>
              <w:right w:val="single" w:sz="4" w:space="0" w:color="auto"/>
            </w:tcBorders>
          </w:tcPr>
          <w:p w:rsidR="00873A87" w:rsidRDefault="00873A87" w:rsidP="0019637C">
            <w:pPr>
              <w:pStyle w:val="ab"/>
              <w:jc w:val="center"/>
            </w:pPr>
            <w:r>
              <w:t>III</w:t>
            </w:r>
          </w:p>
        </w:tc>
        <w:tc>
          <w:tcPr>
            <w:tcW w:w="128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 45</w:t>
            </w:r>
          </w:p>
        </w:tc>
        <w:tc>
          <w:tcPr>
            <w:tcW w:w="124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Е 15</w:t>
            </w:r>
          </w:p>
        </w:tc>
        <w:tc>
          <w:tcPr>
            <w:tcW w:w="129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REI 45</w:t>
            </w:r>
          </w:p>
        </w:tc>
        <w:tc>
          <w:tcPr>
            <w:tcW w:w="124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 15</w:t>
            </w:r>
          </w:p>
        </w:tc>
        <w:tc>
          <w:tcPr>
            <w:tcW w:w="117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 15</w:t>
            </w:r>
          </w:p>
        </w:tc>
        <w:tc>
          <w:tcPr>
            <w:tcW w:w="13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REI 60</w:t>
            </w:r>
          </w:p>
        </w:tc>
        <w:tc>
          <w:tcPr>
            <w:tcW w:w="1376" w:type="dxa"/>
            <w:tcBorders>
              <w:top w:val="single" w:sz="4" w:space="0" w:color="auto"/>
              <w:left w:val="single" w:sz="4" w:space="0" w:color="auto"/>
              <w:bottom w:val="single" w:sz="4" w:space="0" w:color="auto"/>
            </w:tcBorders>
          </w:tcPr>
          <w:p w:rsidR="00873A87" w:rsidRDefault="00873A87" w:rsidP="0019637C">
            <w:pPr>
              <w:pStyle w:val="ab"/>
              <w:jc w:val="center"/>
            </w:pPr>
            <w:r>
              <w:t>R 45</w:t>
            </w:r>
          </w:p>
        </w:tc>
      </w:tr>
      <w:tr w:rsidR="00873A87" w:rsidTr="0019637C">
        <w:tblPrEx>
          <w:tblCellMar>
            <w:top w:w="0" w:type="dxa"/>
            <w:bottom w:w="0" w:type="dxa"/>
          </w:tblCellMar>
        </w:tblPrEx>
        <w:tc>
          <w:tcPr>
            <w:tcW w:w="1142" w:type="dxa"/>
            <w:tcBorders>
              <w:top w:val="single" w:sz="4" w:space="0" w:color="auto"/>
              <w:bottom w:val="single" w:sz="4" w:space="0" w:color="auto"/>
              <w:right w:val="single" w:sz="4" w:space="0" w:color="auto"/>
            </w:tcBorders>
          </w:tcPr>
          <w:p w:rsidR="00873A87" w:rsidRDefault="00873A87" w:rsidP="0019637C">
            <w:pPr>
              <w:pStyle w:val="ab"/>
              <w:jc w:val="center"/>
            </w:pPr>
            <w:r>
              <w:t>IV</w:t>
            </w:r>
          </w:p>
        </w:tc>
        <w:tc>
          <w:tcPr>
            <w:tcW w:w="128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 15</w:t>
            </w:r>
          </w:p>
        </w:tc>
        <w:tc>
          <w:tcPr>
            <w:tcW w:w="124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Е 15</w:t>
            </w:r>
          </w:p>
        </w:tc>
        <w:tc>
          <w:tcPr>
            <w:tcW w:w="129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REI 15</w:t>
            </w:r>
          </w:p>
        </w:tc>
        <w:tc>
          <w:tcPr>
            <w:tcW w:w="124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 15</w:t>
            </w:r>
          </w:p>
        </w:tc>
        <w:tc>
          <w:tcPr>
            <w:tcW w:w="117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 15</w:t>
            </w:r>
          </w:p>
        </w:tc>
        <w:tc>
          <w:tcPr>
            <w:tcW w:w="13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REI 45</w:t>
            </w:r>
          </w:p>
        </w:tc>
        <w:tc>
          <w:tcPr>
            <w:tcW w:w="1376" w:type="dxa"/>
            <w:tcBorders>
              <w:top w:val="single" w:sz="4" w:space="0" w:color="auto"/>
              <w:left w:val="single" w:sz="4" w:space="0" w:color="auto"/>
              <w:bottom w:val="single" w:sz="4" w:space="0" w:color="auto"/>
            </w:tcBorders>
          </w:tcPr>
          <w:p w:rsidR="00873A87" w:rsidRDefault="00873A87" w:rsidP="0019637C">
            <w:pPr>
              <w:pStyle w:val="ab"/>
              <w:jc w:val="center"/>
            </w:pPr>
            <w:r>
              <w:t>R 15</w:t>
            </w:r>
          </w:p>
        </w:tc>
      </w:tr>
      <w:tr w:rsidR="00873A87" w:rsidTr="0019637C">
        <w:tblPrEx>
          <w:tblCellMar>
            <w:top w:w="0" w:type="dxa"/>
            <w:bottom w:w="0" w:type="dxa"/>
          </w:tblCellMar>
        </w:tblPrEx>
        <w:tc>
          <w:tcPr>
            <w:tcW w:w="1142" w:type="dxa"/>
            <w:tcBorders>
              <w:top w:val="single" w:sz="4" w:space="0" w:color="auto"/>
              <w:bottom w:val="single" w:sz="4" w:space="0" w:color="auto"/>
              <w:right w:val="single" w:sz="4" w:space="0" w:color="auto"/>
            </w:tcBorders>
          </w:tcPr>
          <w:p w:rsidR="00873A87" w:rsidRDefault="00873A87" w:rsidP="0019637C">
            <w:pPr>
              <w:pStyle w:val="ab"/>
              <w:jc w:val="center"/>
            </w:pPr>
            <w:r>
              <w:t>V</w:t>
            </w:r>
          </w:p>
        </w:tc>
        <w:tc>
          <w:tcPr>
            <w:tcW w:w="128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нормируется</w:t>
            </w:r>
          </w:p>
        </w:tc>
        <w:tc>
          <w:tcPr>
            <w:tcW w:w="124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нормируется</w:t>
            </w:r>
          </w:p>
        </w:tc>
        <w:tc>
          <w:tcPr>
            <w:tcW w:w="129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нормируется</w:t>
            </w:r>
          </w:p>
        </w:tc>
        <w:tc>
          <w:tcPr>
            <w:tcW w:w="124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нормируется</w:t>
            </w:r>
          </w:p>
        </w:tc>
        <w:tc>
          <w:tcPr>
            <w:tcW w:w="117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нормируется</w:t>
            </w:r>
          </w:p>
        </w:tc>
        <w:tc>
          <w:tcPr>
            <w:tcW w:w="13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нормируется</w:t>
            </w:r>
          </w:p>
        </w:tc>
        <w:tc>
          <w:tcPr>
            <w:tcW w:w="1376" w:type="dxa"/>
            <w:tcBorders>
              <w:top w:val="single" w:sz="4" w:space="0" w:color="auto"/>
              <w:left w:val="single" w:sz="4" w:space="0" w:color="auto"/>
              <w:bottom w:val="single" w:sz="4" w:space="0" w:color="auto"/>
            </w:tcBorders>
          </w:tcPr>
          <w:p w:rsidR="00873A87" w:rsidRDefault="00873A87" w:rsidP="0019637C">
            <w:pPr>
              <w:pStyle w:val="ab"/>
              <w:jc w:val="center"/>
            </w:pPr>
            <w:r>
              <w:t>не нормируется</w:t>
            </w:r>
          </w:p>
        </w:tc>
      </w:tr>
    </w:tbl>
    <w:p w:rsidR="00873A87" w:rsidRDefault="00873A87" w:rsidP="00873A87"/>
    <w:p w:rsidR="00873A87" w:rsidRDefault="00873A87" w:rsidP="00873A87">
      <w:bookmarkStart w:id="1510" w:name="sub_12101"/>
      <w:r>
        <w:rPr>
          <w:rStyle w:val="a3"/>
        </w:rPr>
        <w:t>Примечание.</w:t>
      </w:r>
      <w:r>
        <w:t xml:space="preserve">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bookmarkEnd w:id="1510"/>
    <w:p w:rsidR="00873A87" w:rsidRDefault="00873A87" w:rsidP="00873A87"/>
    <w:p w:rsidR="00873A87" w:rsidRDefault="00873A87" w:rsidP="00873A87">
      <w:pPr>
        <w:pStyle w:val="a7"/>
        <w:rPr>
          <w:color w:val="000000"/>
          <w:sz w:val="16"/>
          <w:szCs w:val="16"/>
          <w:shd w:val="clear" w:color="auto" w:fill="F0F0F0"/>
        </w:rPr>
      </w:pPr>
      <w:bookmarkStart w:id="1511" w:name="sub_12200"/>
      <w:r>
        <w:rPr>
          <w:color w:val="000000"/>
          <w:sz w:val="16"/>
          <w:szCs w:val="16"/>
          <w:shd w:val="clear" w:color="auto" w:fill="F0F0F0"/>
        </w:rPr>
        <w:t>Информация об изменениях:</w:t>
      </w:r>
    </w:p>
    <w:bookmarkEnd w:id="1511"/>
    <w:p w:rsidR="00873A87" w:rsidRDefault="00873A87" w:rsidP="00873A87">
      <w:pPr>
        <w:pStyle w:val="a8"/>
        <w:rPr>
          <w:shd w:val="clear" w:color="auto" w:fill="F0F0F0"/>
        </w:rPr>
      </w:pPr>
      <w:r>
        <w:t xml:space="preserve"> </w:t>
      </w:r>
      <w:hyperlink r:id="rId788" w:history="1">
        <w:r>
          <w:rPr>
            <w:rStyle w:val="a4"/>
            <w:shd w:val="clear" w:color="auto" w:fill="F0F0F0"/>
          </w:rPr>
          <w:t>Федеральным законом</w:t>
        </w:r>
      </w:hyperlink>
      <w:r>
        <w:rPr>
          <w:shd w:val="clear" w:color="auto" w:fill="F0F0F0"/>
        </w:rPr>
        <w:t xml:space="preserve"> от 10 июля 2012 г. N 117-ФЗ в наименование настоящей таблицы внесены </w:t>
      </w:r>
      <w:r>
        <w:rPr>
          <w:shd w:val="clear" w:color="auto" w:fill="F0F0F0"/>
        </w:rPr>
        <w:lastRenderedPageBreak/>
        <w:t>изменения</w:t>
      </w:r>
    </w:p>
    <w:p w:rsidR="00873A87" w:rsidRDefault="00873A87" w:rsidP="00873A87">
      <w:pPr>
        <w:pStyle w:val="a8"/>
        <w:rPr>
          <w:shd w:val="clear" w:color="auto" w:fill="F0F0F0"/>
        </w:rPr>
      </w:pPr>
      <w:r>
        <w:t xml:space="preserve"> </w:t>
      </w:r>
      <w:hyperlink r:id="rId789" w:history="1">
        <w:r>
          <w:rPr>
            <w:rStyle w:val="a4"/>
            <w:shd w:val="clear" w:color="auto" w:fill="F0F0F0"/>
          </w:rPr>
          <w:t>См. текст наименования в предыдущей редакции</w:t>
        </w:r>
      </w:hyperlink>
    </w:p>
    <w:p w:rsidR="00873A87" w:rsidRDefault="00873A87" w:rsidP="00873A87">
      <w:pPr>
        <w:ind w:firstLine="698"/>
        <w:jc w:val="right"/>
      </w:pPr>
      <w:r>
        <w:rPr>
          <w:rStyle w:val="a3"/>
        </w:rPr>
        <w:t>Таблица 22</w:t>
      </w:r>
    </w:p>
    <w:p w:rsidR="00873A87" w:rsidRDefault="00873A87" w:rsidP="00873A87"/>
    <w:p w:rsidR="00873A87" w:rsidRDefault="00873A87" w:rsidP="00873A87">
      <w:pPr>
        <w:pStyle w:val="1"/>
      </w:pPr>
      <w:r>
        <w:t>Соответствие класса конструктивной пожарной опасности и класса пожарной опасности строительных конструкций зданий, сооружений и пожарных отсеков</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6"/>
        <w:gridCol w:w="1661"/>
        <w:gridCol w:w="1729"/>
        <w:gridCol w:w="1712"/>
        <w:gridCol w:w="1697"/>
        <w:gridCol w:w="1772"/>
      </w:tblGrid>
      <w:tr w:rsidR="00873A87" w:rsidTr="0019637C">
        <w:tblPrEx>
          <w:tblCellMar>
            <w:top w:w="0" w:type="dxa"/>
            <w:bottom w:w="0" w:type="dxa"/>
          </w:tblCellMar>
        </w:tblPrEx>
        <w:tc>
          <w:tcPr>
            <w:tcW w:w="1716" w:type="dxa"/>
            <w:vMerge w:val="restart"/>
            <w:tcBorders>
              <w:top w:val="single" w:sz="4" w:space="0" w:color="auto"/>
              <w:bottom w:val="nil"/>
              <w:right w:val="single" w:sz="4" w:space="0" w:color="auto"/>
            </w:tcBorders>
          </w:tcPr>
          <w:p w:rsidR="00873A87" w:rsidRDefault="00873A87" w:rsidP="0019637C">
            <w:pPr>
              <w:pStyle w:val="ab"/>
              <w:jc w:val="center"/>
            </w:pPr>
            <w:r>
              <w:t>Класс конструктивной пожарной опасности здания</w:t>
            </w:r>
          </w:p>
        </w:tc>
        <w:tc>
          <w:tcPr>
            <w:tcW w:w="8571" w:type="dxa"/>
            <w:gridSpan w:val="5"/>
            <w:tcBorders>
              <w:top w:val="single" w:sz="4" w:space="0" w:color="auto"/>
              <w:left w:val="single" w:sz="4" w:space="0" w:color="auto"/>
              <w:bottom w:val="single" w:sz="4" w:space="0" w:color="auto"/>
            </w:tcBorders>
          </w:tcPr>
          <w:p w:rsidR="00873A87" w:rsidRDefault="00873A87" w:rsidP="0019637C">
            <w:pPr>
              <w:pStyle w:val="ab"/>
              <w:jc w:val="center"/>
            </w:pPr>
            <w:r>
              <w:t>Класс пожарной опасности строительных конструкций</w:t>
            </w:r>
          </w:p>
        </w:tc>
      </w:tr>
      <w:tr w:rsidR="00873A87" w:rsidTr="0019637C">
        <w:tblPrEx>
          <w:tblCellMar>
            <w:top w:w="0" w:type="dxa"/>
            <w:bottom w:w="0" w:type="dxa"/>
          </w:tblCellMar>
        </w:tblPrEx>
        <w:tc>
          <w:tcPr>
            <w:tcW w:w="1716" w:type="dxa"/>
            <w:vMerge/>
            <w:tcBorders>
              <w:top w:val="nil"/>
              <w:bottom w:val="single" w:sz="4" w:space="0" w:color="auto"/>
              <w:right w:val="single" w:sz="4" w:space="0" w:color="auto"/>
            </w:tcBorders>
          </w:tcPr>
          <w:p w:rsidR="00873A87" w:rsidRDefault="00873A87" w:rsidP="0019637C">
            <w:pPr>
              <w:pStyle w:val="ab"/>
            </w:pPr>
          </w:p>
        </w:tc>
        <w:tc>
          <w:tcPr>
            <w:tcW w:w="166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Несущие стержневые элементы (колонны, ригели, фермы)</w:t>
            </w:r>
          </w:p>
        </w:tc>
        <w:tc>
          <w:tcPr>
            <w:tcW w:w="172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Наружные стены с внешней стороны</w:t>
            </w:r>
          </w:p>
        </w:tc>
        <w:tc>
          <w:tcPr>
            <w:tcW w:w="171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Стены, перегородки, перекрытия и бесчердачные покрытия</w:t>
            </w:r>
          </w:p>
        </w:tc>
        <w:tc>
          <w:tcPr>
            <w:tcW w:w="169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Стены лестничных клеток и противопожарные преграды</w:t>
            </w:r>
          </w:p>
        </w:tc>
        <w:tc>
          <w:tcPr>
            <w:tcW w:w="1772" w:type="dxa"/>
            <w:tcBorders>
              <w:top w:val="single" w:sz="4" w:space="0" w:color="auto"/>
              <w:left w:val="single" w:sz="4" w:space="0" w:color="auto"/>
              <w:bottom w:val="single" w:sz="4" w:space="0" w:color="auto"/>
            </w:tcBorders>
          </w:tcPr>
          <w:p w:rsidR="00873A87" w:rsidRDefault="00873A87" w:rsidP="0019637C">
            <w:pPr>
              <w:pStyle w:val="ab"/>
              <w:jc w:val="center"/>
            </w:pPr>
            <w:r>
              <w:t>Марши и площадки лестниц в лестничных клетках</w:t>
            </w:r>
          </w:p>
        </w:tc>
      </w:tr>
      <w:tr w:rsidR="00873A87" w:rsidTr="0019637C">
        <w:tblPrEx>
          <w:tblCellMar>
            <w:top w:w="0" w:type="dxa"/>
            <w:bottom w:w="0" w:type="dxa"/>
          </w:tblCellMar>
        </w:tblPrEx>
        <w:tc>
          <w:tcPr>
            <w:tcW w:w="1716" w:type="dxa"/>
            <w:tcBorders>
              <w:top w:val="single" w:sz="4" w:space="0" w:color="auto"/>
              <w:bottom w:val="single" w:sz="4" w:space="0" w:color="auto"/>
              <w:right w:val="single" w:sz="4" w:space="0" w:color="auto"/>
            </w:tcBorders>
          </w:tcPr>
          <w:p w:rsidR="00873A87" w:rsidRDefault="00873A87" w:rsidP="0019637C">
            <w:pPr>
              <w:pStyle w:val="ab"/>
              <w:jc w:val="center"/>
            </w:pPr>
            <w:r>
              <w:t>С0</w:t>
            </w:r>
          </w:p>
        </w:tc>
        <w:tc>
          <w:tcPr>
            <w:tcW w:w="166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К0</w:t>
            </w:r>
          </w:p>
        </w:tc>
        <w:tc>
          <w:tcPr>
            <w:tcW w:w="172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К0</w:t>
            </w:r>
          </w:p>
        </w:tc>
        <w:tc>
          <w:tcPr>
            <w:tcW w:w="171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К0</w:t>
            </w:r>
          </w:p>
        </w:tc>
        <w:tc>
          <w:tcPr>
            <w:tcW w:w="169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К0</w:t>
            </w:r>
          </w:p>
        </w:tc>
        <w:tc>
          <w:tcPr>
            <w:tcW w:w="1772" w:type="dxa"/>
            <w:tcBorders>
              <w:top w:val="single" w:sz="4" w:space="0" w:color="auto"/>
              <w:left w:val="single" w:sz="4" w:space="0" w:color="auto"/>
              <w:bottom w:val="single" w:sz="4" w:space="0" w:color="auto"/>
            </w:tcBorders>
          </w:tcPr>
          <w:p w:rsidR="00873A87" w:rsidRDefault="00873A87" w:rsidP="0019637C">
            <w:pPr>
              <w:pStyle w:val="ab"/>
              <w:jc w:val="center"/>
            </w:pPr>
            <w:r>
              <w:t>К0</w:t>
            </w:r>
          </w:p>
        </w:tc>
      </w:tr>
      <w:tr w:rsidR="00873A87" w:rsidTr="0019637C">
        <w:tblPrEx>
          <w:tblCellMar>
            <w:top w:w="0" w:type="dxa"/>
            <w:bottom w:w="0" w:type="dxa"/>
          </w:tblCellMar>
        </w:tblPrEx>
        <w:tc>
          <w:tcPr>
            <w:tcW w:w="1716" w:type="dxa"/>
            <w:tcBorders>
              <w:top w:val="single" w:sz="4" w:space="0" w:color="auto"/>
              <w:bottom w:val="single" w:sz="4" w:space="0" w:color="auto"/>
              <w:right w:val="single" w:sz="4" w:space="0" w:color="auto"/>
            </w:tcBorders>
          </w:tcPr>
          <w:p w:rsidR="00873A87" w:rsidRDefault="00873A87" w:rsidP="0019637C">
            <w:pPr>
              <w:pStyle w:val="ab"/>
              <w:jc w:val="center"/>
            </w:pPr>
            <w:r>
              <w:t>С1</w:t>
            </w:r>
          </w:p>
        </w:tc>
        <w:tc>
          <w:tcPr>
            <w:tcW w:w="166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К1</w:t>
            </w:r>
          </w:p>
        </w:tc>
        <w:tc>
          <w:tcPr>
            <w:tcW w:w="172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К2</w:t>
            </w:r>
          </w:p>
        </w:tc>
        <w:tc>
          <w:tcPr>
            <w:tcW w:w="171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К1</w:t>
            </w:r>
          </w:p>
        </w:tc>
        <w:tc>
          <w:tcPr>
            <w:tcW w:w="169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К0</w:t>
            </w:r>
          </w:p>
        </w:tc>
        <w:tc>
          <w:tcPr>
            <w:tcW w:w="1772" w:type="dxa"/>
            <w:tcBorders>
              <w:top w:val="single" w:sz="4" w:space="0" w:color="auto"/>
              <w:left w:val="single" w:sz="4" w:space="0" w:color="auto"/>
              <w:bottom w:val="single" w:sz="4" w:space="0" w:color="auto"/>
            </w:tcBorders>
          </w:tcPr>
          <w:p w:rsidR="00873A87" w:rsidRDefault="00873A87" w:rsidP="0019637C">
            <w:pPr>
              <w:pStyle w:val="ab"/>
              <w:jc w:val="center"/>
            </w:pPr>
            <w:r>
              <w:t>К0</w:t>
            </w:r>
          </w:p>
        </w:tc>
      </w:tr>
      <w:tr w:rsidR="00873A87" w:rsidTr="0019637C">
        <w:tblPrEx>
          <w:tblCellMar>
            <w:top w:w="0" w:type="dxa"/>
            <w:bottom w:w="0" w:type="dxa"/>
          </w:tblCellMar>
        </w:tblPrEx>
        <w:tc>
          <w:tcPr>
            <w:tcW w:w="1716" w:type="dxa"/>
            <w:tcBorders>
              <w:top w:val="single" w:sz="4" w:space="0" w:color="auto"/>
              <w:bottom w:val="single" w:sz="4" w:space="0" w:color="auto"/>
              <w:right w:val="single" w:sz="4" w:space="0" w:color="auto"/>
            </w:tcBorders>
          </w:tcPr>
          <w:p w:rsidR="00873A87" w:rsidRDefault="00873A87" w:rsidP="0019637C">
            <w:pPr>
              <w:pStyle w:val="ab"/>
              <w:jc w:val="center"/>
            </w:pPr>
            <w:r>
              <w:t>С2</w:t>
            </w:r>
          </w:p>
        </w:tc>
        <w:tc>
          <w:tcPr>
            <w:tcW w:w="166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К3</w:t>
            </w:r>
          </w:p>
        </w:tc>
        <w:tc>
          <w:tcPr>
            <w:tcW w:w="172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К3</w:t>
            </w:r>
          </w:p>
        </w:tc>
        <w:tc>
          <w:tcPr>
            <w:tcW w:w="171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К2</w:t>
            </w:r>
          </w:p>
        </w:tc>
        <w:tc>
          <w:tcPr>
            <w:tcW w:w="169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К1</w:t>
            </w:r>
          </w:p>
        </w:tc>
        <w:tc>
          <w:tcPr>
            <w:tcW w:w="1772" w:type="dxa"/>
            <w:tcBorders>
              <w:top w:val="single" w:sz="4" w:space="0" w:color="auto"/>
              <w:left w:val="single" w:sz="4" w:space="0" w:color="auto"/>
              <w:bottom w:val="single" w:sz="4" w:space="0" w:color="auto"/>
            </w:tcBorders>
          </w:tcPr>
          <w:p w:rsidR="00873A87" w:rsidRDefault="00873A87" w:rsidP="0019637C">
            <w:pPr>
              <w:pStyle w:val="ab"/>
              <w:jc w:val="center"/>
            </w:pPr>
            <w:r>
              <w:t>К1</w:t>
            </w:r>
          </w:p>
        </w:tc>
      </w:tr>
      <w:tr w:rsidR="00873A87" w:rsidTr="0019637C">
        <w:tblPrEx>
          <w:tblCellMar>
            <w:top w:w="0" w:type="dxa"/>
            <w:bottom w:w="0" w:type="dxa"/>
          </w:tblCellMar>
        </w:tblPrEx>
        <w:tc>
          <w:tcPr>
            <w:tcW w:w="1716" w:type="dxa"/>
            <w:tcBorders>
              <w:top w:val="single" w:sz="4" w:space="0" w:color="auto"/>
              <w:bottom w:val="single" w:sz="4" w:space="0" w:color="auto"/>
              <w:right w:val="single" w:sz="4" w:space="0" w:color="auto"/>
            </w:tcBorders>
          </w:tcPr>
          <w:p w:rsidR="00873A87" w:rsidRDefault="00873A87" w:rsidP="0019637C">
            <w:pPr>
              <w:pStyle w:val="ab"/>
              <w:jc w:val="center"/>
            </w:pPr>
            <w:r>
              <w:t>С3</w:t>
            </w:r>
          </w:p>
        </w:tc>
        <w:tc>
          <w:tcPr>
            <w:tcW w:w="1661"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нормируется</w:t>
            </w:r>
          </w:p>
        </w:tc>
        <w:tc>
          <w:tcPr>
            <w:tcW w:w="172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нормируется</w:t>
            </w:r>
          </w:p>
        </w:tc>
        <w:tc>
          <w:tcPr>
            <w:tcW w:w="171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нормируется</w:t>
            </w:r>
          </w:p>
        </w:tc>
        <w:tc>
          <w:tcPr>
            <w:tcW w:w="169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К1</w:t>
            </w:r>
          </w:p>
        </w:tc>
        <w:tc>
          <w:tcPr>
            <w:tcW w:w="1772" w:type="dxa"/>
            <w:tcBorders>
              <w:top w:val="single" w:sz="4" w:space="0" w:color="auto"/>
              <w:left w:val="single" w:sz="4" w:space="0" w:color="auto"/>
              <w:bottom w:val="single" w:sz="4" w:space="0" w:color="auto"/>
            </w:tcBorders>
          </w:tcPr>
          <w:p w:rsidR="00873A87" w:rsidRDefault="00873A87" w:rsidP="0019637C">
            <w:pPr>
              <w:pStyle w:val="ab"/>
              <w:jc w:val="center"/>
            </w:pPr>
            <w:r>
              <w:t>К3</w:t>
            </w:r>
          </w:p>
        </w:tc>
      </w:tr>
    </w:tbl>
    <w:p w:rsidR="00873A87" w:rsidRDefault="00873A87" w:rsidP="00873A87"/>
    <w:p w:rsidR="00873A87" w:rsidRDefault="00873A87" w:rsidP="00873A87">
      <w:pPr>
        <w:ind w:firstLine="698"/>
        <w:jc w:val="right"/>
      </w:pPr>
      <w:bookmarkStart w:id="1512" w:name="sub_12300"/>
      <w:r>
        <w:rPr>
          <w:rStyle w:val="a3"/>
        </w:rPr>
        <w:t>Таблица 23</w:t>
      </w:r>
    </w:p>
    <w:bookmarkEnd w:id="1512"/>
    <w:p w:rsidR="00873A87" w:rsidRDefault="00873A87" w:rsidP="00873A87"/>
    <w:p w:rsidR="00873A87" w:rsidRDefault="00873A87" w:rsidP="00873A87">
      <w:pPr>
        <w:pStyle w:val="1"/>
      </w:pPr>
      <w:r>
        <w:t>Пределы огнестойкости противопожарных преград</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2"/>
        <w:gridCol w:w="1634"/>
        <w:gridCol w:w="1712"/>
        <w:gridCol w:w="1703"/>
        <w:gridCol w:w="1647"/>
      </w:tblGrid>
      <w:tr w:rsidR="00873A87" w:rsidTr="0019637C">
        <w:tblPrEx>
          <w:tblCellMar>
            <w:top w:w="0" w:type="dxa"/>
            <w:bottom w:w="0" w:type="dxa"/>
          </w:tblCellMar>
        </w:tblPrEx>
        <w:tc>
          <w:tcPr>
            <w:tcW w:w="3412" w:type="dxa"/>
            <w:tcBorders>
              <w:top w:val="single" w:sz="4" w:space="0" w:color="auto"/>
              <w:bottom w:val="single" w:sz="4" w:space="0" w:color="auto"/>
              <w:right w:val="single" w:sz="4" w:space="0" w:color="auto"/>
            </w:tcBorders>
          </w:tcPr>
          <w:p w:rsidR="00873A87" w:rsidRDefault="00873A87" w:rsidP="0019637C">
            <w:pPr>
              <w:pStyle w:val="ab"/>
              <w:jc w:val="center"/>
            </w:pPr>
            <w:r>
              <w:t>Наименование противопожарных преград</w:t>
            </w:r>
          </w:p>
        </w:tc>
        <w:tc>
          <w:tcPr>
            <w:tcW w:w="163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Тип противопожарных преград</w:t>
            </w:r>
          </w:p>
        </w:tc>
        <w:tc>
          <w:tcPr>
            <w:tcW w:w="171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Предел огнестойкости противопожарных преград</w:t>
            </w:r>
          </w:p>
        </w:tc>
        <w:tc>
          <w:tcPr>
            <w:tcW w:w="17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Тип заполнения проемов в противопожарных преградах</w:t>
            </w:r>
          </w:p>
        </w:tc>
        <w:tc>
          <w:tcPr>
            <w:tcW w:w="1647" w:type="dxa"/>
            <w:tcBorders>
              <w:top w:val="single" w:sz="4" w:space="0" w:color="auto"/>
              <w:left w:val="single" w:sz="4" w:space="0" w:color="auto"/>
              <w:bottom w:val="single" w:sz="4" w:space="0" w:color="auto"/>
            </w:tcBorders>
          </w:tcPr>
          <w:p w:rsidR="00873A87" w:rsidRDefault="00873A87" w:rsidP="0019637C">
            <w:pPr>
              <w:pStyle w:val="ab"/>
              <w:jc w:val="center"/>
            </w:pPr>
            <w:r>
              <w:t>Тип тамбур-шлюза</w:t>
            </w:r>
          </w:p>
        </w:tc>
      </w:tr>
      <w:tr w:rsidR="00873A87" w:rsidTr="0019637C">
        <w:tblPrEx>
          <w:tblCellMar>
            <w:top w:w="0" w:type="dxa"/>
            <w:bottom w:w="0" w:type="dxa"/>
          </w:tblCellMar>
        </w:tblPrEx>
        <w:tc>
          <w:tcPr>
            <w:tcW w:w="3412" w:type="dxa"/>
            <w:vMerge w:val="restart"/>
            <w:tcBorders>
              <w:top w:val="single" w:sz="4" w:space="0" w:color="auto"/>
              <w:bottom w:val="nil"/>
              <w:right w:val="single" w:sz="4" w:space="0" w:color="auto"/>
            </w:tcBorders>
          </w:tcPr>
          <w:p w:rsidR="00873A87" w:rsidRDefault="00873A87" w:rsidP="0019637C">
            <w:pPr>
              <w:pStyle w:val="ab"/>
            </w:pPr>
            <w:r>
              <w:t>Стены</w:t>
            </w:r>
          </w:p>
        </w:tc>
        <w:tc>
          <w:tcPr>
            <w:tcW w:w="163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w:t>
            </w:r>
          </w:p>
        </w:tc>
        <w:tc>
          <w:tcPr>
            <w:tcW w:w="171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REI 150</w:t>
            </w:r>
          </w:p>
        </w:tc>
        <w:tc>
          <w:tcPr>
            <w:tcW w:w="17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w:t>
            </w:r>
          </w:p>
        </w:tc>
        <w:tc>
          <w:tcPr>
            <w:tcW w:w="1647" w:type="dxa"/>
            <w:tcBorders>
              <w:top w:val="single" w:sz="4" w:space="0" w:color="auto"/>
              <w:left w:val="single" w:sz="4" w:space="0" w:color="auto"/>
              <w:bottom w:val="single" w:sz="4" w:space="0" w:color="auto"/>
            </w:tcBorders>
          </w:tcPr>
          <w:p w:rsidR="00873A87" w:rsidRDefault="00873A87" w:rsidP="0019637C">
            <w:pPr>
              <w:pStyle w:val="ab"/>
              <w:jc w:val="center"/>
            </w:pPr>
            <w:r>
              <w:t>1</w:t>
            </w:r>
          </w:p>
        </w:tc>
      </w:tr>
      <w:tr w:rsidR="00873A87" w:rsidTr="0019637C">
        <w:tblPrEx>
          <w:tblCellMar>
            <w:top w:w="0" w:type="dxa"/>
            <w:bottom w:w="0" w:type="dxa"/>
          </w:tblCellMar>
        </w:tblPrEx>
        <w:tc>
          <w:tcPr>
            <w:tcW w:w="3412" w:type="dxa"/>
            <w:vMerge/>
            <w:tcBorders>
              <w:top w:val="nil"/>
              <w:bottom w:val="single" w:sz="4" w:space="0" w:color="auto"/>
              <w:right w:val="single" w:sz="4" w:space="0" w:color="auto"/>
            </w:tcBorders>
          </w:tcPr>
          <w:p w:rsidR="00873A87" w:rsidRDefault="00873A87" w:rsidP="0019637C">
            <w:pPr>
              <w:pStyle w:val="ab"/>
            </w:pPr>
          </w:p>
        </w:tc>
        <w:tc>
          <w:tcPr>
            <w:tcW w:w="163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171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REI 45</w:t>
            </w:r>
          </w:p>
        </w:tc>
        <w:tc>
          <w:tcPr>
            <w:tcW w:w="17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1647" w:type="dxa"/>
            <w:tcBorders>
              <w:top w:val="single" w:sz="4" w:space="0" w:color="auto"/>
              <w:left w:val="single" w:sz="4" w:space="0" w:color="auto"/>
              <w:bottom w:val="single" w:sz="4" w:space="0" w:color="auto"/>
            </w:tcBorders>
          </w:tcPr>
          <w:p w:rsidR="00873A87" w:rsidRDefault="00873A87" w:rsidP="0019637C">
            <w:pPr>
              <w:pStyle w:val="ab"/>
              <w:jc w:val="center"/>
            </w:pPr>
            <w:r>
              <w:t>2</w:t>
            </w:r>
          </w:p>
        </w:tc>
      </w:tr>
      <w:tr w:rsidR="00873A87" w:rsidTr="0019637C">
        <w:tblPrEx>
          <w:tblCellMar>
            <w:top w:w="0" w:type="dxa"/>
            <w:bottom w:w="0" w:type="dxa"/>
          </w:tblCellMar>
        </w:tblPrEx>
        <w:tc>
          <w:tcPr>
            <w:tcW w:w="3412" w:type="dxa"/>
            <w:vMerge w:val="restart"/>
            <w:tcBorders>
              <w:top w:val="single" w:sz="4" w:space="0" w:color="auto"/>
              <w:bottom w:val="nil"/>
              <w:right w:val="single" w:sz="4" w:space="0" w:color="auto"/>
            </w:tcBorders>
          </w:tcPr>
          <w:p w:rsidR="00873A87" w:rsidRDefault="00873A87" w:rsidP="0019637C">
            <w:pPr>
              <w:pStyle w:val="ab"/>
            </w:pPr>
            <w:r>
              <w:t>Перегородки</w:t>
            </w:r>
          </w:p>
        </w:tc>
        <w:tc>
          <w:tcPr>
            <w:tcW w:w="163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w:t>
            </w:r>
          </w:p>
        </w:tc>
        <w:tc>
          <w:tcPr>
            <w:tcW w:w="171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EI 45</w:t>
            </w:r>
          </w:p>
        </w:tc>
        <w:tc>
          <w:tcPr>
            <w:tcW w:w="17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1647" w:type="dxa"/>
            <w:tcBorders>
              <w:top w:val="single" w:sz="4" w:space="0" w:color="auto"/>
              <w:left w:val="single" w:sz="4" w:space="0" w:color="auto"/>
              <w:bottom w:val="single" w:sz="4" w:space="0" w:color="auto"/>
            </w:tcBorders>
          </w:tcPr>
          <w:p w:rsidR="00873A87" w:rsidRDefault="00873A87" w:rsidP="0019637C">
            <w:pPr>
              <w:pStyle w:val="ab"/>
              <w:jc w:val="center"/>
            </w:pPr>
            <w:r>
              <w:t>1</w:t>
            </w:r>
          </w:p>
        </w:tc>
      </w:tr>
      <w:tr w:rsidR="00873A87" w:rsidTr="0019637C">
        <w:tblPrEx>
          <w:tblCellMar>
            <w:top w:w="0" w:type="dxa"/>
            <w:bottom w:w="0" w:type="dxa"/>
          </w:tblCellMar>
        </w:tblPrEx>
        <w:tc>
          <w:tcPr>
            <w:tcW w:w="3412" w:type="dxa"/>
            <w:vMerge/>
            <w:tcBorders>
              <w:top w:val="nil"/>
              <w:bottom w:val="single" w:sz="4" w:space="0" w:color="auto"/>
              <w:right w:val="single" w:sz="4" w:space="0" w:color="auto"/>
            </w:tcBorders>
          </w:tcPr>
          <w:p w:rsidR="00873A87" w:rsidRDefault="00873A87" w:rsidP="0019637C">
            <w:pPr>
              <w:pStyle w:val="ab"/>
            </w:pPr>
          </w:p>
        </w:tc>
        <w:tc>
          <w:tcPr>
            <w:tcW w:w="163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171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EI 15</w:t>
            </w:r>
          </w:p>
        </w:tc>
        <w:tc>
          <w:tcPr>
            <w:tcW w:w="17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w:t>
            </w:r>
          </w:p>
        </w:tc>
        <w:tc>
          <w:tcPr>
            <w:tcW w:w="1647" w:type="dxa"/>
            <w:tcBorders>
              <w:top w:val="single" w:sz="4" w:space="0" w:color="auto"/>
              <w:left w:val="single" w:sz="4" w:space="0" w:color="auto"/>
              <w:bottom w:val="single" w:sz="4" w:space="0" w:color="auto"/>
            </w:tcBorders>
          </w:tcPr>
          <w:p w:rsidR="00873A87" w:rsidRDefault="00873A87" w:rsidP="0019637C">
            <w:pPr>
              <w:pStyle w:val="ab"/>
              <w:jc w:val="center"/>
            </w:pPr>
            <w:r>
              <w:t>2</w:t>
            </w:r>
          </w:p>
        </w:tc>
      </w:tr>
      <w:tr w:rsidR="00873A87" w:rsidTr="0019637C">
        <w:tblPrEx>
          <w:tblCellMar>
            <w:top w:w="0" w:type="dxa"/>
            <w:bottom w:w="0" w:type="dxa"/>
          </w:tblCellMar>
        </w:tblPrEx>
        <w:tc>
          <w:tcPr>
            <w:tcW w:w="3412" w:type="dxa"/>
            <w:vMerge w:val="restart"/>
            <w:tcBorders>
              <w:top w:val="single" w:sz="4" w:space="0" w:color="auto"/>
              <w:bottom w:val="single" w:sz="4" w:space="0" w:color="auto"/>
              <w:right w:val="single" w:sz="4" w:space="0" w:color="auto"/>
            </w:tcBorders>
          </w:tcPr>
          <w:p w:rsidR="00873A87" w:rsidRDefault="00873A87" w:rsidP="0019637C">
            <w:pPr>
              <w:pStyle w:val="ab"/>
            </w:pPr>
            <w:r>
              <w:t>Светопрозрачные перегородки с остеклением площадью более 25 процентов</w:t>
            </w:r>
          </w:p>
        </w:tc>
        <w:tc>
          <w:tcPr>
            <w:tcW w:w="163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w:t>
            </w:r>
          </w:p>
        </w:tc>
        <w:tc>
          <w:tcPr>
            <w:tcW w:w="171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EIW 45</w:t>
            </w:r>
          </w:p>
        </w:tc>
        <w:tc>
          <w:tcPr>
            <w:tcW w:w="17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1647" w:type="dxa"/>
            <w:tcBorders>
              <w:top w:val="single" w:sz="4" w:space="0" w:color="auto"/>
              <w:left w:val="single" w:sz="4" w:space="0" w:color="auto"/>
              <w:bottom w:val="single" w:sz="4" w:space="0" w:color="auto"/>
            </w:tcBorders>
          </w:tcPr>
          <w:p w:rsidR="00873A87" w:rsidRDefault="00873A87" w:rsidP="0019637C">
            <w:pPr>
              <w:pStyle w:val="ab"/>
              <w:jc w:val="center"/>
            </w:pPr>
            <w:r>
              <w:t>1</w:t>
            </w:r>
          </w:p>
        </w:tc>
      </w:tr>
      <w:tr w:rsidR="00873A87" w:rsidTr="0019637C">
        <w:tblPrEx>
          <w:tblCellMar>
            <w:top w:w="0" w:type="dxa"/>
            <w:bottom w:w="0" w:type="dxa"/>
          </w:tblCellMar>
        </w:tblPrEx>
        <w:tc>
          <w:tcPr>
            <w:tcW w:w="3412" w:type="dxa"/>
            <w:vMerge/>
            <w:tcBorders>
              <w:top w:val="nil"/>
              <w:bottom w:val="single" w:sz="4" w:space="0" w:color="auto"/>
              <w:right w:val="single" w:sz="4" w:space="0" w:color="auto"/>
            </w:tcBorders>
          </w:tcPr>
          <w:p w:rsidR="00873A87" w:rsidRDefault="00873A87" w:rsidP="0019637C">
            <w:pPr>
              <w:pStyle w:val="ab"/>
            </w:pPr>
          </w:p>
        </w:tc>
        <w:tc>
          <w:tcPr>
            <w:tcW w:w="163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171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EIW 15</w:t>
            </w:r>
          </w:p>
        </w:tc>
        <w:tc>
          <w:tcPr>
            <w:tcW w:w="17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w:t>
            </w:r>
          </w:p>
        </w:tc>
        <w:tc>
          <w:tcPr>
            <w:tcW w:w="1647" w:type="dxa"/>
            <w:tcBorders>
              <w:top w:val="single" w:sz="4" w:space="0" w:color="auto"/>
              <w:left w:val="single" w:sz="4" w:space="0" w:color="auto"/>
              <w:bottom w:val="single" w:sz="4" w:space="0" w:color="auto"/>
            </w:tcBorders>
          </w:tcPr>
          <w:p w:rsidR="00873A87" w:rsidRDefault="00873A87" w:rsidP="0019637C">
            <w:pPr>
              <w:pStyle w:val="ab"/>
              <w:jc w:val="center"/>
            </w:pPr>
            <w:r>
              <w:t>2</w:t>
            </w:r>
          </w:p>
        </w:tc>
      </w:tr>
      <w:tr w:rsidR="00873A87" w:rsidTr="0019637C">
        <w:tblPrEx>
          <w:tblCellMar>
            <w:top w:w="0" w:type="dxa"/>
            <w:bottom w:w="0" w:type="dxa"/>
          </w:tblCellMar>
        </w:tblPrEx>
        <w:tc>
          <w:tcPr>
            <w:tcW w:w="3412" w:type="dxa"/>
            <w:vMerge w:val="restart"/>
            <w:tcBorders>
              <w:top w:val="single" w:sz="4" w:space="0" w:color="auto"/>
              <w:bottom w:val="single" w:sz="4" w:space="0" w:color="auto"/>
              <w:right w:val="single" w:sz="4" w:space="0" w:color="auto"/>
            </w:tcBorders>
          </w:tcPr>
          <w:p w:rsidR="00873A87" w:rsidRDefault="00873A87" w:rsidP="0019637C">
            <w:pPr>
              <w:pStyle w:val="ab"/>
            </w:pPr>
            <w:r>
              <w:t>Перекрытия</w:t>
            </w:r>
          </w:p>
        </w:tc>
        <w:tc>
          <w:tcPr>
            <w:tcW w:w="163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w:t>
            </w:r>
          </w:p>
        </w:tc>
        <w:tc>
          <w:tcPr>
            <w:tcW w:w="171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REI 150</w:t>
            </w:r>
          </w:p>
        </w:tc>
        <w:tc>
          <w:tcPr>
            <w:tcW w:w="17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w:t>
            </w:r>
          </w:p>
        </w:tc>
        <w:tc>
          <w:tcPr>
            <w:tcW w:w="1647" w:type="dxa"/>
            <w:tcBorders>
              <w:top w:val="single" w:sz="4" w:space="0" w:color="auto"/>
              <w:left w:val="single" w:sz="4" w:space="0" w:color="auto"/>
              <w:bottom w:val="single" w:sz="4" w:space="0" w:color="auto"/>
            </w:tcBorders>
          </w:tcPr>
          <w:p w:rsidR="00873A87" w:rsidRDefault="00873A87" w:rsidP="0019637C">
            <w:pPr>
              <w:pStyle w:val="ab"/>
              <w:jc w:val="center"/>
            </w:pPr>
            <w:r>
              <w:t>1</w:t>
            </w:r>
          </w:p>
        </w:tc>
      </w:tr>
      <w:tr w:rsidR="00873A87" w:rsidTr="0019637C">
        <w:tblPrEx>
          <w:tblCellMar>
            <w:top w:w="0" w:type="dxa"/>
            <w:bottom w:w="0" w:type="dxa"/>
          </w:tblCellMar>
        </w:tblPrEx>
        <w:tc>
          <w:tcPr>
            <w:tcW w:w="3412" w:type="dxa"/>
            <w:vMerge/>
            <w:tcBorders>
              <w:top w:val="nil"/>
              <w:bottom w:val="nil"/>
              <w:right w:val="single" w:sz="4" w:space="0" w:color="auto"/>
            </w:tcBorders>
          </w:tcPr>
          <w:p w:rsidR="00873A87" w:rsidRDefault="00873A87" w:rsidP="0019637C">
            <w:pPr>
              <w:pStyle w:val="ab"/>
            </w:pPr>
          </w:p>
        </w:tc>
        <w:tc>
          <w:tcPr>
            <w:tcW w:w="163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171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REI 60</w:t>
            </w:r>
          </w:p>
        </w:tc>
        <w:tc>
          <w:tcPr>
            <w:tcW w:w="17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1647" w:type="dxa"/>
            <w:tcBorders>
              <w:top w:val="single" w:sz="4" w:space="0" w:color="auto"/>
              <w:left w:val="single" w:sz="4" w:space="0" w:color="auto"/>
              <w:bottom w:val="single" w:sz="4" w:space="0" w:color="auto"/>
            </w:tcBorders>
          </w:tcPr>
          <w:p w:rsidR="00873A87" w:rsidRDefault="00873A87" w:rsidP="0019637C">
            <w:pPr>
              <w:pStyle w:val="ab"/>
              <w:jc w:val="center"/>
            </w:pPr>
            <w:r>
              <w:t>1</w:t>
            </w:r>
          </w:p>
        </w:tc>
      </w:tr>
      <w:tr w:rsidR="00873A87" w:rsidTr="0019637C">
        <w:tblPrEx>
          <w:tblCellMar>
            <w:top w:w="0" w:type="dxa"/>
            <w:bottom w:w="0" w:type="dxa"/>
          </w:tblCellMar>
        </w:tblPrEx>
        <w:tc>
          <w:tcPr>
            <w:tcW w:w="3412" w:type="dxa"/>
            <w:vMerge/>
            <w:tcBorders>
              <w:top w:val="nil"/>
              <w:bottom w:val="nil"/>
              <w:right w:val="single" w:sz="4" w:space="0" w:color="auto"/>
            </w:tcBorders>
          </w:tcPr>
          <w:p w:rsidR="00873A87" w:rsidRDefault="00873A87" w:rsidP="0019637C">
            <w:pPr>
              <w:pStyle w:val="ab"/>
            </w:pPr>
          </w:p>
        </w:tc>
        <w:tc>
          <w:tcPr>
            <w:tcW w:w="163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w:t>
            </w:r>
          </w:p>
        </w:tc>
        <w:tc>
          <w:tcPr>
            <w:tcW w:w="171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REI 45</w:t>
            </w:r>
          </w:p>
        </w:tc>
        <w:tc>
          <w:tcPr>
            <w:tcW w:w="17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1647" w:type="dxa"/>
            <w:tcBorders>
              <w:top w:val="single" w:sz="4" w:space="0" w:color="auto"/>
              <w:left w:val="single" w:sz="4" w:space="0" w:color="auto"/>
              <w:bottom w:val="single" w:sz="4" w:space="0" w:color="auto"/>
            </w:tcBorders>
          </w:tcPr>
          <w:p w:rsidR="00873A87" w:rsidRDefault="00873A87" w:rsidP="0019637C">
            <w:pPr>
              <w:pStyle w:val="ab"/>
              <w:jc w:val="center"/>
            </w:pPr>
            <w:r>
              <w:t>1</w:t>
            </w:r>
          </w:p>
        </w:tc>
      </w:tr>
      <w:tr w:rsidR="00873A87" w:rsidTr="0019637C">
        <w:tblPrEx>
          <w:tblCellMar>
            <w:top w:w="0" w:type="dxa"/>
            <w:bottom w:w="0" w:type="dxa"/>
          </w:tblCellMar>
        </w:tblPrEx>
        <w:tc>
          <w:tcPr>
            <w:tcW w:w="3412" w:type="dxa"/>
            <w:vMerge/>
            <w:tcBorders>
              <w:top w:val="nil"/>
              <w:bottom w:val="single" w:sz="4" w:space="0" w:color="auto"/>
              <w:right w:val="single" w:sz="4" w:space="0" w:color="auto"/>
            </w:tcBorders>
          </w:tcPr>
          <w:p w:rsidR="00873A87" w:rsidRDefault="00873A87" w:rsidP="0019637C">
            <w:pPr>
              <w:pStyle w:val="ab"/>
            </w:pPr>
          </w:p>
        </w:tc>
        <w:tc>
          <w:tcPr>
            <w:tcW w:w="163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w:t>
            </w:r>
          </w:p>
        </w:tc>
        <w:tc>
          <w:tcPr>
            <w:tcW w:w="171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REI 15</w:t>
            </w:r>
          </w:p>
        </w:tc>
        <w:tc>
          <w:tcPr>
            <w:tcW w:w="170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w:t>
            </w:r>
          </w:p>
        </w:tc>
        <w:tc>
          <w:tcPr>
            <w:tcW w:w="1647" w:type="dxa"/>
            <w:tcBorders>
              <w:top w:val="single" w:sz="4" w:space="0" w:color="auto"/>
              <w:left w:val="single" w:sz="4" w:space="0" w:color="auto"/>
              <w:bottom w:val="single" w:sz="4" w:space="0" w:color="auto"/>
            </w:tcBorders>
          </w:tcPr>
          <w:p w:rsidR="00873A87" w:rsidRDefault="00873A87" w:rsidP="0019637C">
            <w:pPr>
              <w:pStyle w:val="ab"/>
              <w:jc w:val="center"/>
            </w:pPr>
            <w:r>
              <w:t>2</w:t>
            </w:r>
          </w:p>
        </w:tc>
      </w:tr>
    </w:tbl>
    <w:p w:rsidR="00873A87" w:rsidRDefault="00873A87" w:rsidP="00873A87"/>
    <w:p w:rsidR="00873A87" w:rsidRDefault="00873A87" w:rsidP="00873A87">
      <w:pPr>
        <w:pStyle w:val="a7"/>
        <w:rPr>
          <w:color w:val="000000"/>
          <w:sz w:val="16"/>
          <w:szCs w:val="16"/>
          <w:shd w:val="clear" w:color="auto" w:fill="F0F0F0"/>
        </w:rPr>
      </w:pPr>
      <w:bookmarkStart w:id="1513" w:name="sub_12400"/>
      <w:r>
        <w:rPr>
          <w:color w:val="000000"/>
          <w:sz w:val="16"/>
          <w:szCs w:val="16"/>
          <w:shd w:val="clear" w:color="auto" w:fill="F0F0F0"/>
        </w:rPr>
        <w:t>Информация об изменениях:</w:t>
      </w:r>
    </w:p>
    <w:bookmarkEnd w:id="1513"/>
    <w:p w:rsidR="00873A87" w:rsidRDefault="00873A87" w:rsidP="00873A87">
      <w:pPr>
        <w:pStyle w:val="a8"/>
        <w:rPr>
          <w:shd w:val="clear" w:color="auto" w:fill="F0F0F0"/>
        </w:rPr>
      </w:pPr>
      <w:r>
        <w:t xml:space="preserve"> </w:t>
      </w:r>
      <w:r>
        <w:rPr>
          <w:shd w:val="clear" w:color="auto" w:fill="F0F0F0"/>
        </w:rPr>
        <w:t xml:space="preserve">Таблица 24 изменена с 30 июля 2017 г. - </w:t>
      </w:r>
      <w:hyperlink r:id="rId790" w:history="1">
        <w:r>
          <w:rPr>
            <w:rStyle w:val="a4"/>
            <w:shd w:val="clear" w:color="auto" w:fill="F0F0F0"/>
          </w:rPr>
          <w:t>Федеральный закон</w:t>
        </w:r>
      </w:hyperlink>
      <w:r>
        <w:rPr>
          <w:shd w:val="clear" w:color="auto" w:fill="F0F0F0"/>
        </w:rPr>
        <w:t xml:space="preserve"> от 29 июля 2017 г. N 244-ФЗ</w:t>
      </w:r>
    </w:p>
    <w:p w:rsidR="00873A87" w:rsidRDefault="00873A87" w:rsidP="00873A87">
      <w:pPr>
        <w:pStyle w:val="a8"/>
        <w:rPr>
          <w:shd w:val="clear" w:color="auto" w:fill="F0F0F0"/>
        </w:rPr>
      </w:pPr>
      <w:r>
        <w:t xml:space="preserve"> </w:t>
      </w:r>
      <w:hyperlink r:id="rId791" w:history="1">
        <w:r>
          <w:rPr>
            <w:rStyle w:val="a4"/>
            <w:shd w:val="clear" w:color="auto" w:fill="F0F0F0"/>
          </w:rPr>
          <w:t>См. предыдущую редакцию</w:t>
        </w:r>
      </w:hyperlink>
    </w:p>
    <w:p w:rsidR="00873A87" w:rsidRDefault="00873A87" w:rsidP="00873A87">
      <w:pPr>
        <w:ind w:firstLine="698"/>
        <w:jc w:val="right"/>
      </w:pPr>
      <w:r>
        <w:rPr>
          <w:rStyle w:val="a3"/>
        </w:rPr>
        <w:t>Таблица 24</w:t>
      </w:r>
    </w:p>
    <w:p w:rsidR="00873A87" w:rsidRDefault="00873A87" w:rsidP="00873A87"/>
    <w:p w:rsidR="00873A87" w:rsidRDefault="00873A87" w:rsidP="00873A87">
      <w:pPr>
        <w:pStyle w:val="1"/>
      </w:pPr>
      <w:r>
        <w:lastRenderedPageBreak/>
        <w:t>Пределы огнестойкости заполнения проемов в противопожарных преградах</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3"/>
        <w:gridCol w:w="1784"/>
        <w:gridCol w:w="3968"/>
      </w:tblGrid>
      <w:tr w:rsidR="00873A87" w:rsidTr="0019637C">
        <w:tblPrEx>
          <w:tblCellMar>
            <w:top w:w="0" w:type="dxa"/>
            <w:bottom w:w="0" w:type="dxa"/>
          </w:tblCellMar>
        </w:tblPrEx>
        <w:tc>
          <w:tcPr>
            <w:tcW w:w="4503" w:type="dxa"/>
            <w:tcBorders>
              <w:top w:val="single" w:sz="4" w:space="0" w:color="auto"/>
              <w:bottom w:val="single" w:sz="4" w:space="0" w:color="auto"/>
              <w:right w:val="single" w:sz="4" w:space="0" w:color="auto"/>
            </w:tcBorders>
          </w:tcPr>
          <w:p w:rsidR="00873A87" w:rsidRDefault="00873A87" w:rsidP="0019637C">
            <w:pPr>
              <w:pStyle w:val="ab"/>
              <w:jc w:val="center"/>
            </w:pPr>
            <w:r>
              <w:t>Наименование элементов заполнения проемов в противопожарных преградах</w:t>
            </w:r>
          </w:p>
        </w:tc>
        <w:tc>
          <w:tcPr>
            <w:tcW w:w="178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Тип заполнения проемов в противопожарных преградах</w:t>
            </w:r>
          </w:p>
        </w:tc>
        <w:tc>
          <w:tcPr>
            <w:tcW w:w="3968" w:type="dxa"/>
            <w:tcBorders>
              <w:top w:val="single" w:sz="4" w:space="0" w:color="auto"/>
              <w:left w:val="single" w:sz="4" w:space="0" w:color="auto"/>
              <w:bottom w:val="single" w:sz="4" w:space="0" w:color="auto"/>
            </w:tcBorders>
          </w:tcPr>
          <w:p w:rsidR="00873A87" w:rsidRDefault="00873A87" w:rsidP="0019637C">
            <w:pPr>
              <w:pStyle w:val="ab"/>
              <w:jc w:val="center"/>
            </w:pPr>
            <w:r>
              <w:t>Предел огнестойкости</w:t>
            </w:r>
          </w:p>
        </w:tc>
      </w:tr>
      <w:tr w:rsidR="00873A87" w:rsidTr="0019637C">
        <w:tblPrEx>
          <w:tblCellMar>
            <w:top w:w="0" w:type="dxa"/>
            <w:bottom w:w="0" w:type="dxa"/>
          </w:tblCellMar>
        </w:tblPrEx>
        <w:tc>
          <w:tcPr>
            <w:tcW w:w="4503" w:type="dxa"/>
            <w:vMerge w:val="restart"/>
            <w:tcBorders>
              <w:top w:val="single" w:sz="4" w:space="0" w:color="auto"/>
              <w:bottom w:val="nil"/>
              <w:right w:val="single" w:sz="4" w:space="0" w:color="auto"/>
            </w:tcBorders>
          </w:tcPr>
          <w:p w:rsidR="00873A87" w:rsidRDefault="00873A87" w:rsidP="0019637C">
            <w:pPr>
              <w:pStyle w:val="ab"/>
            </w:pPr>
            <w:r>
              <w:t>Двери (за исключением дверей с остеклением более 25 процентов и дымогазонепроницаемых дверей), ворота, люки, клапаны, шторы и экраны</w:t>
            </w:r>
          </w:p>
        </w:tc>
        <w:tc>
          <w:tcPr>
            <w:tcW w:w="178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w:t>
            </w:r>
          </w:p>
        </w:tc>
        <w:tc>
          <w:tcPr>
            <w:tcW w:w="3968" w:type="dxa"/>
            <w:tcBorders>
              <w:top w:val="single" w:sz="4" w:space="0" w:color="auto"/>
              <w:left w:val="single" w:sz="4" w:space="0" w:color="auto"/>
              <w:bottom w:val="single" w:sz="4" w:space="0" w:color="auto"/>
            </w:tcBorders>
          </w:tcPr>
          <w:p w:rsidR="00873A87" w:rsidRDefault="00873A87" w:rsidP="0019637C">
            <w:pPr>
              <w:pStyle w:val="ab"/>
              <w:jc w:val="center"/>
            </w:pPr>
            <w:r>
              <w:t>EI 60</w:t>
            </w:r>
          </w:p>
        </w:tc>
      </w:tr>
      <w:tr w:rsidR="00873A87" w:rsidTr="0019637C">
        <w:tblPrEx>
          <w:tblCellMar>
            <w:top w:w="0" w:type="dxa"/>
            <w:bottom w:w="0" w:type="dxa"/>
          </w:tblCellMar>
        </w:tblPrEx>
        <w:tc>
          <w:tcPr>
            <w:tcW w:w="4503" w:type="dxa"/>
            <w:vMerge/>
            <w:tcBorders>
              <w:top w:val="nil"/>
              <w:bottom w:val="nil"/>
              <w:right w:val="single" w:sz="4" w:space="0" w:color="auto"/>
            </w:tcBorders>
          </w:tcPr>
          <w:p w:rsidR="00873A87" w:rsidRDefault="00873A87" w:rsidP="0019637C">
            <w:pPr>
              <w:pStyle w:val="ab"/>
            </w:pPr>
          </w:p>
        </w:tc>
        <w:tc>
          <w:tcPr>
            <w:tcW w:w="178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3968" w:type="dxa"/>
            <w:tcBorders>
              <w:top w:val="single" w:sz="4" w:space="0" w:color="auto"/>
              <w:left w:val="single" w:sz="4" w:space="0" w:color="auto"/>
              <w:bottom w:val="single" w:sz="4" w:space="0" w:color="auto"/>
            </w:tcBorders>
          </w:tcPr>
          <w:p w:rsidR="00873A87" w:rsidRDefault="00873A87" w:rsidP="0019637C">
            <w:pPr>
              <w:pStyle w:val="ab"/>
              <w:jc w:val="center"/>
            </w:pPr>
            <w:r>
              <w:t>EI 30</w:t>
            </w:r>
          </w:p>
        </w:tc>
      </w:tr>
      <w:tr w:rsidR="00873A87" w:rsidTr="0019637C">
        <w:tblPrEx>
          <w:tblCellMar>
            <w:top w:w="0" w:type="dxa"/>
            <w:bottom w:w="0" w:type="dxa"/>
          </w:tblCellMar>
        </w:tblPrEx>
        <w:tc>
          <w:tcPr>
            <w:tcW w:w="4503" w:type="dxa"/>
            <w:vMerge/>
            <w:tcBorders>
              <w:top w:val="nil"/>
              <w:bottom w:val="single" w:sz="4" w:space="0" w:color="auto"/>
              <w:right w:val="single" w:sz="4" w:space="0" w:color="auto"/>
            </w:tcBorders>
          </w:tcPr>
          <w:p w:rsidR="00873A87" w:rsidRDefault="00873A87" w:rsidP="0019637C">
            <w:pPr>
              <w:pStyle w:val="ab"/>
            </w:pPr>
          </w:p>
        </w:tc>
        <w:tc>
          <w:tcPr>
            <w:tcW w:w="178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w:t>
            </w:r>
          </w:p>
        </w:tc>
        <w:tc>
          <w:tcPr>
            <w:tcW w:w="3968" w:type="dxa"/>
            <w:tcBorders>
              <w:top w:val="single" w:sz="4" w:space="0" w:color="auto"/>
              <w:left w:val="single" w:sz="4" w:space="0" w:color="auto"/>
              <w:bottom w:val="single" w:sz="4" w:space="0" w:color="auto"/>
            </w:tcBorders>
          </w:tcPr>
          <w:p w:rsidR="00873A87" w:rsidRDefault="00873A87" w:rsidP="0019637C">
            <w:pPr>
              <w:pStyle w:val="ab"/>
              <w:jc w:val="center"/>
            </w:pPr>
            <w:r>
              <w:t>EI 15</w:t>
            </w:r>
          </w:p>
        </w:tc>
      </w:tr>
      <w:tr w:rsidR="00873A87" w:rsidTr="0019637C">
        <w:tblPrEx>
          <w:tblCellMar>
            <w:top w:w="0" w:type="dxa"/>
            <w:bottom w:w="0" w:type="dxa"/>
          </w:tblCellMar>
        </w:tblPrEx>
        <w:tc>
          <w:tcPr>
            <w:tcW w:w="4503" w:type="dxa"/>
            <w:vMerge w:val="restart"/>
            <w:tcBorders>
              <w:top w:val="single" w:sz="4" w:space="0" w:color="auto"/>
              <w:bottom w:val="nil"/>
              <w:right w:val="single" w:sz="4" w:space="0" w:color="auto"/>
            </w:tcBorders>
          </w:tcPr>
          <w:p w:rsidR="00873A87" w:rsidRDefault="00873A87" w:rsidP="0019637C">
            <w:pPr>
              <w:pStyle w:val="ab"/>
            </w:pPr>
            <w:r>
              <w:t>Двери с остеклением более 25 процентов</w:t>
            </w:r>
          </w:p>
        </w:tc>
        <w:tc>
          <w:tcPr>
            <w:tcW w:w="178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w:t>
            </w:r>
          </w:p>
        </w:tc>
        <w:tc>
          <w:tcPr>
            <w:tcW w:w="3968" w:type="dxa"/>
            <w:tcBorders>
              <w:top w:val="single" w:sz="4" w:space="0" w:color="auto"/>
              <w:left w:val="single" w:sz="4" w:space="0" w:color="auto"/>
              <w:bottom w:val="single" w:sz="4" w:space="0" w:color="auto"/>
            </w:tcBorders>
          </w:tcPr>
          <w:p w:rsidR="00873A87" w:rsidRDefault="00873A87" w:rsidP="0019637C">
            <w:pPr>
              <w:pStyle w:val="ab"/>
              <w:jc w:val="center"/>
            </w:pPr>
            <w:r>
              <w:t>EIW 60</w:t>
            </w:r>
          </w:p>
        </w:tc>
      </w:tr>
      <w:tr w:rsidR="00873A87" w:rsidTr="0019637C">
        <w:tblPrEx>
          <w:tblCellMar>
            <w:top w:w="0" w:type="dxa"/>
            <w:bottom w:w="0" w:type="dxa"/>
          </w:tblCellMar>
        </w:tblPrEx>
        <w:tc>
          <w:tcPr>
            <w:tcW w:w="4503" w:type="dxa"/>
            <w:vMerge/>
            <w:tcBorders>
              <w:top w:val="nil"/>
              <w:bottom w:val="nil"/>
              <w:right w:val="single" w:sz="4" w:space="0" w:color="auto"/>
            </w:tcBorders>
          </w:tcPr>
          <w:p w:rsidR="00873A87" w:rsidRDefault="00873A87" w:rsidP="0019637C">
            <w:pPr>
              <w:pStyle w:val="ab"/>
            </w:pPr>
          </w:p>
        </w:tc>
        <w:tc>
          <w:tcPr>
            <w:tcW w:w="178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3968" w:type="dxa"/>
            <w:tcBorders>
              <w:top w:val="single" w:sz="4" w:space="0" w:color="auto"/>
              <w:left w:val="single" w:sz="4" w:space="0" w:color="auto"/>
              <w:bottom w:val="single" w:sz="4" w:space="0" w:color="auto"/>
            </w:tcBorders>
          </w:tcPr>
          <w:p w:rsidR="00873A87" w:rsidRDefault="00873A87" w:rsidP="0019637C">
            <w:pPr>
              <w:pStyle w:val="ab"/>
              <w:jc w:val="center"/>
            </w:pPr>
            <w:r>
              <w:t>EIW 30</w:t>
            </w:r>
          </w:p>
        </w:tc>
      </w:tr>
      <w:tr w:rsidR="00873A87" w:rsidTr="0019637C">
        <w:tblPrEx>
          <w:tblCellMar>
            <w:top w:w="0" w:type="dxa"/>
            <w:bottom w:w="0" w:type="dxa"/>
          </w:tblCellMar>
        </w:tblPrEx>
        <w:tc>
          <w:tcPr>
            <w:tcW w:w="4503" w:type="dxa"/>
            <w:vMerge/>
            <w:tcBorders>
              <w:top w:val="nil"/>
              <w:bottom w:val="single" w:sz="4" w:space="0" w:color="auto"/>
              <w:right w:val="single" w:sz="4" w:space="0" w:color="auto"/>
            </w:tcBorders>
          </w:tcPr>
          <w:p w:rsidR="00873A87" w:rsidRDefault="00873A87" w:rsidP="0019637C">
            <w:pPr>
              <w:pStyle w:val="ab"/>
            </w:pPr>
          </w:p>
        </w:tc>
        <w:tc>
          <w:tcPr>
            <w:tcW w:w="178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w:t>
            </w:r>
          </w:p>
        </w:tc>
        <w:tc>
          <w:tcPr>
            <w:tcW w:w="3968" w:type="dxa"/>
            <w:tcBorders>
              <w:top w:val="single" w:sz="4" w:space="0" w:color="auto"/>
              <w:left w:val="single" w:sz="4" w:space="0" w:color="auto"/>
              <w:bottom w:val="single" w:sz="4" w:space="0" w:color="auto"/>
            </w:tcBorders>
          </w:tcPr>
          <w:p w:rsidR="00873A87" w:rsidRDefault="00873A87" w:rsidP="0019637C">
            <w:pPr>
              <w:pStyle w:val="ab"/>
              <w:jc w:val="center"/>
            </w:pPr>
            <w:r>
              <w:t>EIW 15</w:t>
            </w:r>
          </w:p>
        </w:tc>
      </w:tr>
      <w:tr w:rsidR="00873A87" w:rsidTr="0019637C">
        <w:tblPrEx>
          <w:tblCellMar>
            <w:top w:w="0" w:type="dxa"/>
            <w:bottom w:w="0" w:type="dxa"/>
          </w:tblCellMar>
        </w:tblPrEx>
        <w:tc>
          <w:tcPr>
            <w:tcW w:w="4503" w:type="dxa"/>
            <w:vMerge w:val="restart"/>
            <w:tcBorders>
              <w:top w:val="single" w:sz="4" w:space="0" w:color="auto"/>
              <w:bottom w:val="nil"/>
              <w:right w:val="single" w:sz="4" w:space="0" w:color="auto"/>
            </w:tcBorders>
          </w:tcPr>
          <w:p w:rsidR="00873A87" w:rsidRDefault="00873A87" w:rsidP="0019637C">
            <w:pPr>
              <w:pStyle w:val="ab"/>
            </w:pPr>
            <w:r>
              <w:t>Дымогазонепроницаемые двери (за исключением дверей с остеклением более 25 процентов)</w:t>
            </w:r>
          </w:p>
        </w:tc>
        <w:tc>
          <w:tcPr>
            <w:tcW w:w="178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w:t>
            </w:r>
          </w:p>
        </w:tc>
        <w:tc>
          <w:tcPr>
            <w:tcW w:w="3968" w:type="dxa"/>
            <w:tcBorders>
              <w:top w:val="single" w:sz="4" w:space="0" w:color="auto"/>
              <w:left w:val="single" w:sz="4" w:space="0" w:color="auto"/>
              <w:bottom w:val="single" w:sz="4" w:space="0" w:color="auto"/>
            </w:tcBorders>
          </w:tcPr>
          <w:p w:rsidR="00873A87" w:rsidRDefault="00873A87" w:rsidP="0019637C">
            <w:pPr>
              <w:pStyle w:val="ab"/>
              <w:jc w:val="center"/>
            </w:pPr>
            <w:r>
              <w:t>EIS 60</w:t>
            </w:r>
          </w:p>
        </w:tc>
      </w:tr>
      <w:tr w:rsidR="00873A87" w:rsidTr="0019637C">
        <w:tblPrEx>
          <w:tblCellMar>
            <w:top w:w="0" w:type="dxa"/>
            <w:bottom w:w="0" w:type="dxa"/>
          </w:tblCellMar>
        </w:tblPrEx>
        <w:tc>
          <w:tcPr>
            <w:tcW w:w="4503" w:type="dxa"/>
            <w:vMerge/>
            <w:tcBorders>
              <w:top w:val="nil"/>
              <w:bottom w:val="nil"/>
              <w:right w:val="single" w:sz="4" w:space="0" w:color="auto"/>
            </w:tcBorders>
          </w:tcPr>
          <w:p w:rsidR="00873A87" w:rsidRDefault="00873A87" w:rsidP="0019637C">
            <w:pPr>
              <w:pStyle w:val="ab"/>
            </w:pPr>
          </w:p>
        </w:tc>
        <w:tc>
          <w:tcPr>
            <w:tcW w:w="178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3968" w:type="dxa"/>
            <w:tcBorders>
              <w:top w:val="single" w:sz="4" w:space="0" w:color="auto"/>
              <w:left w:val="single" w:sz="4" w:space="0" w:color="auto"/>
              <w:bottom w:val="single" w:sz="4" w:space="0" w:color="auto"/>
            </w:tcBorders>
          </w:tcPr>
          <w:p w:rsidR="00873A87" w:rsidRDefault="00873A87" w:rsidP="0019637C">
            <w:pPr>
              <w:pStyle w:val="ab"/>
              <w:jc w:val="center"/>
            </w:pPr>
            <w:r>
              <w:t>EIS 30</w:t>
            </w:r>
          </w:p>
        </w:tc>
      </w:tr>
      <w:tr w:rsidR="00873A87" w:rsidTr="0019637C">
        <w:tblPrEx>
          <w:tblCellMar>
            <w:top w:w="0" w:type="dxa"/>
            <w:bottom w:w="0" w:type="dxa"/>
          </w:tblCellMar>
        </w:tblPrEx>
        <w:tc>
          <w:tcPr>
            <w:tcW w:w="4503" w:type="dxa"/>
            <w:vMerge/>
            <w:tcBorders>
              <w:top w:val="nil"/>
              <w:bottom w:val="single" w:sz="4" w:space="0" w:color="auto"/>
              <w:right w:val="single" w:sz="4" w:space="0" w:color="auto"/>
            </w:tcBorders>
          </w:tcPr>
          <w:p w:rsidR="00873A87" w:rsidRDefault="00873A87" w:rsidP="0019637C">
            <w:pPr>
              <w:pStyle w:val="ab"/>
            </w:pPr>
          </w:p>
        </w:tc>
        <w:tc>
          <w:tcPr>
            <w:tcW w:w="178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w:t>
            </w:r>
          </w:p>
        </w:tc>
        <w:tc>
          <w:tcPr>
            <w:tcW w:w="3968" w:type="dxa"/>
            <w:tcBorders>
              <w:top w:val="single" w:sz="4" w:space="0" w:color="auto"/>
              <w:left w:val="single" w:sz="4" w:space="0" w:color="auto"/>
              <w:bottom w:val="single" w:sz="4" w:space="0" w:color="auto"/>
            </w:tcBorders>
          </w:tcPr>
          <w:p w:rsidR="00873A87" w:rsidRDefault="00873A87" w:rsidP="0019637C">
            <w:pPr>
              <w:pStyle w:val="ab"/>
              <w:jc w:val="center"/>
            </w:pPr>
            <w:r>
              <w:t>EIS 15</w:t>
            </w:r>
          </w:p>
        </w:tc>
      </w:tr>
      <w:tr w:rsidR="00873A87" w:rsidTr="0019637C">
        <w:tblPrEx>
          <w:tblCellMar>
            <w:top w:w="0" w:type="dxa"/>
            <w:bottom w:w="0" w:type="dxa"/>
          </w:tblCellMar>
        </w:tblPrEx>
        <w:tc>
          <w:tcPr>
            <w:tcW w:w="4503" w:type="dxa"/>
            <w:vMerge w:val="restart"/>
            <w:tcBorders>
              <w:top w:val="single" w:sz="4" w:space="0" w:color="auto"/>
              <w:bottom w:val="nil"/>
              <w:right w:val="single" w:sz="4" w:space="0" w:color="auto"/>
            </w:tcBorders>
          </w:tcPr>
          <w:p w:rsidR="00873A87" w:rsidRDefault="00873A87" w:rsidP="0019637C">
            <w:pPr>
              <w:pStyle w:val="ab"/>
            </w:pPr>
            <w:r>
              <w:t>Дымогазонепроницаемые двери с остеклением более 25 процентов, шторы и экраны</w:t>
            </w:r>
          </w:p>
        </w:tc>
        <w:tc>
          <w:tcPr>
            <w:tcW w:w="178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w:t>
            </w:r>
          </w:p>
        </w:tc>
        <w:tc>
          <w:tcPr>
            <w:tcW w:w="3968" w:type="dxa"/>
            <w:tcBorders>
              <w:top w:val="single" w:sz="4" w:space="0" w:color="auto"/>
              <w:left w:val="single" w:sz="4" w:space="0" w:color="auto"/>
              <w:bottom w:val="single" w:sz="4" w:space="0" w:color="auto"/>
            </w:tcBorders>
          </w:tcPr>
          <w:p w:rsidR="00873A87" w:rsidRDefault="00873A87" w:rsidP="0019637C">
            <w:pPr>
              <w:pStyle w:val="ab"/>
              <w:jc w:val="center"/>
            </w:pPr>
            <w:r>
              <w:t>EIWS 60</w:t>
            </w:r>
          </w:p>
        </w:tc>
      </w:tr>
      <w:tr w:rsidR="00873A87" w:rsidTr="0019637C">
        <w:tblPrEx>
          <w:tblCellMar>
            <w:top w:w="0" w:type="dxa"/>
            <w:bottom w:w="0" w:type="dxa"/>
          </w:tblCellMar>
        </w:tblPrEx>
        <w:tc>
          <w:tcPr>
            <w:tcW w:w="4503" w:type="dxa"/>
            <w:vMerge/>
            <w:tcBorders>
              <w:top w:val="nil"/>
              <w:bottom w:val="nil"/>
              <w:right w:val="single" w:sz="4" w:space="0" w:color="auto"/>
            </w:tcBorders>
          </w:tcPr>
          <w:p w:rsidR="00873A87" w:rsidRDefault="00873A87" w:rsidP="0019637C">
            <w:pPr>
              <w:pStyle w:val="ab"/>
            </w:pPr>
          </w:p>
        </w:tc>
        <w:tc>
          <w:tcPr>
            <w:tcW w:w="178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3968" w:type="dxa"/>
            <w:tcBorders>
              <w:top w:val="single" w:sz="4" w:space="0" w:color="auto"/>
              <w:left w:val="single" w:sz="4" w:space="0" w:color="auto"/>
              <w:bottom w:val="single" w:sz="4" w:space="0" w:color="auto"/>
            </w:tcBorders>
          </w:tcPr>
          <w:p w:rsidR="00873A87" w:rsidRDefault="00873A87" w:rsidP="0019637C">
            <w:pPr>
              <w:pStyle w:val="ab"/>
              <w:jc w:val="center"/>
            </w:pPr>
            <w:r>
              <w:t>EIWS 30</w:t>
            </w:r>
          </w:p>
        </w:tc>
      </w:tr>
      <w:tr w:rsidR="00873A87" w:rsidTr="0019637C">
        <w:tblPrEx>
          <w:tblCellMar>
            <w:top w:w="0" w:type="dxa"/>
            <w:bottom w:w="0" w:type="dxa"/>
          </w:tblCellMar>
        </w:tblPrEx>
        <w:tc>
          <w:tcPr>
            <w:tcW w:w="4503" w:type="dxa"/>
            <w:vMerge/>
            <w:tcBorders>
              <w:top w:val="nil"/>
              <w:bottom w:val="single" w:sz="4" w:space="0" w:color="auto"/>
              <w:right w:val="single" w:sz="4" w:space="0" w:color="auto"/>
            </w:tcBorders>
          </w:tcPr>
          <w:p w:rsidR="00873A87" w:rsidRDefault="00873A87" w:rsidP="0019637C">
            <w:pPr>
              <w:pStyle w:val="ab"/>
            </w:pPr>
          </w:p>
        </w:tc>
        <w:tc>
          <w:tcPr>
            <w:tcW w:w="178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w:t>
            </w:r>
          </w:p>
        </w:tc>
        <w:tc>
          <w:tcPr>
            <w:tcW w:w="3968" w:type="dxa"/>
            <w:tcBorders>
              <w:top w:val="single" w:sz="4" w:space="0" w:color="auto"/>
              <w:left w:val="single" w:sz="4" w:space="0" w:color="auto"/>
              <w:bottom w:val="single" w:sz="4" w:space="0" w:color="auto"/>
            </w:tcBorders>
          </w:tcPr>
          <w:p w:rsidR="00873A87" w:rsidRDefault="00873A87" w:rsidP="0019637C">
            <w:pPr>
              <w:pStyle w:val="ab"/>
              <w:jc w:val="center"/>
            </w:pPr>
            <w:r>
              <w:t>EIWS 15</w:t>
            </w:r>
          </w:p>
        </w:tc>
      </w:tr>
      <w:tr w:rsidR="00873A87" w:rsidTr="0019637C">
        <w:tblPrEx>
          <w:tblCellMar>
            <w:top w:w="0" w:type="dxa"/>
            <w:bottom w:w="0" w:type="dxa"/>
          </w:tblCellMar>
        </w:tblPrEx>
        <w:tc>
          <w:tcPr>
            <w:tcW w:w="4503" w:type="dxa"/>
            <w:tcBorders>
              <w:top w:val="single" w:sz="4" w:space="0" w:color="auto"/>
              <w:bottom w:val="single" w:sz="4" w:space="0" w:color="auto"/>
              <w:right w:val="single" w:sz="4" w:space="0" w:color="auto"/>
            </w:tcBorders>
          </w:tcPr>
          <w:p w:rsidR="00873A87" w:rsidRDefault="00873A87" w:rsidP="0019637C">
            <w:pPr>
              <w:pStyle w:val="ab"/>
            </w:pPr>
            <w:r>
              <w:t>Двери шахт лифтов (при условии, что к ним устанавливаются требования по пределам огнестойкости)</w:t>
            </w:r>
          </w:p>
        </w:tc>
        <w:tc>
          <w:tcPr>
            <w:tcW w:w="178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3968" w:type="dxa"/>
            <w:tcBorders>
              <w:top w:val="single" w:sz="4" w:space="0" w:color="auto"/>
              <w:left w:val="single" w:sz="4" w:space="0" w:color="auto"/>
              <w:bottom w:val="single" w:sz="4" w:space="0" w:color="auto"/>
            </w:tcBorders>
          </w:tcPr>
          <w:p w:rsidR="00873A87" w:rsidRDefault="00873A87" w:rsidP="0019637C">
            <w:pPr>
              <w:pStyle w:val="ab"/>
              <w:jc w:val="center"/>
            </w:pPr>
            <w:r>
              <w:t>EI 30</w:t>
            </w:r>
          </w:p>
          <w:p w:rsidR="00873A87" w:rsidRDefault="00873A87" w:rsidP="0019637C">
            <w:pPr>
              <w:pStyle w:val="ab"/>
              <w:jc w:val="center"/>
            </w:pPr>
            <w:r>
              <w:t>(в зданиях высотой не более 28 метров предел огнестойкости дверей шахт лифтов принимается Е 30)</w:t>
            </w:r>
          </w:p>
        </w:tc>
      </w:tr>
      <w:tr w:rsidR="00873A87" w:rsidTr="0019637C">
        <w:tblPrEx>
          <w:tblCellMar>
            <w:top w:w="0" w:type="dxa"/>
            <w:bottom w:w="0" w:type="dxa"/>
          </w:tblCellMar>
        </w:tblPrEx>
        <w:tc>
          <w:tcPr>
            <w:tcW w:w="4503" w:type="dxa"/>
            <w:vMerge w:val="restart"/>
            <w:tcBorders>
              <w:top w:val="single" w:sz="4" w:space="0" w:color="auto"/>
              <w:bottom w:val="nil"/>
              <w:right w:val="single" w:sz="4" w:space="0" w:color="auto"/>
            </w:tcBorders>
          </w:tcPr>
          <w:p w:rsidR="00873A87" w:rsidRDefault="00873A87" w:rsidP="0019637C">
            <w:pPr>
              <w:pStyle w:val="ab"/>
            </w:pPr>
            <w:r>
              <w:t>Окна</w:t>
            </w:r>
          </w:p>
        </w:tc>
        <w:tc>
          <w:tcPr>
            <w:tcW w:w="1784" w:type="dxa"/>
            <w:tcBorders>
              <w:top w:val="single" w:sz="4" w:space="0" w:color="auto"/>
              <w:left w:val="single" w:sz="4" w:space="0" w:color="auto"/>
              <w:bottom w:val="nil"/>
              <w:right w:val="single" w:sz="4" w:space="0" w:color="auto"/>
            </w:tcBorders>
          </w:tcPr>
          <w:p w:rsidR="00873A87" w:rsidRDefault="00873A87" w:rsidP="0019637C">
            <w:pPr>
              <w:pStyle w:val="ab"/>
              <w:jc w:val="center"/>
            </w:pPr>
            <w:r>
              <w:t>1</w:t>
            </w:r>
          </w:p>
        </w:tc>
        <w:tc>
          <w:tcPr>
            <w:tcW w:w="3968" w:type="dxa"/>
            <w:tcBorders>
              <w:top w:val="single" w:sz="4" w:space="0" w:color="auto"/>
              <w:left w:val="single" w:sz="4" w:space="0" w:color="auto"/>
              <w:bottom w:val="nil"/>
            </w:tcBorders>
          </w:tcPr>
          <w:p w:rsidR="00873A87" w:rsidRDefault="00873A87" w:rsidP="0019637C">
            <w:pPr>
              <w:pStyle w:val="ab"/>
              <w:jc w:val="center"/>
            </w:pPr>
            <w:r>
              <w:t>Е 60</w:t>
            </w:r>
          </w:p>
        </w:tc>
      </w:tr>
      <w:tr w:rsidR="00873A87" w:rsidTr="0019637C">
        <w:tblPrEx>
          <w:tblCellMar>
            <w:top w:w="0" w:type="dxa"/>
            <w:bottom w:w="0" w:type="dxa"/>
          </w:tblCellMar>
        </w:tblPrEx>
        <w:tc>
          <w:tcPr>
            <w:tcW w:w="4503" w:type="dxa"/>
            <w:vMerge/>
            <w:tcBorders>
              <w:top w:val="nil"/>
              <w:bottom w:val="nil"/>
              <w:right w:val="single" w:sz="4" w:space="0" w:color="auto"/>
            </w:tcBorders>
          </w:tcPr>
          <w:p w:rsidR="00873A87" w:rsidRDefault="00873A87" w:rsidP="0019637C">
            <w:pPr>
              <w:pStyle w:val="ab"/>
            </w:pPr>
          </w:p>
        </w:tc>
        <w:tc>
          <w:tcPr>
            <w:tcW w:w="1784" w:type="dxa"/>
            <w:tcBorders>
              <w:top w:val="nil"/>
              <w:left w:val="single" w:sz="4" w:space="0" w:color="auto"/>
              <w:bottom w:val="nil"/>
              <w:right w:val="single" w:sz="4" w:space="0" w:color="auto"/>
            </w:tcBorders>
          </w:tcPr>
          <w:p w:rsidR="00873A87" w:rsidRDefault="00873A87" w:rsidP="0019637C">
            <w:pPr>
              <w:pStyle w:val="ab"/>
              <w:jc w:val="center"/>
            </w:pPr>
            <w:r>
              <w:t>2</w:t>
            </w:r>
          </w:p>
        </w:tc>
        <w:tc>
          <w:tcPr>
            <w:tcW w:w="3968" w:type="dxa"/>
            <w:tcBorders>
              <w:top w:val="nil"/>
              <w:left w:val="single" w:sz="4" w:space="0" w:color="auto"/>
              <w:bottom w:val="nil"/>
            </w:tcBorders>
          </w:tcPr>
          <w:p w:rsidR="00873A87" w:rsidRDefault="00873A87" w:rsidP="0019637C">
            <w:pPr>
              <w:pStyle w:val="ab"/>
              <w:jc w:val="center"/>
            </w:pPr>
            <w:r>
              <w:t>Е 30</w:t>
            </w:r>
          </w:p>
        </w:tc>
      </w:tr>
      <w:tr w:rsidR="00873A87" w:rsidTr="0019637C">
        <w:tblPrEx>
          <w:tblCellMar>
            <w:top w:w="0" w:type="dxa"/>
            <w:bottom w:w="0" w:type="dxa"/>
          </w:tblCellMar>
        </w:tblPrEx>
        <w:tc>
          <w:tcPr>
            <w:tcW w:w="4503" w:type="dxa"/>
            <w:vMerge/>
            <w:tcBorders>
              <w:top w:val="nil"/>
              <w:bottom w:val="single" w:sz="4" w:space="0" w:color="auto"/>
              <w:right w:val="single" w:sz="4" w:space="0" w:color="auto"/>
            </w:tcBorders>
          </w:tcPr>
          <w:p w:rsidR="00873A87" w:rsidRDefault="00873A87" w:rsidP="0019637C">
            <w:pPr>
              <w:pStyle w:val="ab"/>
            </w:pPr>
          </w:p>
        </w:tc>
        <w:tc>
          <w:tcPr>
            <w:tcW w:w="1784" w:type="dxa"/>
            <w:tcBorders>
              <w:top w:val="nil"/>
              <w:left w:val="single" w:sz="4" w:space="0" w:color="auto"/>
              <w:bottom w:val="single" w:sz="4" w:space="0" w:color="auto"/>
              <w:right w:val="single" w:sz="4" w:space="0" w:color="auto"/>
            </w:tcBorders>
          </w:tcPr>
          <w:p w:rsidR="00873A87" w:rsidRDefault="00873A87" w:rsidP="0019637C">
            <w:pPr>
              <w:pStyle w:val="ab"/>
              <w:jc w:val="center"/>
            </w:pPr>
            <w:r>
              <w:t>3</w:t>
            </w:r>
          </w:p>
        </w:tc>
        <w:tc>
          <w:tcPr>
            <w:tcW w:w="3968" w:type="dxa"/>
            <w:tcBorders>
              <w:top w:val="nil"/>
              <w:left w:val="single" w:sz="4" w:space="0" w:color="auto"/>
              <w:bottom w:val="single" w:sz="4" w:space="0" w:color="auto"/>
            </w:tcBorders>
          </w:tcPr>
          <w:p w:rsidR="00873A87" w:rsidRDefault="00873A87" w:rsidP="0019637C">
            <w:pPr>
              <w:pStyle w:val="ab"/>
              <w:jc w:val="center"/>
            </w:pPr>
            <w:r>
              <w:t>Е 15</w:t>
            </w:r>
          </w:p>
        </w:tc>
      </w:tr>
      <w:tr w:rsidR="00873A87" w:rsidTr="0019637C">
        <w:tblPrEx>
          <w:tblCellMar>
            <w:top w:w="0" w:type="dxa"/>
            <w:bottom w:w="0" w:type="dxa"/>
          </w:tblCellMar>
        </w:tblPrEx>
        <w:tc>
          <w:tcPr>
            <w:tcW w:w="4503" w:type="dxa"/>
            <w:tcBorders>
              <w:top w:val="single" w:sz="4" w:space="0" w:color="auto"/>
              <w:bottom w:val="single" w:sz="4" w:space="0" w:color="auto"/>
              <w:right w:val="single" w:sz="4" w:space="0" w:color="auto"/>
            </w:tcBorders>
          </w:tcPr>
          <w:p w:rsidR="00873A87" w:rsidRDefault="00873A87" w:rsidP="0019637C">
            <w:pPr>
              <w:pStyle w:val="ab"/>
            </w:pPr>
            <w:r>
              <w:t>Занавесы</w:t>
            </w:r>
          </w:p>
        </w:tc>
        <w:tc>
          <w:tcPr>
            <w:tcW w:w="178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w:t>
            </w:r>
          </w:p>
        </w:tc>
        <w:tc>
          <w:tcPr>
            <w:tcW w:w="3968" w:type="dxa"/>
            <w:tcBorders>
              <w:top w:val="single" w:sz="4" w:space="0" w:color="auto"/>
              <w:left w:val="single" w:sz="4" w:space="0" w:color="auto"/>
              <w:bottom w:val="single" w:sz="4" w:space="0" w:color="auto"/>
            </w:tcBorders>
          </w:tcPr>
          <w:p w:rsidR="00873A87" w:rsidRDefault="00873A87" w:rsidP="0019637C">
            <w:pPr>
              <w:pStyle w:val="ab"/>
              <w:jc w:val="center"/>
            </w:pPr>
            <w:r>
              <w:t>EI 60</w:t>
            </w:r>
          </w:p>
        </w:tc>
      </w:tr>
    </w:tbl>
    <w:p w:rsidR="00873A87" w:rsidRDefault="00873A87" w:rsidP="00873A87"/>
    <w:p w:rsidR="00873A87" w:rsidRDefault="00873A87" w:rsidP="00873A87">
      <w:pPr>
        <w:ind w:firstLine="698"/>
        <w:jc w:val="right"/>
      </w:pPr>
      <w:bookmarkStart w:id="1514" w:name="sub_12500"/>
      <w:r>
        <w:rPr>
          <w:rStyle w:val="a3"/>
        </w:rPr>
        <w:t>Таблица 25</w:t>
      </w:r>
    </w:p>
    <w:bookmarkEnd w:id="1514"/>
    <w:p w:rsidR="00873A87" w:rsidRDefault="00873A87" w:rsidP="00873A87"/>
    <w:p w:rsidR="00873A87" w:rsidRDefault="00873A87" w:rsidP="00873A87">
      <w:pPr>
        <w:pStyle w:val="1"/>
      </w:pPr>
      <w:r>
        <w:t>Требования к элементам тамбур-шлюза</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67"/>
        <w:gridCol w:w="2536"/>
        <w:gridCol w:w="2533"/>
        <w:gridCol w:w="2644"/>
      </w:tblGrid>
      <w:tr w:rsidR="00873A87" w:rsidTr="0019637C">
        <w:tblPrEx>
          <w:tblCellMar>
            <w:top w:w="0" w:type="dxa"/>
            <w:bottom w:w="0" w:type="dxa"/>
          </w:tblCellMar>
        </w:tblPrEx>
        <w:tc>
          <w:tcPr>
            <w:tcW w:w="2567" w:type="dxa"/>
            <w:vMerge w:val="restart"/>
            <w:tcBorders>
              <w:top w:val="single" w:sz="4" w:space="0" w:color="auto"/>
              <w:bottom w:val="nil"/>
              <w:right w:val="single" w:sz="4" w:space="0" w:color="auto"/>
            </w:tcBorders>
          </w:tcPr>
          <w:p w:rsidR="00873A87" w:rsidRDefault="00873A87" w:rsidP="0019637C">
            <w:pPr>
              <w:pStyle w:val="ab"/>
              <w:jc w:val="center"/>
            </w:pPr>
            <w:r>
              <w:t>Тип тамбур-шлюза</w:t>
            </w:r>
          </w:p>
        </w:tc>
        <w:tc>
          <w:tcPr>
            <w:tcW w:w="7713" w:type="dxa"/>
            <w:gridSpan w:val="3"/>
            <w:tcBorders>
              <w:top w:val="single" w:sz="4" w:space="0" w:color="auto"/>
              <w:left w:val="single" w:sz="4" w:space="0" w:color="auto"/>
              <w:bottom w:val="single" w:sz="4" w:space="0" w:color="auto"/>
            </w:tcBorders>
          </w:tcPr>
          <w:p w:rsidR="00873A87" w:rsidRDefault="00873A87" w:rsidP="0019637C">
            <w:pPr>
              <w:pStyle w:val="ab"/>
              <w:jc w:val="center"/>
            </w:pPr>
            <w:r>
              <w:t>Типы элементов тамбур-шлюза</w:t>
            </w:r>
          </w:p>
        </w:tc>
      </w:tr>
      <w:tr w:rsidR="00873A87" w:rsidTr="0019637C">
        <w:tblPrEx>
          <w:tblCellMar>
            <w:top w:w="0" w:type="dxa"/>
            <w:bottom w:w="0" w:type="dxa"/>
          </w:tblCellMar>
        </w:tblPrEx>
        <w:tc>
          <w:tcPr>
            <w:tcW w:w="2567" w:type="dxa"/>
            <w:vMerge/>
            <w:tcBorders>
              <w:top w:val="nil"/>
              <w:bottom w:val="single" w:sz="4" w:space="0" w:color="auto"/>
              <w:right w:val="single" w:sz="4" w:space="0" w:color="auto"/>
            </w:tcBorders>
          </w:tcPr>
          <w:p w:rsidR="00873A87" w:rsidRDefault="00873A87" w:rsidP="0019637C">
            <w:pPr>
              <w:pStyle w:val="ab"/>
            </w:pPr>
          </w:p>
        </w:tc>
        <w:tc>
          <w:tcPr>
            <w:tcW w:w="253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Перегородки</w:t>
            </w:r>
          </w:p>
        </w:tc>
        <w:tc>
          <w:tcPr>
            <w:tcW w:w="253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Перекрытия</w:t>
            </w:r>
          </w:p>
        </w:tc>
        <w:tc>
          <w:tcPr>
            <w:tcW w:w="2644" w:type="dxa"/>
            <w:tcBorders>
              <w:top w:val="single" w:sz="4" w:space="0" w:color="auto"/>
              <w:left w:val="single" w:sz="4" w:space="0" w:color="auto"/>
              <w:bottom w:val="single" w:sz="4" w:space="0" w:color="auto"/>
            </w:tcBorders>
          </w:tcPr>
          <w:p w:rsidR="00873A87" w:rsidRDefault="00873A87" w:rsidP="0019637C">
            <w:pPr>
              <w:pStyle w:val="ab"/>
              <w:jc w:val="center"/>
            </w:pPr>
            <w:r>
              <w:t>Заполнение проемов</w:t>
            </w:r>
          </w:p>
        </w:tc>
      </w:tr>
      <w:tr w:rsidR="00873A87" w:rsidTr="0019637C">
        <w:tblPrEx>
          <w:tblCellMar>
            <w:top w:w="0" w:type="dxa"/>
            <w:bottom w:w="0" w:type="dxa"/>
          </w:tblCellMar>
        </w:tblPrEx>
        <w:tc>
          <w:tcPr>
            <w:tcW w:w="2567" w:type="dxa"/>
            <w:tcBorders>
              <w:top w:val="single" w:sz="4" w:space="0" w:color="auto"/>
              <w:bottom w:val="single" w:sz="4" w:space="0" w:color="auto"/>
              <w:right w:val="single" w:sz="4" w:space="0" w:color="auto"/>
            </w:tcBorders>
          </w:tcPr>
          <w:p w:rsidR="00873A87" w:rsidRDefault="00873A87" w:rsidP="0019637C">
            <w:pPr>
              <w:pStyle w:val="ab"/>
              <w:jc w:val="center"/>
            </w:pPr>
            <w:r>
              <w:t>1</w:t>
            </w:r>
          </w:p>
        </w:tc>
        <w:tc>
          <w:tcPr>
            <w:tcW w:w="253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1</w:t>
            </w:r>
          </w:p>
        </w:tc>
        <w:tc>
          <w:tcPr>
            <w:tcW w:w="253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3</w:t>
            </w:r>
          </w:p>
        </w:tc>
        <w:tc>
          <w:tcPr>
            <w:tcW w:w="2644" w:type="dxa"/>
            <w:tcBorders>
              <w:top w:val="single" w:sz="4" w:space="0" w:color="auto"/>
              <w:left w:val="single" w:sz="4" w:space="0" w:color="auto"/>
              <w:bottom w:val="single" w:sz="4" w:space="0" w:color="auto"/>
            </w:tcBorders>
          </w:tcPr>
          <w:p w:rsidR="00873A87" w:rsidRDefault="00873A87" w:rsidP="0019637C">
            <w:pPr>
              <w:pStyle w:val="ab"/>
              <w:jc w:val="center"/>
            </w:pPr>
            <w:r>
              <w:t>2</w:t>
            </w:r>
          </w:p>
        </w:tc>
      </w:tr>
      <w:tr w:rsidR="00873A87" w:rsidTr="0019637C">
        <w:tblPrEx>
          <w:tblCellMar>
            <w:top w:w="0" w:type="dxa"/>
            <w:bottom w:w="0" w:type="dxa"/>
          </w:tblCellMar>
        </w:tblPrEx>
        <w:tc>
          <w:tcPr>
            <w:tcW w:w="2567" w:type="dxa"/>
            <w:tcBorders>
              <w:top w:val="single" w:sz="4" w:space="0" w:color="auto"/>
              <w:bottom w:val="single" w:sz="4" w:space="0" w:color="auto"/>
              <w:right w:val="single" w:sz="4" w:space="0" w:color="auto"/>
            </w:tcBorders>
          </w:tcPr>
          <w:p w:rsidR="00873A87" w:rsidRDefault="00873A87" w:rsidP="0019637C">
            <w:pPr>
              <w:pStyle w:val="ab"/>
              <w:jc w:val="center"/>
            </w:pPr>
            <w:r>
              <w:t>2</w:t>
            </w:r>
          </w:p>
        </w:tc>
        <w:tc>
          <w:tcPr>
            <w:tcW w:w="253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2</w:t>
            </w:r>
          </w:p>
        </w:tc>
        <w:tc>
          <w:tcPr>
            <w:tcW w:w="2533"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4</w:t>
            </w:r>
          </w:p>
        </w:tc>
        <w:tc>
          <w:tcPr>
            <w:tcW w:w="2644" w:type="dxa"/>
            <w:tcBorders>
              <w:top w:val="single" w:sz="4" w:space="0" w:color="auto"/>
              <w:left w:val="single" w:sz="4" w:space="0" w:color="auto"/>
              <w:bottom w:val="single" w:sz="4" w:space="0" w:color="auto"/>
            </w:tcBorders>
          </w:tcPr>
          <w:p w:rsidR="00873A87" w:rsidRDefault="00873A87" w:rsidP="0019637C">
            <w:pPr>
              <w:pStyle w:val="ab"/>
              <w:jc w:val="center"/>
            </w:pPr>
            <w:r>
              <w:t>3</w:t>
            </w:r>
          </w:p>
        </w:tc>
      </w:tr>
    </w:tbl>
    <w:p w:rsidR="00873A87" w:rsidRDefault="00873A87" w:rsidP="00873A87"/>
    <w:p w:rsidR="00873A87" w:rsidRDefault="00873A87" w:rsidP="00873A87">
      <w:pPr>
        <w:ind w:firstLine="698"/>
        <w:jc w:val="right"/>
      </w:pPr>
      <w:bookmarkStart w:id="1515" w:name="sub_12600"/>
      <w:r>
        <w:rPr>
          <w:rStyle w:val="a3"/>
        </w:rPr>
        <w:t>Таблица 26</w:t>
      </w:r>
    </w:p>
    <w:bookmarkEnd w:id="1515"/>
    <w:p w:rsidR="00873A87" w:rsidRDefault="00873A87" w:rsidP="00873A87"/>
    <w:p w:rsidR="00873A87" w:rsidRDefault="00873A87" w:rsidP="00873A87">
      <w:pPr>
        <w:pStyle w:val="1"/>
      </w:pPr>
      <w:r>
        <w:t>Нормы комплектации многофункциональных интегрированных пожарных шкафов</w:t>
      </w:r>
    </w:p>
    <w:p w:rsidR="00873A87" w:rsidRDefault="00873A87" w:rsidP="00873A87"/>
    <w:p w:rsidR="00873A87" w:rsidRDefault="00873A87" w:rsidP="00873A87">
      <w:hyperlink r:id="rId792" w:history="1">
        <w:r>
          <w:rPr>
            <w:rStyle w:val="a4"/>
          </w:rPr>
          <w:t>Утратила силу</w:t>
        </w:r>
      </w:hyperlink>
    </w:p>
    <w:p w:rsidR="00873A87" w:rsidRDefault="00873A87" w:rsidP="00873A8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3A87" w:rsidRDefault="00873A87" w:rsidP="00873A87">
      <w:pPr>
        <w:pStyle w:val="a8"/>
        <w:rPr>
          <w:shd w:val="clear" w:color="auto" w:fill="F0F0F0"/>
        </w:rPr>
      </w:pPr>
      <w:r>
        <w:t xml:space="preserve"> </w:t>
      </w:r>
      <w:r>
        <w:rPr>
          <w:shd w:val="clear" w:color="auto" w:fill="F0F0F0"/>
        </w:rPr>
        <w:t xml:space="preserve">См. текст </w:t>
      </w:r>
      <w:hyperlink r:id="rId793" w:history="1">
        <w:r>
          <w:rPr>
            <w:rStyle w:val="a4"/>
            <w:shd w:val="clear" w:color="auto" w:fill="F0F0F0"/>
          </w:rPr>
          <w:t>таблицы 26</w:t>
        </w:r>
      </w:hyperlink>
    </w:p>
    <w:p w:rsidR="00873A87" w:rsidRDefault="00873A87" w:rsidP="00873A87">
      <w:pPr>
        <w:pStyle w:val="a8"/>
        <w:rPr>
          <w:shd w:val="clear" w:color="auto" w:fill="F0F0F0"/>
        </w:rPr>
      </w:pPr>
      <w:r>
        <w:t xml:space="preserve"> </w:t>
      </w:r>
    </w:p>
    <w:p w:rsidR="00873A87" w:rsidRDefault="00873A87" w:rsidP="00873A87">
      <w:pPr>
        <w:pStyle w:val="a8"/>
        <w:rPr>
          <w:shd w:val="clear" w:color="auto" w:fill="F0F0F0"/>
        </w:rPr>
      </w:pPr>
      <w:bookmarkStart w:id="1516" w:name="sub_12700"/>
      <w:r>
        <w:lastRenderedPageBreak/>
        <w:t xml:space="preserve"> </w:t>
      </w:r>
      <w:hyperlink r:id="rId794" w:history="1">
        <w:r>
          <w:rPr>
            <w:rStyle w:val="a4"/>
            <w:shd w:val="clear" w:color="auto" w:fill="F0F0F0"/>
          </w:rPr>
          <w:t>Федеральным законом</w:t>
        </w:r>
      </w:hyperlink>
      <w:r>
        <w:rPr>
          <w:shd w:val="clear" w:color="auto" w:fill="F0F0F0"/>
        </w:rPr>
        <w:t xml:space="preserve"> от 10 июля 2012 г. N 117-ФЗ настоящая таблица изложена в новой редакции</w:t>
      </w:r>
    </w:p>
    <w:bookmarkEnd w:id="1516"/>
    <w:p w:rsidR="00873A87" w:rsidRDefault="00873A87" w:rsidP="00873A87">
      <w:pPr>
        <w:pStyle w:val="a8"/>
        <w:rPr>
          <w:shd w:val="clear" w:color="auto" w:fill="F0F0F0"/>
        </w:rPr>
      </w:pPr>
      <w:r>
        <w:t xml:space="preserve"> </w:t>
      </w:r>
      <w:hyperlink r:id="rId795" w:history="1">
        <w:r>
          <w:rPr>
            <w:rStyle w:val="a4"/>
            <w:shd w:val="clear" w:color="auto" w:fill="F0F0F0"/>
          </w:rPr>
          <w:t>См. текст таблицы в предыдущей редакции</w:t>
        </w:r>
      </w:hyperlink>
    </w:p>
    <w:p w:rsidR="00873A87" w:rsidRDefault="00873A87" w:rsidP="00873A87">
      <w:pPr>
        <w:ind w:firstLine="698"/>
        <w:jc w:val="right"/>
      </w:pPr>
      <w:r>
        <w:rPr>
          <w:rStyle w:val="a3"/>
        </w:rPr>
        <w:t>Таблица 27</w:t>
      </w:r>
    </w:p>
    <w:p w:rsidR="00873A87" w:rsidRDefault="00873A87" w:rsidP="00873A87"/>
    <w:p w:rsidR="00873A87" w:rsidRDefault="00873A87" w:rsidP="00873A87">
      <w:pPr>
        <w:pStyle w:val="1"/>
      </w:pPr>
      <w:r>
        <w:t>Перечень показателей, необходимых для оценки пожарной опасности строительных материалов</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96"/>
        <w:gridCol w:w="1200"/>
        <w:gridCol w:w="1435"/>
        <w:gridCol w:w="1435"/>
        <w:gridCol w:w="1440"/>
        <w:gridCol w:w="1619"/>
      </w:tblGrid>
      <w:tr w:rsidR="00873A87" w:rsidTr="0019637C">
        <w:tblPrEx>
          <w:tblCellMar>
            <w:top w:w="0" w:type="dxa"/>
            <w:bottom w:w="0" w:type="dxa"/>
          </w:tblCellMar>
        </w:tblPrEx>
        <w:tc>
          <w:tcPr>
            <w:tcW w:w="3096" w:type="dxa"/>
            <w:vMerge w:val="restart"/>
            <w:tcBorders>
              <w:top w:val="single" w:sz="4" w:space="0" w:color="auto"/>
              <w:bottom w:val="nil"/>
              <w:right w:val="single" w:sz="4" w:space="0" w:color="auto"/>
            </w:tcBorders>
          </w:tcPr>
          <w:p w:rsidR="00873A87" w:rsidRDefault="00873A87" w:rsidP="0019637C">
            <w:pPr>
              <w:pStyle w:val="ab"/>
              <w:jc w:val="center"/>
            </w:pPr>
            <w:r>
              <w:t>Назначение строительных материалов</w:t>
            </w:r>
          </w:p>
        </w:tc>
        <w:tc>
          <w:tcPr>
            <w:tcW w:w="7129" w:type="dxa"/>
            <w:gridSpan w:val="5"/>
            <w:tcBorders>
              <w:top w:val="single" w:sz="4" w:space="0" w:color="auto"/>
              <w:left w:val="single" w:sz="4" w:space="0" w:color="auto"/>
              <w:bottom w:val="single" w:sz="4" w:space="0" w:color="auto"/>
            </w:tcBorders>
          </w:tcPr>
          <w:p w:rsidR="00873A87" w:rsidRDefault="00873A87" w:rsidP="0019637C">
            <w:pPr>
              <w:pStyle w:val="ab"/>
              <w:jc w:val="center"/>
            </w:pPr>
            <w:r>
              <w:t>Перечень необходимых показателей в зависимости от назначения строительных материалов</w:t>
            </w:r>
          </w:p>
        </w:tc>
      </w:tr>
      <w:tr w:rsidR="00873A87" w:rsidTr="0019637C">
        <w:tblPrEx>
          <w:tblCellMar>
            <w:top w:w="0" w:type="dxa"/>
            <w:bottom w:w="0" w:type="dxa"/>
          </w:tblCellMar>
        </w:tblPrEx>
        <w:tc>
          <w:tcPr>
            <w:tcW w:w="3096" w:type="dxa"/>
            <w:vMerge/>
            <w:tcBorders>
              <w:top w:val="nil"/>
              <w:bottom w:val="single" w:sz="4" w:space="0" w:color="auto"/>
              <w:right w:val="single" w:sz="4" w:space="0" w:color="auto"/>
            </w:tcBorders>
          </w:tcPr>
          <w:p w:rsidR="00873A87" w:rsidRDefault="00873A87" w:rsidP="0019637C">
            <w:pPr>
              <w:pStyle w:val="ab"/>
            </w:pPr>
          </w:p>
        </w:tc>
        <w:tc>
          <w:tcPr>
            <w:tcW w:w="12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группа горючести</w:t>
            </w:r>
          </w:p>
        </w:tc>
        <w:tc>
          <w:tcPr>
            <w:tcW w:w="14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группа распространения пламени</w:t>
            </w:r>
          </w:p>
        </w:tc>
        <w:tc>
          <w:tcPr>
            <w:tcW w:w="14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группа воспламеняемости</w:t>
            </w:r>
          </w:p>
        </w:tc>
        <w:tc>
          <w:tcPr>
            <w:tcW w:w="144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группа по дымообразующей способности</w:t>
            </w:r>
          </w:p>
        </w:tc>
        <w:tc>
          <w:tcPr>
            <w:tcW w:w="1619" w:type="dxa"/>
            <w:tcBorders>
              <w:top w:val="single" w:sz="4" w:space="0" w:color="auto"/>
              <w:left w:val="single" w:sz="4" w:space="0" w:color="auto"/>
              <w:bottom w:val="single" w:sz="4" w:space="0" w:color="auto"/>
            </w:tcBorders>
          </w:tcPr>
          <w:p w:rsidR="00873A87" w:rsidRDefault="00873A87" w:rsidP="0019637C">
            <w:pPr>
              <w:pStyle w:val="ab"/>
              <w:jc w:val="center"/>
            </w:pPr>
            <w:r>
              <w:t>группа по токсичности продуктов горения</w:t>
            </w:r>
          </w:p>
        </w:tc>
      </w:tr>
      <w:tr w:rsidR="00873A87" w:rsidTr="0019637C">
        <w:tblPrEx>
          <w:tblCellMar>
            <w:top w:w="0" w:type="dxa"/>
            <w:bottom w:w="0" w:type="dxa"/>
          </w:tblCellMar>
        </w:tblPrEx>
        <w:tc>
          <w:tcPr>
            <w:tcW w:w="3096" w:type="dxa"/>
            <w:tcBorders>
              <w:top w:val="single" w:sz="4" w:space="0" w:color="auto"/>
              <w:bottom w:val="single" w:sz="4" w:space="0" w:color="auto"/>
              <w:right w:val="single" w:sz="4" w:space="0" w:color="auto"/>
            </w:tcBorders>
          </w:tcPr>
          <w:p w:rsidR="00873A87" w:rsidRDefault="00873A87" w:rsidP="0019637C">
            <w:pPr>
              <w:pStyle w:val="ad"/>
            </w:pPr>
            <w:r>
              <w:t>Материалы для отделки стен и потолков, в том числе покрытия из красок, эмалей, лаков</w:t>
            </w:r>
          </w:p>
        </w:tc>
        <w:tc>
          <w:tcPr>
            <w:tcW w:w="12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4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61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3096" w:type="dxa"/>
            <w:tcBorders>
              <w:top w:val="single" w:sz="4" w:space="0" w:color="auto"/>
              <w:bottom w:val="single" w:sz="4" w:space="0" w:color="auto"/>
              <w:right w:val="single" w:sz="4" w:space="0" w:color="auto"/>
            </w:tcBorders>
          </w:tcPr>
          <w:p w:rsidR="00873A87" w:rsidRDefault="00873A87" w:rsidP="0019637C">
            <w:pPr>
              <w:pStyle w:val="ad"/>
            </w:pPr>
            <w:r>
              <w:t>Материалы для покрытия полов, в том числе ковровые</w:t>
            </w:r>
          </w:p>
        </w:tc>
        <w:tc>
          <w:tcPr>
            <w:tcW w:w="12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4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61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3096" w:type="dxa"/>
            <w:tcBorders>
              <w:top w:val="single" w:sz="4" w:space="0" w:color="auto"/>
              <w:bottom w:val="single" w:sz="4" w:space="0" w:color="auto"/>
              <w:right w:val="single" w:sz="4" w:space="0" w:color="auto"/>
            </w:tcBorders>
          </w:tcPr>
          <w:p w:rsidR="00873A87" w:rsidRDefault="00873A87" w:rsidP="0019637C">
            <w:pPr>
              <w:pStyle w:val="ad"/>
            </w:pPr>
            <w:r>
              <w:t>Кровельные материалы</w:t>
            </w:r>
          </w:p>
        </w:tc>
        <w:tc>
          <w:tcPr>
            <w:tcW w:w="12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4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61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3096" w:type="dxa"/>
            <w:tcBorders>
              <w:top w:val="single" w:sz="4" w:space="0" w:color="auto"/>
              <w:bottom w:val="single" w:sz="4" w:space="0" w:color="auto"/>
              <w:right w:val="single" w:sz="4" w:space="0" w:color="auto"/>
            </w:tcBorders>
          </w:tcPr>
          <w:p w:rsidR="00873A87" w:rsidRDefault="00873A87" w:rsidP="0019637C">
            <w:pPr>
              <w:pStyle w:val="ad"/>
            </w:pPr>
            <w:r>
              <w:t>Гидроизоляционные и пароизоляционные материалы толщиной более 0,2 миллиметра</w:t>
            </w:r>
          </w:p>
        </w:tc>
        <w:tc>
          <w:tcPr>
            <w:tcW w:w="12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4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61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3096" w:type="dxa"/>
            <w:tcBorders>
              <w:top w:val="single" w:sz="4" w:space="0" w:color="auto"/>
              <w:bottom w:val="single" w:sz="4" w:space="0" w:color="auto"/>
              <w:right w:val="single" w:sz="4" w:space="0" w:color="auto"/>
            </w:tcBorders>
          </w:tcPr>
          <w:p w:rsidR="00873A87" w:rsidRDefault="00873A87" w:rsidP="0019637C">
            <w:pPr>
              <w:pStyle w:val="ad"/>
            </w:pPr>
            <w:r>
              <w:t>Теплоизоляционные материалы</w:t>
            </w:r>
          </w:p>
        </w:tc>
        <w:tc>
          <w:tcPr>
            <w:tcW w:w="120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440"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619"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bl>
    <w:p w:rsidR="00873A87" w:rsidRDefault="00873A87" w:rsidP="00873A87"/>
    <w:p w:rsidR="00873A87" w:rsidRDefault="00873A87" w:rsidP="00873A87">
      <w:bookmarkStart w:id="1517" w:name="sub_127001"/>
      <w:r>
        <w:rPr>
          <w:rStyle w:val="a3"/>
        </w:rPr>
        <w:t>Примечания:</w:t>
      </w:r>
      <w:r>
        <w:t xml:space="preserve"> 1. Знак "+" обозначает, что показатель необходимо применять.</w:t>
      </w:r>
    </w:p>
    <w:bookmarkEnd w:id="1517"/>
    <w:p w:rsidR="00873A87" w:rsidRDefault="00873A87" w:rsidP="00873A87">
      <w:r>
        <w:t>2. Знак "-" обозначает, что показатель не применяется.</w:t>
      </w:r>
    </w:p>
    <w:p w:rsidR="00873A87" w:rsidRDefault="00873A87" w:rsidP="00873A87">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873A87" w:rsidRDefault="00873A87" w:rsidP="00873A87"/>
    <w:p w:rsidR="00873A87" w:rsidRDefault="00873A87" w:rsidP="00873A87">
      <w:pPr>
        <w:ind w:firstLine="698"/>
        <w:jc w:val="right"/>
      </w:pPr>
      <w:bookmarkStart w:id="1518" w:name="sub_12800"/>
      <w:r>
        <w:rPr>
          <w:rStyle w:val="a3"/>
        </w:rPr>
        <w:t>Таблица 28</w:t>
      </w:r>
    </w:p>
    <w:bookmarkEnd w:id="1518"/>
    <w:p w:rsidR="00873A87" w:rsidRDefault="00873A87" w:rsidP="00873A87"/>
    <w:p w:rsidR="00873A87" w:rsidRDefault="00873A87" w:rsidP="00873A87">
      <w:pPr>
        <w:pStyle w:val="1"/>
      </w:pPr>
      <w:r>
        <w:t>Область применения декоративно-отделочных, облицовочных материалов и покрытий полов на путях эвакуации</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8"/>
        <w:gridCol w:w="2314"/>
        <w:gridCol w:w="1378"/>
        <w:gridCol w:w="1438"/>
        <w:gridCol w:w="1372"/>
        <w:gridCol w:w="1462"/>
      </w:tblGrid>
      <w:tr w:rsidR="00873A87" w:rsidTr="0019637C">
        <w:tblPrEx>
          <w:tblCellMar>
            <w:top w:w="0" w:type="dxa"/>
            <w:bottom w:w="0" w:type="dxa"/>
          </w:tblCellMar>
        </w:tblPrEx>
        <w:tc>
          <w:tcPr>
            <w:tcW w:w="2288" w:type="dxa"/>
            <w:vMerge w:val="restart"/>
            <w:tcBorders>
              <w:top w:val="single" w:sz="4" w:space="0" w:color="auto"/>
              <w:bottom w:val="nil"/>
              <w:right w:val="single" w:sz="4" w:space="0" w:color="auto"/>
            </w:tcBorders>
          </w:tcPr>
          <w:p w:rsidR="00873A87" w:rsidRDefault="00873A87" w:rsidP="0019637C">
            <w:pPr>
              <w:pStyle w:val="ab"/>
              <w:jc w:val="center"/>
            </w:pPr>
            <w:hyperlink w:anchor="sub_32" w:history="1">
              <w:r>
                <w:rPr>
                  <w:rStyle w:val="a4"/>
                </w:rPr>
                <w:t>Класс</w:t>
              </w:r>
            </w:hyperlink>
            <w:r>
              <w:t xml:space="preserve"> (подкласс) функциональной пожарной опасности здания</w:t>
            </w:r>
          </w:p>
        </w:tc>
        <w:tc>
          <w:tcPr>
            <w:tcW w:w="2314" w:type="dxa"/>
            <w:vMerge w:val="restart"/>
            <w:tcBorders>
              <w:top w:val="single" w:sz="4" w:space="0" w:color="auto"/>
              <w:left w:val="single" w:sz="4" w:space="0" w:color="auto"/>
              <w:bottom w:val="nil"/>
              <w:right w:val="single" w:sz="4" w:space="0" w:color="auto"/>
            </w:tcBorders>
          </w:tcPr>
          <w:p w:rsidR="00873A87" w:rsidRDefault="00873A87" w:rsidP="0019637C">
            <w:pPr>
              <w:pStyle w:val="ab"/>
              <w:jc w:val="center"/>
            </w:pPr>
            <w:r>
              <w:t>Этажность и высота здания</w:t>
            </w:r>
          </w:p>
        </w:tc>
        <w:tc>
          <w:tcPr>
            <w:tcW w:w="5650" w:type="dxa"/>
            <w:gridSpan w:val="4"/>
            <w:tcBorders>
              <w:top w:val="single" w:sz="4" w:space="0" w:color="auto"/>
              <w:left w:val="single" w:sz="4" w:space="0" w:color="auto"/>
              <w:bottom w:val="single" w:sz="4" w:space="0" w:color="auto"/>
            </w:tcBorders>
          </w:tcPr>
          <w:p w:rsidR="00873A87" w:rsidRDefault="00873A87" w:rsidP="0019637C">
            <w:pPr>
              <w:pStyle w:val="ab"/>
              <w:jc w:val="center"/>
            </w:pPr>
            <w:r>
              <w:t>Класс пожарной опасности материала, не более указанного</w:t>
            </w:r>
          </w:p>
        </w:tc>
      </w:tr>
      <w:tr w:rsidR="00873A87" w:rsidTr="0019637C">
        <w:tblPrEx>
          <w:tblCellMar>
            <w:top w:w="0" w:type="dxa"/>
            <w:bottom w:w="0" w:type="dxa"/>
          </w:tblCellMar>
        </w:tblPrEx>
        <w:tc>
          <w:tcPr>
            <w:tcW w:w="2288" w:type="dxa"/>
            <w:vMerge/>
            <w:tcBorders>
              <w:top w:val="nil"/>
              <w:bottom w:val="nil"/>
              <w:right w:val="single" w:sz="4" w:space="0" w:color="auto"/>
            </w:tcBorders>
          </w:tcPr>
          <w:p w:rsidR="00873A87" w:rsidRDefault="00873A87" w:rsidP="0019637C">
            <w:pPr>
              <w:pStyle w:val="ab"/>
            </w:pPr>
          </w:p>
        </w:tc>
        <w:tc>
          <w:tcPr>
            <w:tcW w:w="2314" w:type="dxa"/>
            <w:vMerge/>
            <w:tcBorders>
              <w:top w:val="nil"/>
              <w:left w:val="single" w:sz="4" w:space="0" w:color="auto"/>
              <w:bottom w:val="nil"/>
              <w:right w:val="single" w:sz="4" w:space="0" w:color="auto"/>
            </w:tcBorders>
          </w:tcPr>
          <w:p w:rsidR="00873A87" w:rsidRDefault="00873A87" w:rsidP="0019637C">
            <w:pPr>
              <w:pStyle w:val="ab"/>
            </w:pPr>
          </w:p>
        </w:tc>
        <w:tc>
          <w:tcPr>
            <w:tcW w:w="2816" w:type="dxa"/>
            <w:gridSpan w:val="2"/>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для стен и потолков</w:t>
            </w:r>
          </w:p>
        </w:tc>
        <w:tc>
          <w:tcPr>
            <w:tcW w:w="2834" w:type="dxa"/>
            <w:gridSpan w:val="2"/>
            <w:tcBorders>
              <w:top w:val="single" w:sz="4" w:space="0" w:color="auto"/>
              <w:left w:val="single" w:sz="4" w:space="0" w:color="auto"/>
              <w:bottom w:val="single" w:sz="4" w:space="0" w:color="auto"/>
            </w:tcBorders>
          </w:tcPr>
          <w:p w:rsidR="00873A87" w:rsidRDefault="00873A87" w:rsidP="0019637C">
            <w:pPr>
              <w:pStyle w:val="ab"/>
              <w:jc w:val="center"/>
            </w:pPr>
            <w:r>
              <w:t>для покрытия полов</w:t>
            </w:r>
          </w:p>
        </w:tc>
      </w:tr>
      <w:tr w:rsidR="00873A87" w:rsidTr="0019637C">
        <w:tblPrEx>
          <w:tblCellMar>
            <w:top w:w="0" w:type="dxa"/>
            <w:bottom w:w="0" w:type="dxa"/>
          </w:tblCellMar>
        </w:tblPrEx>
        <w:tc>
          <w:tcPr>
            <w:tcW w:w="2288" w:type="dxa"/>
            <w:vMerge/>
            <w:tcBorders>
              <w:top w:val="nil"/>
              <w:bottom w:val="single" w:sz="4" w:space="0" w:color="auto"/>
              <w:right w:val="single" w:sz="4" w:space="0" w:color="auto"/>
            </w:tcBorders>
          </w:tcPr>
          <w:p w:rsidR="00873A87" w:rsidRDefault="00873A87" w:rsidP="0019637C">
            <w:pPr>
              <w:pStyle w:val="ab"/>
            </w:pPr>
          </w:p>
        </w:tc>
        <w:tc>
          <w:tcPr>
            <w:tcW w:w="2314" w:type="dxa"/>
            <w:vMerge/>
            <w:tcBorders>
              <w:top w:val="nil"/>
              <w:left w:val="single" w:sz="4" w:space="0" w:color="auto"/>
              <w:bottom w:val="single" w:sz="4" w:space="0" w:color="auto"/>
              <w:right w:val="single" w:sz="4" w:space="0" w:color="auto"/>
            </w:tcBorders>
          </w:tcPr>
          <w:p w:rsidR="00873A87" w:rsidRDefault="00873A87" w:rsidP="0019637C">
            <w:pPr>
              <w:pStyle w:val="ab"/>
            </w:pPr>
          </w:p>
        </w:tc>
        <w:tc>
          <w:tcPr>
            <w:tcW w:w="137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 xml:space="preserve">Вестибюли, лестничные клетки, лифтовые </w:t>
            </w:r>
            <w:r>
              <w:lastRenderedPageBreak/>
              <w:t>холлы</w:t>
            </w:r>
          </w:p>
        </w:tc>
        <w:tc>
          <w:tcPr>
            <w:tcW w:w="143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lastRenderedPageBreak/>
              <w:t>Общие коридоры, холлы, фойе</w:t>
            </w:r>
          </w:p>
        </w:tc>
        <w:tc>
          <w:tcPr>
            <w:tcW w:w="137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 xml:space="preserve">Вестибюли, лестничные клетки, лифтовые </w:t>
            </w:r>
            <w:r>
              <w:lastRenderedPageBreak/>
              <w:t>холлы</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lastRenderedPageBreak/>
              <w:t>Общие коридоры, холлы, фойе</w:t>
            </w:r>
          </w:p>
        </w:tc>
      </w:tr>
      <w:tr w:rsidR="00873A87" w:rsidTr="0019637C">
        <w:tblPrEx>
          <w:tblCellMar>
            <w:top w:w="0" w:type="dxa"/>
            <w:bottom w:w="0" w:type="dxa"/>
          </w:tblCellMar>
        </w:tblPrEx>
        <w:tc>
          <w:tcPr>
            <w:tcW w:w="2288" w:type="dxa"/>
            <w:vMerge w:val="restart"/>
            <w:tcBorders>
              <w:top w:val="single" w:sz="4" w:space="0" w:color="auto"/>
              <w:bottom w:val="nil"/>
              <w:right w:val="single" w:sz="4" w:space="0" w:color="auto"/>
            </w:tcBorders>
          </w:tcPr>
          <w:p w:rsidR="00873A87" w:rsidRDefault="00873A87" w:rsidP="0019637C">
            <w:pPr>
              <w:pStyle w:val="ab"/>
            </w:pPr>
            <w:r>
              <w:t>Ф1.2; Ф1.3;</w:t>
            </w:r>
          </w:p>
          <w:p w:rsidR="00873A87" w:rsidRDefault="00873A87" w:rsidP="0019637C">
            <w:pPr>
              <w:pStyle w:val="ab"/>
            </w:pPr>
            <w:r>
              <w:t>Ф2.3; Ф2.4;</w:t>
            </w:r>
          </w:p>
          <w:p w:rsidR="00873A87" w:rsidRDefault="00873A87" w:rsidP="0019637C">
            <w:pPr>
              <w:pStyle w:val="ab"/>
            </w:pPr>
            <w:r>
              <w:t>Ф3.1; Ф3.2;</w:t>
            </w:r>
          </w:p>
          <w:p w:rsidR="00873A87" w:rsidRDefault="00873A87" w:rsidP="0019637C">
            <w:pPr>
              <w:pStyle w:val="ab"/>
            </w:pPr>
            <w:r>
              <w:t>Ф3.6; Ф4.2;</w:t>
            </w:r>
          </w:p>
          <w:p w:rsidR="00873A87" w:rsidRDefault="00873A87" w:rsidP="0019637C">
            <w:pPr>
              <w:pStyle w:val="ab"/>
            </w:pPr>
            <w:r>
              <w:t>Ф4.3; Ф4.4; Ф5.1;Ф5.2;</w:t>
            </w:r>
          </w:p>
          <w:p w:rsidR="00873A87" w:rsidRDefault="00873A87" w:rsidP="0019637C">
            <w:pPr>
              <w:pStyle w:val="ab"/>
            </w:pPr>
            <w:r>
              <w:t>Ф5.3</w:t>
            </w:r>
          </w:p>
        </w:tc>
        <w:tc>
          <w:tcPr>
            <w:tcW w:w="231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более 9 этажей или не более 28 метров</w:t>
            </w:r>
          </w:p>
        </w:tc>
        <w:tc>
          <w:tcPr>
            <w:tcW w:w="137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КМ2</w:t>
            </w:r>
          </w:p>
        </w:tc>
        <w:tc>
          <w:tcPr>
            <w:tcW w:w="143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КМ3</w:t>
            </w:r>
          </w:p>
        </w:tc>
        <w:tc>
          <w:tcPr>
            <w:tcW w:w="137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КМ3</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КМ4</w:t>
            </w:r>
          </w:p>
        </w:tc>
      </w:tr>
      <w:tr w:rsidR="00873A87" w:rsidTr="0019637C">
        <w:tblPrEx>
          <w:tblCellMar>
            <w:top w:w="0" w:type="dxa"/>
            <w:bottom w:w="0" w:type="dxa"/>
          </w:tblCellMar>
        </w:tblPrEx>
        <w:tc>
          <w:tcPr>
            <w:tcW w:w="2288" w:type="dxa"/>
            <w:vMerge/>
            <w:tcBorders>
              <w:top w:val="nil"/>
              <w:bottom w:val="nil"/>
              <w:right w:val="single" w:sz="4" w:space="0" w:color="auto"/>
            </w:tcBorders>
          </w:tcPr>
          <w:p w:rsidR="00873A87" w:rsidRDefault="00873A87" w:rsidP="0019637C">
            <w:pPr>
              <w:pStyle w:val="ab"/>
            </w:pPr>
          </w:p>
        </w:tc>
        <w:tc>
          <w:tcPr>
            <w:tcW w:w="231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9, но не более 17 этажей или более 28, но не более 50 метров</w:t>
            </w:r>
          </w:p>
        </w:tc>
        <w:tc>
          <w:tcPr>
            <w:tcW w:w="137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КМ1</w:t>
            </w:r>
          </w:p>
        </w:tc>
        <w:tc>
          <w:tcPr>
            <w:tcW w:w="143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КМ2</w:t>
            </w:r>
          </w:p>
        </w:tc>
        <w:tc>
          <w:tcPr>
            <w:tcW w:w="137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КМ2</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КМ3</w:t>
            </w:r>
          </w:p>
        </w:tc>
      </w:tr>
      <w:tr w:rsidR="00873A87" w:rsidTr="0019637C">
        <w:tblPrEx>
          <w:tblCellMar>
            <w:top w:w="0" w:type="dxa"/>
            <w:bottom w:w="0" w:type="dxa"/>
          </w:tblCellMar>
        </w:tblPrEx>
        <w:tc>
          <w:tcPr>
            <w:tcW w:w="2288" w:type="dxa"/>
            <w:vMerge/>
            <w:tcBorders>
              <w:top w:val="nil"/>
              <w:bottom w:val="single" w:sz="4" w:space="0" w:color="auto"/>
              <w:right w:val="single" w:sz="4" w:space="0" w:color="auto"/>
            </w:tcBorders>
          </w:tcPr>
          <w:p w:rsidR="00873A87" w:rsidRDefault="00873A87" w:rsidP="0019637C">
            <w:pPr>
              <w:pStyle w:val="ab"/>
            </w:pPr>
          </w:p>
        </w:tc>
        <w:tc>
          <w:tcPr>
            <w:tcW w:w="231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17 этажей или более 50 метров</w:t>
            </w:r>
          </w:p>
        </w:tc>
        <w:tc>
          <w:tcPr>
            <w:tcW w:w="137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КМ0</w:t>
            </w:r>
          </w:p>
        </w:tc>
        <w:tc>
          <w:tcPr>
            <w:tcW w:w="143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КМ1</w:t>
            </w:r>
          </w:p>
        </w:tc>
        <w:tc>
          <w:tcPr>
            <w:tcW w:w="137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КМ1</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КМ2</w:t>
            </w:r>
          </w:p>
        </w:tc>
      </w:tr>
      <w:tr w:rsidR="00873A87" w:rsidTr="0019637C">
        <w:tblPrEx>
          <w:tblCellMar>
            <w:top w:w="0" w:type="dxa"/>
            <w:bottom w:w="0" w:type="dxa"/>
          </w:tblCellMar>
        </w:tblPrEx>
        <w:tc>
          <w:tcPr>
            <w:tcW w:w="2288" w:type="dxa"/>
            <w:tcBorders>
              <w:top w:val="single" w:sz="4" w:space="0" w:color="auto"/>
              <w:bottom w:val="single" w:sz="4" w:space="0" w:color="auto"/>
              <w:right w:val="single" w:sz="4" w:space="0" w:color="auto"/>
            </w:tcBorders>
          </w:tcPr>
          <w:p w:rsidR="00873A87" w:rsidRDefault="00873A87" w:rsidP="0019637C">
            <w:pPr>
              <w:pStyle w:val="ab"/>
            </w:pPr>
            <w:r>
              <w:t>Ф1.1; Ф2.1;</w:t>
            </w:r>
          </w:p>
          <w:p w:rsidR="00873A87" w:rsidRDefault="00873A87" w:rsidP="0019637C">
            <w:pPr>
              <w:pStyle w:val="ab"/>
            </w:pPr>
            <w:r>
              <w:t>Ф2.2; Ф3.3;</w:t>
            </w:r>
          </w:p>
          <w:p w:rsidR="00873A87" w:rsidRDefault="00873A87" w:rsidP="0019637C">
            <w:pPr>
              <w:pStyle w:val="ab"/>
            </w:pPr>
            <w:r>
              <w:t>Ф3.4; Ф3.5;</w:t>
            </w:r>
          </w:p>
          <w:p w:rsidR="00873A87" w:rsidRDefault="00873A87" w:rsidP="0019637C">
            <w:pPr>
              <w:pStyle w:val="ab"/>
            </w:pPr>
            <w:r>
              <w:t>Ф4.1</w:t>
            </w:r>
          </w:p>
        </w:tc>
        <w:tc>
          <w:tcPr>
            <w:tcW w:w="2314"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вне зависимости от этажности и высоты</w:t>
            </w:r>
          </w:p>
        </w:tc>
        <w:tc>
          <w:tcPr>
            <w:tcW w:w="137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КМ0</w:t>
            </w:r>
          </w:p>
        </w:tc>
        <w:tc>
          <w:tcPr>
            <w:tcW w:w="1438"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КМ1</w:t>
            </w:r>
          </w:p>
        </w:tc>
        <w:tc>
          <w:tcPr>
            <w:tcW w:w="1372"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КМ1</w:t>
            </w:r>
          </w:p>
        </w:tc>
        <w:tc>
          <w:tcPr>
            <w:tcW w:w="1462" w:type="dxa"/>
            <w:tcBorders>
              <w:top w:val="single" w:sz="4" w:space="0" w:color="auto"/>
              <w:left w:val="single" w:sz="4" w:space="0" w:color="auto"/>
              <w:bottom w:val="single" w:sz="4" w:space="0" w:color="auto"/>
            </w:tcBorders>
          </w:tcPr>
          <w:p w:rsidR="00873A87" w:rsidRDefault="00873A87" w:rsidP="0019637C">
            <w:pPr>
              <w:pStyle w:val="ab"/>
              <w:jc w:val="center"/>
            </w:pPr>
            <w:r>
              <w:t>КМ2</w:t>
            </w:r>
          </w:p>
        </w:tc>
      </w:tr>
    </w:tbl>
    <w:p w:rsidR="00873A87" w:rsidRDefault="00873A87" w:rsidP="00873A87"/>
    <w:p w:rsidR="00873A87" w:rsidRDefault="00873A87" w:rsidP="00873A87">
      <w:pPr>
        <w:pStyle w:val="a7"/>
        <w:rPr>
          <w:color w:val="000000"/>
          <w:sz w:val="16"/>
          <w:szCs w:val="16"/>
          <w:shd w:val="clear" w:color="auto" w:fill="F0F0F0"/>
        </w:rPr>
      </w:pPr>
      <w:bookmarkStart w:id="1519" w:name="sub_12900"/>
      <w:r>
        <w:rPr>
          <w:color w:val="000000"/>
          <w:sz w:val="16"/>
          <w:szCs w:val="16"/>
          <w:shd w:val="clear" w:color="auto" w:fill="F0F0F0"/>
        </w:rPr>
        <w:t>Информация об изменениях:</w:t>
      </w:r>
    </w:p>
    <w:bookmarkEnd w:id="1519"/>
    <w:p w:rsidR="00873A87" w:rsidRDefault="00873A87" w:rsidP="00873A87">
      <w:pPr>
        <w:pStyle w:val="a8"/>
        <w:rPr>
          <w:shd w:val="clear" w:color="auto" w:fill="F0F0F0"/>
        </w:rPr>
      </w:pPr>
      <w:r>
        <w:t xml:space="preserve"> </w:t>
      </w:r>
      <w:hyperlink r:id="rId796" w:history="1">
        <w:r>
          <w:rPr>
            <w:rStyle w:val="a4"/>
            <w:shd w:val="clear" w:color="auto" w:fill="F0F0F0"/>
          </w:rPr>
          <w:t>Федеральным законом</w:t>
        </w:r>
      </w:hyperlink>
      <w:r>
        <w:rPr>
          <w:shd w:val="clear" w:color="auto" w:fill="F0F0F0"/>
        </w:rPr>
        <w:t xml:space="preserve"> от 10 июля 2012 г. N 117-ФЗ в наименование настоящей таблицы внесены изменения</w:t>
      </w:r>
    </w:p>
    <w:p w:rsidR="00873A87" w:rsidRDefault="00873A87" w:rsidP="00873A87">
      <w:pPr>
        <w:pStyle w:val="a8"/>
        <w:rPr>
          <w:shd w:val="clear" w:color="auto" w:fill="F0F0F0"/>
        </w:rPr>
      </w:pPr>
      <w:r>
        <w:t xml:space="preserve"> </w:t>
      </w:r>
      <w:hyperlink r:id="rId797" w:history="1">
        <w:r>
          <w:rPr>
            <w:rStyle w:val="a4"/>
            <w:shd w:val="clear" w:color="auto" w:fill="F0F0F0"/>
          </w:rPr>
          <w:t>См. текст наименования в предыдущей редакции</w:t>
        </w:r>
      </w:hyperlink>
    </w:p>
    <w:p w:rsidR="00873A87" w:rsidRDefault="00873A87" w:rsidP="00873A87">
      <w:pPr>
        <w:ind w:firstLine="698"/>
        <w:jc w:val="right"/>
      </w:pPr>
      <w:r>
        <w:rPr>
          <w:rStyle w:val="a3"/>
        </w:rPr>
        <w:t>Таблица 29</w:t>
      </w:r>
    </w:p>
    <w:p w:rsidR="00873A87" w:rsidRDefault="00873A87" w:rsidP="00873A87"/>
    <w:p w:rsidR="00873A87" w:rsidRDefault="00873A87" w:rsidP="00873A87">
      <w:pPr>
        <w:pStyle w:val="1"/>
      </w:pPr>
      <w:r>
        <w:t>Область применения декоративно-отделочных, облицовочных материалов и покрытий полов в зальных помещениях, за исключением покрытий полов спортивных арен спортивных сооружений и полов танцевальных залов</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5"/>
        <w:gridCol w:w="2799"/>
        <w:gridCol w:w="2287"/>
        <w:gridCol w:w="2231"/>
      </w:tblGrid>
      <w:tr w:rsidR="00873A87" w:rsidTr="0019637C">
        <w:tblPrEx>
          <w:tblCellMar>
            <w:top w:w="0" w:type="dxa"/>
            <w:bottom w:w="0" w:type="dxa"/>
          </w:tblCellMar>
        </w:tblPrEx>
        <w:tc>
          <w:tcPr>
            <w:tcW w:w="2845" w:type="dxa"/>
            <w:vMerge w:val="restart"/>
            <w:tcBorders>
              <w:top w:val="single" w:sz="4" w:space="0" w:color="auto"/>
              <w:bottom w:val="nil"/>
              <w:right w:val="single" w:sz="4" w:space="0" w:color="auto"/>
            </w:tcBorders>
          </w:tcPr>
          <w:p w:rsidR="00873A87" w:rsidRDefault="00873A87" w:rsidP="0019637C">
            <w:pPr>
              <w:pStyle w:val="ab"/>
              <w:jc w:val="center"/>
            </w:pPr>
            <w:hyperlink w:anchor="sub_32" w:history="1">
              <w:r>
                <w:rPr>
                  <w:rStyle w:val="a4"/>
                </w:rPr>
                <w:t>Класс</w:t>
              </w:r>
            </w:hyperlink>
            <w:r>
              <w:t xml:space="preserve"> (подкласс) функциональной пожарной опасности здания</w:t>
            </w:r>
          </w:p>
        </w:tc>
        <w:tc>
          <w:tcPr>
            <w:tcW w:w="2799" w:type="dxa"/>
            <w:vMerge w:val="restart"/>
            <w:tcBorders>
              <w:top w:val="single" w:sz="4" w:space="0" w:color="auto"/>
              <w:left w:val="single" w:sz="4" w:space="0" w:color="auto"/>
              <w:bottom w:val="nil"/>
              <w:right w:val="single" w:sz="4" w:space="0" w:color="auto"/>
            </w:tcBorders>
          </w:tcPr>
          <w:p w:rsidR="00873A87" w:rsidRDefault="00873A87" w:rsidP="0019637C">
            <w:pPr>
              <w:pStyle w:val="ab"/>
              <w:jc w:val="center"/>
            </w:pPr>
            <w:r>
              <w:t>Вместимость зальных помещений, человек</w:t>
            </w:r>
          </w:p>
        </w:tc>
        <w:tc>
          <w:tcPr>
            <w:tcW w:w="4518" w:type="dxa"/>
            <w:gridSpan w:val="2"/>
            <w:tcBorders>
              <w:top w:val="single" w:sz="4" w:space="0" w:color="auto"/>
              <w:left w:val="single" w:sz="4" w:space="0" w:color="auto"/>
              <w:bottom w:val="single" w:sz="4" w:space="0" w:color="auto"/>
            </w:tcBorders>
          </w:tcPr>
          <w:p w:rsidR="00873A87" w:rsidRDefault="00873A87" w:rsidP="0019637C">
            <w:pPr>
              <w:pStyle w:val="ab"/>
              <w:jc w:val="center"/>
            </w:pPr>
            <w:r>
              <w:t>Класс материала, не более указанного</w:t>
            </w:r>
          </w:p>
        </w:tc>
      </w:tr>
      <w:tr w:rsidR="00873A87" w:rsidTr="0019637C">
        <w:tblPrEx>
          <w:tblCellMar>
            <w:top w:w="0" w:type="dxa"/>
            <w:bottom w:w="0" w:type="dxa"/>
          </w:tblCellMar>
        </w:tblPrEx>
        <w:tc>
          <w:tcPr>
            <w:tcW w:w="2845" w:type="dxa"/>
            <w:vMerge/>
            <w:tcBorders>
              <w:top w:val="nil"/>
              <w:bottom w:val="single" w:sz="4" w:space="0" w:color="auto"/>
              <w:right w:val="single" w:sz="4" w:space="0" w:color="auto"/>
            </w:tcBorders>
          </w:tcPr>
          <w:p w:rsidR="00873A87" w:rsidRDefault="00873A87" w:rsidP="0019637C">
            <w:pPr>
              <w:pStyle w:val="ab"/>
            </w:pPr>
          </w:p>
        </w:tc>
        <w:tc>
          <w:tcPr>
            <w:tcW w:w="2799" w:type="dxa"/>
            <w:vMerge/>
            <w:tcBorders>
              <w:top w:val="nil"/>
              <w:left w:val="single" w:sz="4" w:space="0" w:color="auto"/>
              <w:bottom w:val="single" w:sz="4" w:space="0" w:color="auto"/>
              <w:right w:val="single" w:sz="4" w:space="0" w:color="auto"/>
            </w:tcBorders>
          </w:tcPr>
          <w:p w:rsidR="00873A87" w:rsidRDefault="00873A87" w:rsidP="0019637C">
            <w:pPr>
              <w:pStyle w:val="ab"/>
            </w:pPr>
          </w:p>
        </w:tc>
        <w:tc>
          <w:tcPr>
            <w:tcW w:w="22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для стен и потолков</w:t>
            </w:r>
          </w:p>
        </w:tc>
        <w:tc>
          <w:tcPr>
            <w:tcW w:w="2231" w:type="dxa"/>
            <w:tcBorders>
              <w:top w:val="single" w:sz="4" w:space="0" w:color="auto"/>
              <w:left w:val="single" w:sz="4" w:space="0" w:color="auto"/>
              <w:bottom w:val="single" w:sz="4" w:space="0" w:color="auto"/>
            </w:tcBorders>
          </w:tcPr>
          <w:p w:rsidR="00873A87" w:rsidRDefault="00873A87" w:rsidP="0019637C">
            <w:pPr>
              <w:pStyle w:val="ab"/>
              <w:jc w:val="center"/>
            </w:pPr>
            <w:r>
              <w:t>для покрытий полов</w:t>
            </w:r>
          </w:p>
        </w:tc>
      </w:tr>
      <w:tr w:rsidR="00873A87" w:rsidTr="0019637C">
        <w:tblPrEx>
          <w:tblCellMar>
            <w:top w:w="0" w:type="dxa"/>
            <w:bottom w:w="0" w:type="dxa"/>
          </w:tblCellMar>
        </w:tblPrEx>
        <w:tc>
          <w:tcPr>
            <w:tcW w:w="2845" w:type="dxa"/>
            <w:vMerge w:val="restart"/>
            <w:tcBorders>
              <w:top w:val="single" w:sz="4" w:space="0" w:color="auto"/>
              <w:bottom w:val="single" w:sz="4" w:space="0" w:color="auto"/>
              <w:right w:val="single" w:sz="4" w:space="0" w:color="auto"/>
            </w:tcBorders>
          </w:tcPr>
          <w:p w:rsidR="00873A87" w:rsidRDefault="00873A87" w:rsidP="0019637C">
            <w:pPr>
              <w:pStyle w:val="ab"/>
            </w:pPr>
            <w:r>
              <w:t>Ф1.2;</w:t>
            </w:r>
          </w:p>
          <w:p w:rsidR="00873A87" w:rsidRDefault="00873A87" w:rsidP="0019637C">
            <w:pPr>
              <w:pStyle w:val="ab"/>
            </w:pPr>
            <w:r>
              <w:t>Ф2.3; Ф2.4;</w:t>
            </w:r>
          </w:p>
          <w:p w:rsidR="00873A87" w:rsidRDefault="00873A87" w:rsidP="0019637C">
            <w:pPr>
              <w:pStyle w:val="ab"/>
            </w:pPr>
            <w:r>
              <w:t>Ф3.1; Ф3.2;</w:t>
            </w:r>
          </w:p>
          <w:p w:rsidR="00873A87" w:rsidRDefault="00873A87" w:rsidP="0019637C">
            <w:pPr>
              <w:pStyle w:val="ab"/>
            </w:pPr>
            <w:r>
              <w:t>Ф3.6; Ф4.2;</w:t>
            </w:r>
          </w:p>
          <w:p w:rsidR="00873A87" w:rsidRDefault="00873A87" w:rsidP="0019637C">
            <w:pPr>
              <w:pStyle w:val="ab"/>
            </w:pPr>
            <w:r>
              <w:t>Ф4.3; Ф4.4;</w:t>
            </w:r>
          </w:p>
          <w:p w:rsidR="00873A87" w:rsidRDefault="00873A87" w:rsidP="0019637C">
            <w:pPr>
              <w:pStyle w:val="ab"/>
            </w:pPr>
            <w:r>
              <w:t>Ф5.1</w:t>
            </w:r>
          </w:p>
        </w:tc>
        <w:tc>
          <w:tcPr>
            <w:tcW w:w="27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800</w:t>
            </w:r>
          </w:p>
        </w:tc>
        <w:tc>
          <w:tcPr>
            <w:tcW w:w="22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КМ0</w:t>
            </w:r>
          </w:p>
        </w:tc>
        <w:tc>
          <w:tcPr>
            <w:tcW w:w="2231" w:type="dxa"/>
            <w:tcBorders>
              <w:top w:val="single" w:sz="4" w:space="0" w:color="auto"/>
              <w:left w:val="single" w:sz="4" w:space="0" w:color="auto"/>
              <w:bottom w:val="single" w:sz="4" w:space="0" w:color="auto"/>
            </w:tcBorders>
          </w:tcPr>
          <w:p w:rsidR="00873A87" w:rsidRDefault="00873A87" w:rsidP="0019637C">
            <w:pPr>
              <w:pStyle w:val="ab"/>
              <w:jc w:val="center"/>
            </w:pPr>
            <w:r>
              <w:t>КМ2</w:t>
            </w:r>
          </w:p>
        </w:tc>
      </w:tr>
      <w:tr w:rsidR="00873A87" w:rsidTr="0019637C">
        <w:tblPrEx>
          <w:tblCellMar>
            <w:top w:w="0" w:type="dxa"/>
            <w:bottom w:w="0" w:type="dxa"/>
          </w:tblCellMar>
        </w:tblPrEx>
        <w:tc>
          <w:tcPr>
            <w:tcW w:w="2845" w:type="dxa"/>
            <w:vMerge/>
            <w:tcBorders>
              <w:top w:val="nil"/>
              <w:bottom w:val="nil"/>
              <w:right w:val="single" w:sz="4" w:space="0" w:color="auto"/>
            </w:tcBorders>
          </w:tcPr>
          <w:p w:rsidR="00873A87" w:rsidRDefault="00873A87" w:rsidP="0019637C">
            <w:pPr>
              <w:pStyle w:val="ab"/>
            </w:pPr>
          </w:p>
        </w:tc>
        <w:tc>
          <w:tcPr>
            <w:tcW w:w="27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300, но не более 800</w:t>
            </w:r>
          </w:p>
        </w:tc>
        <w:tc>
          <w:tcPr>
            <w:tcW w:w="22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КМ1</w:t>
            </w:r>
          </w:p>
        </w:tc>
        <w:tc>
          <w:tcPr>
            <w:tcW w:w="2231" w:type="dxa"/>
            <w:tcBorders>
              <w:top w:val="single" w:sz="4" w:space="0" w:color="auto"/>
              <w:left w:val="single" w:sz="4" w:space="0" w:color="auto"/>
              <w:bottom w:val="single" w:sz="4" w:space="0" w:color="auto"/>
            </w:tcBorders>
          </w:tcPr>
          <w:p w:rsidR="00873A87" w:rsidRDefault="00873A87" w:rsidP="0019637C">
            <w:pPr>
              <w:pStyle w:val="ab"/>
              <w:jc w:val="center"/>
            </w:pPr>
            <w:r>
              <w:t>КМ2</w:t>
            </w:r>
          </w:p>
        </w:tc>
      </w:tr>
      <w:tr w:rsidR="00873A87" w:rsidTr="0019637C">
        <w:tblPrEx>
          <w:tblCellMar>
            <w:top w:w="0" w:type="dxa"/>
            <w:bottom w:w="0" w:type="dxa"/>
          </w:tblCellMar>
        </w:tblPrEx>
        <w:tc>
          <w:tcPr>
            <w:tcW w:w="2845" w:type="dxa"/>
            <w:vMerge/>
            <w:tcBorders>
              <w:top w:val="nil"/>
              <w:bottom w:val="nil"/>
              <w:right w:val="single" w:sz="4" w:space="0" w:color="auto"/>
            </w:tcBorders>
          </w:tcPr>
          <w:p w:rsidR="00873A87" w:rsidRDefault="00873A87" w:rsidP="0019637C">
            <w:pPr>
              <w:pStyle w:val="ab"/>
            </w:pPr>
          </w:p>
        </w:tc>
        <w:tc>
          <w:tcPr>
            <w:tcW w:w="27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50, но не более 300</w:t>
            </w:r>
          </w:p>
        </w:tc>
        <w:tc>
          <w:tcPr>
            <w:tcW w:w="22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КМ2</w:t>
            </w:r>
          </w:p>
        </w:tc>
        <w:tc>
          <w:tcPr>
            <w:tcW w:w="2231" w:type="dxa"/>
            <w:tcBorders>
              <w:top w:val="single" w:sz="4" w:space="0" w:color="auto"/>
              <w:left w:val="single" w:sz="4" w:space="0" w:color="auto"/>
              <w:bottom w:val="single" w:sz="4" w:space="0" w:color="auto"/>
            </w:tcBorders>
          </w:tcPr>
          <w:p w:rsidR="00873A87" w:rsidRDefault="00873A87" w:rsidP="0019637C">
            <w:pPr>
              <w:pStyle w:val="ab"/>
              <w:jc w:val="center"/>
            </w:pPr>
            <w:r>
              <w:t>КМ3</w:t>
            </w:r>
          </w:p>
        </w:tc>
      </w:tr>
      <w:tr w:rsidR="00873A87" w:rsidTr="0019637C">
        <w:tblPrEx>
          <w:tblCellMar>
            <w:top w:w="0" w:type="dxa"/>
            <w:bottom w:w="0" w:type="dxa"/>
          </w:tblCellMar>
        </w:tblPrEx>
        <w:tc>
          <w:tcPr>
            <w:tcW w:w="2845" w:type="dxa"/>
            <w:vMerge/>
            <w:tcBorders>
              <w:top w:val="nil"/>
              <w:bottom w:val="single" w:sz="4" w:space="0" w:color="auto"/>
              <w:right w:val="single" w:sz="4" w:space="0" w:color="auto"/>
            </w:tcBorders>
          </w:tcPr>
          <w:p w:rsidR="00873A87" w:rsidRDefault="00873A87" w:rsidP="0019637C">
            <w:pPr>
              <w:pStyle w:val="ab"/>
            </w:pPr>
          </w:p>
        </w:tc>
        <w:tc>
          <w:tcPr>
            <w:tcW w:w="27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более 50</w:t>
            </w:r>
          </w:p>
        </w:tc>
        <w:tc>
          <w:tcPr>
            <w:tcW w:w="22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КМ3</w:t>
            </w:r>
          </w:p>
        </w:tc>
        <w:tc>
          <w:tcPr>
            <w:tcW w:w="2231" w:type="dxa"/>
            <w:tcBorders>
              <w:top w:val="single" w:sz="4" w:space="0" w:color="auto"/>
              <w:left w:val="single" w:sz="4" w:space="0" w:color="auto"/>
              <w:bottom w:val="single" w:sz="4" w:space="0" w:color="auto"/>
            </w:tcBorders>
          </w:tcPr>
          <w:p w:rsidR="00873A87" w:rsidRDefault="00873A87" w:rsidP="0019637C">
            <w:pPr>
              <w:pStyle w:val="ab"/>
              <w:jc w:val="center"/>
            </w:pPr>
            <w:r>
              <w:t>КМ4</w:t>
            </w:r>
          </w:p>
        </w:tc>
      </w:tr>
      <w:tr w:rsidR="00873A87" w:rsidTr="0019637C">
        <w:tblPrEx>
          <w:tblCellMar>
            <w:top w:w="0" w:type="dxa"/>
            <w:bottom w:w="0" w:type="dxa"/>
          </w:tblCellMar>
        </w:tblPrEx>
        <w:tc>
          <w:tcPr>
            <w:tcW w:w="2845" w:type="dxa"/>
            <w:vMerge w:val="restart"/>
            <w:tcBorders>
              <w:top w:val="single" w:sz="4" w:space="0" w:color="auto"/>
              <w:bottom w:val="single" w:sz="4" w:space="0" w:color="auto"/>
              <w:right w:val="single" w:sz="4" w:space="0" w:color="auto"/>
            </w:tcBorders>
          </w:tcPr>
          <w:p w:rsidR="00873A87" w:rsidRDefault="00873A87" w:rsidP="0019637C">
            <w:pPr>
              <w:pStyle w:val="ab"/>
            </w:pPr>
            <w:r>
              <w:t>Ф1.1; Ф2.1;</w:t>
            </w:r>
          </w:p>
          <w:p w:rsidR="00873A87" w:rsidRDefault="00873A87" w:rsidP="0019637C">
            <w:pPr>
              <w:pStyle w:val="ab"/>
            </w:pPr>
            <w:r>
              <w:t>Ф2.2; Ф3.3;</w:t>
            </w:r>
          </w:p>
          <w:p w:rsidR="00873A87" w:rsidRDefault="00873A87" w:rsidP="0019637C">
            <w:pPr>
              <w:pStyle w:val="ab"/>
            </w:pPr>
            <w:r>
              <w:t>Ф3.4; Ф3.5;</w:t>
            </w:r>
          </w:p>
          <w:p w:rsidR="00873A87" w:rsidRDefault="00873A87" w:rsidP="0019637C">
            <w:pPr>
              <w:pStyle w:val="ab"/>
            </w:pPr>
            <w:r>
              <w:t>Ф4.1</w:t>
            </w:r>
          </w:p>
        </w:tc>
        <w:tc>
          <w:tcPr>
            <w:tcW w:w="27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300</w:t>
            </w:r>
          </w:p>
        </w:tc>
        <w:tc>
          <w:tcPr>
            <w:tcW w:w="22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КМ0</w:t>
            </w:r>
          </w:p>
        </w:tc>
        <w:tc>
          <w:tcPr>
            <w:tcW w:w="2231" w:type="dxa"/>
            <w:tcBorders>
              <w:top w:val="single" w:sz="4" w:space="0" w:color="auto"/>
              <w:left w:val="single" w:sz="4" w:space="0" w:color="auto"/>
              <w:bottom w:val="single" w:sz="4" w:space="0" w:color="auto"/>
            </w:tcBorders>
          </w:tcPr>
          <w:p w:rsidR="00873A87" w:rsidRDefault="00873A87" w:rsidP="0019637C">
            <w:pPr>
              <w:pStyle w:val="ab"/>
              <w:jc w:val="center"/>
            </w:pPr>
            <w:r>
              <w:t>КМ2</w:t>
            </w:r>
          </w:p>
        </w:tc>
      </w:tr>
      <w:tr w:rsidR="00873A87" w:rsidTr="0019637C">
        <w:tblPrEx>
          <w:tblCellMar>
            <w:top w:w="0" w:type="dxa"/>
            <w:bottom w:w="0" w:type="dxa"/>
          </w:tblCellMar>
        </w:tblPrEx>
        <w:tc>
          <w:tcPr>
            <w:tcW w:w="2845" w:type="dxa"/>
            <w:vMerge/>
            <w:tcBorders>
              <w:top w:val="nil"/>
              <w:bottom w:val="nil"/>
              <w:right w:val="single" w:sz="4" w:space="0" w:color="auto"/>
            </w:tcBorders>
          </w:tcPr>
          <w:p w:rsidR="00873A87" w:rsidRDefault="00873A87" w:rsidP="0019637C">
            <w:pPr>
              <w:pStyle w:val="ab"/>
            </w:pPr>
          </w:p>
        </w:tc>
        <w:tc>
          <w:tcPr>
            <w:tcW w:w="27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более 15, но не более 300</w:t>
            </w:r>
          </w:p>
        </w:tc>
        <w:tc>
          <w:tcPr>
            <w:tcW w:w="22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КМ1</w:t>
            </w:r>
          </w:p>
        </w:tc>
        <w:tc>
          <w:tcPr>
            <w:tcW w:w="2231" w:type="dxa"/>
            <w:tcBorders>
              <w:top w:val="single" w:sz="4" w:space="0" w:color="auto"/>
              <w:left w:val="single" w:sz="4" w:space="0" w:color="auto"/>
              <w:bottom w:val="single" w:sz="4" w:space="0" w:color="auto"/>
            </w:tcBorders>
          </w:tcPr>
          <w:p w:rsidR="00873A87" w:rsidRDefault="00873A87" w:rsidP="0019637C">
            <w:pPr>
              <w:pStyle w:val="ab"/>
              <w:jc w:val="center"/>
            </w:pPr>
            <w:r>
              <w:t>КМ2</w:t>
            </w:r>
          </w:p>
        </w:tc>
      </w:tr>
      <w:tr w:rsidR="00873A87" w:rsidTr="0019637C">
        <w:tblPrEx>
          <w:tblCellMar>
            <w:top w:w="0" w:type="dxa"/>
            <w:bottom w:w="0" w:type="dxa"/>
          </w:tblCellMar>
        </w:tblPrEx>
        <w:tc>
          <w:tcPr>
            <w:tcW w:w="2845" w:type="dxa"/>
            <w:vMerge/>
            <w:tcBorders>
              <w:top w:val="nil"/>
              <w:bottom w:val="single" w:sz="4" w:space="0" w:color="auto"/>
              <w:right w:val="single" w:sz="4" w:space="0" w:color="auto"/>
            </w:tcBorders>
          </w:tcPr>
          <w:p w:rsidR="00873A87" w:rsidRDefault="00873A87" w:rsidP="0019637C">
            <w:pPr>
              <w:pStyle w:val="ab"/>
            </w:pPr>
          </w:p>
        </w:tc>
        <w:tc>
          <w:tcPr>
            <w:tcW w:w="2799"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не более 15</w:t>
            </w:r>
          </w:p>
        </w:tc>
        <w:tc>
          <w:tcPr>
            <w:tcW w:w="228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КМ3</w:t>
            </w:r>
          </w:p>
        </w:tc>
        <w:tc>
          <w:tcPr>
            <w:tcW w:w="2231" w:type="dxa"/>
            <w:tcBorders>
              <w:top w:val="single" w:sz="4" w:space="0" w:color="auto"/>
              <w:left w:val="single" w:sz="4" w:space="0" w:color="auto"/>
              <w:bottom w:val="single" w:sz="4" w:space="0" w:color="auto"/>
            </w:tcBorders>
          </w:tcPr>
          <w:p w:rsidR="00873A87" w:rsidRDefault="00873A87" w:rsidP="0019637C">
            <w:pPr>
              <w:pStyle w:val="ab"/>
              <w:jc w:val="center"/>
            </w:pPr>
            <w:r>
              <w:t>КМ4</w:t>
            </w:r>
          </w:p>
        </w:tc>
      </w:tr>
    </w:tbl>
    <w:p w:rsidR="00873A87" w:rsidRDefault="00873A87" w:rsidP="00873A87"/>
    <w:p w:rsidR="00873A87" w:rsidRDefault="00873A87" w:rsidP="00873A87">
      <w:pPr>
        <w:ind w:firstLine="698"/>
        <w:jc w:val="right"/>
      </w:pPr>
      <w:bookmarkStart w:id="1520" w:name="sub_13000"/>
      <w:r>
        <w:rPr>
          <w:rStyle w:val="a3"/>
        </w:rPr>
        <w:t>Таблица 30</w:t>
      </w:r>
    </w:p>
    <w:bookmarkEnd w:id="1520"/>
    <w:p w:rsidR="00873A87" w:rsidRDefault="00873A87" w:rsidP="00873A87"/>
    <w:p w:rsidR="00873A87" w:rsidRDefault="00873A87" w:rsidP="00873A87">
      <w:pPr>
        <w:pStyle w:val="1"/>
      </w:pPr>
      <w:r>
        <w:t>Перечень показателей, необходимых для оценки пожарной опасности текстильных и кожевенных материалов и для нормирования требований</w:t>
      </w:r>
    </w:p>
    <w:p w:rsidR="00873A87" w:rsidRDefault="00873A87" w:rsidP="00873A8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9"/>
        <w:gridCol w:w="1135"/>
        <w:gridCol w:w="1156"/>
        <w:gridCol w:w="1107"/>
        <w:gridCol w:w="1156"/>
        <w:gridCol w:w="1150"/>
      </w:tblGrid>
      <w:tr w:rsidR="00873A87" w:rsidTr="0019637C">
        <w:tblPrEx>
          <w:tblCellMar>
            <w:top w:w="0" w:type="dxa"/>
            <w:bottom w:w="0" w:type="dxa"/>
          </w:tblCellMar>
        </w:tblPrEx>
        <w:tc>
          <w:tcPr>
            <w:tcW w:w="4529" w:type="dxa"/>
            <w:vMerge w:val="restart"/>
            <w:tcBorders>
              <w:top w:val="single" w:sz="4" w:space="0" w:color="auto"/>
              <w:bottom w:val="nil"/>
              <w:right w:val="single" w:sz="4" w:space="0" w:color="auto"/>
            </w:tcBorders>
          </w:tcPr>
          <w:p w:rsidR="00873A87" w:rsidRDefault="00873A87" w:rsidP="0019637C">
            <w:pPr>
              <w:pStyle w:val="ab"/>
              <w:jc w:val="center"/>
            </w:pPr>
            <w:r>
              <w:t>Показатели пожарной опасности</w:t>
            </w:r>
          </w:p>
        </w:tc>
        <w:tc>
          <w:tcPr>
            <w:tcW w:w="5704" w:type="dxa"/>
            <w:gridSpan w:val="5"/>
            <w:tcBorders>
              <w:top w:val="single" w:sz="4" w:space="0" w:color="auto"/>
              <w:left w:val="single" w:sz="4" w:space="0" w:color="auto"/>
              <w:bottom w:val="single" w:sz="4" w:space="0" w:color="auto"/>
            </w:tcBorders>
          </w:tcPr>
          <w:p w:rsidR="00873A87" w:rsidRDefault="00873A87" w:rsidP="0019637C">
            <w:pPr>
              <w:pStyle w:val="ab"/>
              <w:jc w:val="center"/>
            </w:pPr>
            <w:r>
              <w:t>Функциональное назначение</w:t>
            </w:r>
          </w:p>
        </w:tc>
      </w:tr>
      <w:tr w:rsidR="00873A87" w:rsidTr="0019637C">
        <w:tblPrEx>
          <w:tblCellMar>
            <w:top w:w="0" w:type="dxa"/>
            <w:bottom w:w="0" w:type="dxa"/>
          </w:tblCellMar>
        </w:tblPrEx>
        <w:tc>
          <w:tcPr>
            <w:tcW w:w="4529" w:type="dxa"/>
            <w:vMerge/>
            <w:tcBorders>
              <w:top w:val="nil"/>
              <w:bottom w:val="single" w:sz="4" w:space="0" w:color="auto"/>
              <w:right w:val="single" w:sz="4" w:space="0" w:color="auto"/>
            </w:tcBorders>
          </w:tcPr>
          <w:p w:rsidR="00873A87" w:rsidRDefault="00873A87" w:rsidP="0019637C">
            <w:pPr>
              <w:pStyle w:val="ab"/>
            </w:pPr>
          </w:p>
        </w:tc>
        <w:tc>
          <w:tcPr>
            <w:tcW w:w="11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 xml:space="preserve">Шторы </w:t>
            </w:r>
            <w:r>
              <w:lastRenderedPageBreak/>
              <w:t>и занавесы</w:t>
            </w:r>
          </w:p>
        </w:tc>
        <w:tc>
          <w:tcPr>
            <w:tcW w:w="115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lastRenderedPageBreak/>
              <w:t>Постель</w:t>
            </w:r>
            <w:r>
              <w:lastRenderedPageBreak/>
              <w:t>ные принадлежности</w:t>
            </w:r>
          </w:p>
        </w:tc>
        <w:tc>
          <w:tcPr>
            <w:tcW w:w="110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lastRenderedPageBreak/>
              <w:t>Элемент</w:t>
            </w:r>
            <w:r>
              <w:lastRenderedPageBreak/>
              <w:t>ы мягкой мебели (в том числе кожевенные)</w:t>
            </w:r>
          </w:p>
        </w:tc>
        <w:tc>
          <w:tcPr>
            <w:tcW w:w="115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lastRenderedPageBreak/>
              <w:t>Специал</w:t>
            </w:r>
            <w:r>
              <w:lastRenderedPageBreak/>
              <w:t>ьная защитная одежда</w:t>
            </w:r>
          </w:p>
        </w:tc>
        <w:tc>
          <w:tcPr>
            <w:tcW w:w="1150" w:type="dxa"/>
            <w:tcBorders>
              <w:top w:val="single" w:sz="4" w:space="0" w:color="auto"/>
              <w:left w:val="single" w:sz="4" w:space="0" w:color="auto"/>
              <w:bottom w:val="single" w:sz="4" w:space="0" w:color="auto"/>
            </w:tcBorders>
          </w:tcPr>
          <w:p w:rsidR="00873A87" w:rsidRDefault="00873A87" w:rsidP="0019637C">
            <w:pPr>
              <w:pStyle w:val="ab"/>
              <w:jc w:val="center"/>
            </w:pPr>
            <w:r>
              <w:lastRenderedPageBreak/>
              <w:t>Ковровы</w:t>
            </w:r>
            <w:r>
              <w:lastRenderedPageBreak/>
              <w:t>е покрытия</w:t>
            </w:r>
          </w:p>
        </w:tc>
      </w:tr>
      <w:tr w:rsidR="00873A87" w:rsidTr="0019637C">
        <w:tblPrEx>
          <w:tblCellMar>
            <w:top w:w="0" w:type="dxa"/>
            <w:bottom w:w="0" w:type="dxa"/>
          </w:tblCellMar>
        </w:tblPrEx>
        <w:tc>
          <w:tcPr>
            <w:tcW w:w="4529" w:type="dxa"/>
            <w:tcBorders>
              <w:top w:val="single" w:sz="4" w:space="0" w:color="auto"/>
              <w:bottom w:val="single" w:sz="4" w:space="0" w:color="auto"/>
              <w:right w:val="single" w:sz="4" w:space="0" w:color="auto"/>
            </w:tcBorders>
          </w:tcPr>
          <w:p w:rsidR="00873A87" w:rsidRDefault="00873A87" w:rsidP="0019637C">
            <w:pPr>
              <w:pStyle w:val="ab"/>
            </w:pPr>
            <w:r>
              <w:lastRenderedPageBreak/>
              <w:t>Воспламеняемость</w:t>
            </w:r>
          </w:p>
        </w:tc>
        <w:tc>
          <w:tcPr>
            <w:tcW w:w="11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5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0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5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50"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29" w:type="dxa"/>
            <w:tcBorders>
              <w:top w:val="single" w:sz="4" w:space="0" w:color="auto"/>
              <w:bottom w:val="single" w:sz="4" w:space="0" w:color="auto"/>
              <w:right w:val="single" w:sz="4" w:space="0" w:color="auto"/>
            </w:tcBorders>
          </w:tcPr>
          <w:p w:rsidR="00873A87" w:rsidRDefault="00873A87" w:rsidP="0019637C">
            <w:pPr>
              <w:pStyle w:val="ab"/>
            </w:pPr>
            <w:r>
              <w:t>Устойчивость к воздействию теплового потока</w:t>
            </w:r>
          </w:p>
        </w:tc>
        <w:tc>
          <w:tcPr>
            <w:tcW w:w="11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5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0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5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50"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29" w:type="dxa"/>
            <w:tcBorders>
              <w:top w:val="single" w:sz="4" w:space="0" w:color="auto"/>
              <w:bottom w:val="single" w:sz="4" w:space="0" w:color="auto"/>
              <w:right w:val="single" w:sz="4" w:space="0" w:color="auto"/>
            </w:tcBorders>
          </w:tcPr>
          <w:p w:rsidR="00873A87" w:rsidRDefault="00873A87" w:rsidP="0019637C">
            <w:pPr>
              <w:pStyle w:val="ab"/>
            </w:pPr>
            <w:r>
              <w:t>Теплозащитная эффективность при воздействии пламени</w:t>
            </w:r>
          </w:p>
        </w:tc>
        <w:tc>
          <w:tcPr>
            <w:tcW w:w="11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5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0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5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50"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29" w:type="dxa"/>
            <w:tcBorders>
              <w:top w:val="single" w:sz="4" w:space="0" w:color="auto"/>
              <w:bottom w:val="single" w:sz="4" w:space="0" w:color="auto"/>
              <w:right w:val="single" w:sz="4" w:space="0" w:color="auto"/>
            </w:tcBorders>
          </w:tcPr>
          <w:p w:rsidR="00873A87" w:rsidRDefault="00873A87" w:rsidP="0019637C">
            <w:pPr>
              <w:pStyle w:val="ab"/>
            </w:pPr>
            <w:r>
              <w:t>Распространение пламени</w:t>
            </w:r>
          </w:p>
        </w:tc>
        <w:tc>
          <w:tcPr>
            <w:tcW w:w="1135" w:type="dxa"/>
            <w:tcBorders>
              <w:top w:val="single" w:sz="4" w:space="0" w:color="auto"/>
              <w:left w:val="single" w:sz="4" w:space="0" w:color="auto"/>
              <w:bottom w:val="single" w:sz="4" w:space="0" w:color="auto"/>
              <w:right w:val="single" w:sz="4" w:space="0" w:color="auto"/>
            </w:tcBorders>
            <w:vAlign w:val="center"/>
          </w:tcPr>
          <w:p w:rsidR="00873A87" w:rsidRDefault="00873A87" w:rsidP="0019637C">
            <w:pPr>
              <w:pStyle w:val="ab"/>
              <w:jc w:val="center"/>
            </w:pPr>
            <w:r>
              <w:t>-</w:t>
            </w:r>
          </w:p>
        </w:tc>
        <w:tc>
          <w:tcPr>
            <w:tcW w:w="115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0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5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50"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29" w:type="dxa"/>
            <w:tcBorders>
              <w:top w:val="single" w:sz="4" w:space="0" w:color="auto"/>
              <w:bottom w:val="single" w:sz="4" w:space="0" w:color="auto"/>
              <w:right w:val="single" w:sz="4" w:space="0" w:color="auto"/>
            </w:tcBorders>
          </w:tcPr>
          <w:p w:rsidR="00873A87" w:rsidRDefault="00873A87" w:rsidP="0019637C">
            <w:pPr>
              <w:pStyle w:val="ab"/>
            </w:pPr>
            <w:r>
              <w:t>Показатель токсичности продуктов горения</w:t>
            </w:r>
          </w:p>
        </w:tc>
        <w:tc>
          <w:tcPr>
            <w:tcW w:w="1135"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5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0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5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50"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r w:rsidR="00873A87" w:rsidTr="0019637C">
        <w:tblPrEx>
          <w:tblCellMar>
            <w:top w:w="0" w:type="dxa"/>
            <w:bottom w:w="0" w:type="dxa"/>
          </w:tblCellMar>
        </w:tblPrEx>
        <w:tc>
          <w:tcPr>
            <w:tcW w:w="4529" w:type="dxa"/>
            <w:tcBorders>
              <w:top w:val="single" w:sz="4" w:space="0" w:color="auto"/>
              <w:bottom w:val="single" w:sz="4" w:space="0" w:color="auto"/>
              <w:right w:val="single" w:sz="4" w:space="0" w:color="auto"/>
            </w:tcBorders>
          </w:tcPr>
          <w:p w:rsidR="00873A87" w:rsidRDefault="00873A87" w:rsidP="0019637C">
            <w:pPr>
              <w:pStyle w:val="ab"/>
            </w:pPr>
            <w:r>
              <w:t>Коэффициент дымообразования</w:t>
            </w:r>
          </w:p>
        </w:tc>
        <w:tc>
          <w:tcPr>
            <w:tcW w:w="1135" w:type="dxa"/>
            <w:tcBorders>
              <w:top w:val="single" w:sz="4" w:space="0" w:color="auto"/>
              <w:left w:val="single" w:sz="4" w:space="0" w:color="auto"/>
              <w:bottom w:val="single" w:sz="4" w:space="0" w:color="auto"/>
              <w:right w:val="single" w:sz="4" w:space="0" w:color="auto"/>
            </w:tcBorders>
            <w:vAlign w:val="center"/>
          </w:tcPr>
          <w:p w:rsidR="00873A87" w:rsidRDefault="00873A87" w:rsidP="0019637C">
            <w:pPr>
              <w:pStyle w:val="ab"/>
              <w:jc w:val="center"/>
            </w:pPr>
            <w:r>
              <w:t>+</w:t>
            </w:r>
          </w:p>
        </w:tc>
        <w:tc>
          <w:tcPr>
            <w:tcW w:w="115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07"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56" w:type="dxa"/>
            <w:tcBorders>
              <w:top w:val="single" w:sz="4" w:space="0" w:color="auto"/>
              <w:left w:val="single" w:sz="4" w:space="0" w:color="auto"/>
              <w:bottom w:val="single" w:sz="4" w:space="0" w:color="auto"/>
              <w:right w:val="single" w:sz="4" w:space="0" w:color="auto"/>
            </w:tcBorders>
          </w:tcPr>
          <w:p w:rsidR="00873A87" w:rsidRDefault="00873A87" w:rsidP="0019637C">
            <w:pPr>
              <w:pStyle w:val="ab"/>
              <w:jc w:val="center"/>
            </w:pPr>
            <w:r>
              <w:t>-</w:t>
            </w:r>
          </w:p>
        </w:tc>
        <w:tc>
          <w:tcPr>
            <w:tcW w:w="1150" w:type="dxa"/>
            <w:tcBorders>
              <w:top w:val="single" w:sz="4" w:space="0" w:color="auto"/>
              <w:left w:val="single" w:sz="4" w:space="0" w:color="auto"/>
              <w:bottom w:val="single" w:sz="4" w:space="0" w:color="auto"/>
            </w:tcBorders>
          </w:tcPr>
          <w:p w:rsidR="00873A87" w:rsidRDefault="00873A87" w:rsidP="0019637C">
            <w:pPr>
              <w:pStyle w:val="ab"/>
              <w:jc w:val="center"/>
            </w:pPr>
            <w:r>
              <w:t>+</w:t>
            </w:r>
          </w:p>
        </w:tc>
      </w:tr>
    </w:tbl>
    <w:p w:rsidR="00873A87" w:rsidRDefault="00873A87" w:rsidP="00873A87"/>
    <w:p w:rsidR="00873A87" w:rsidRDefault="00873A87" w:rsidP="00873A87">
      <w:r>
        <w:rPr>
          <w:rStyle w:val="a3"/>
        </w:rPr>
        <w:t>Примечания:</w:t>
      </w:r>
    </w:p>
    <w:p w:rsidR="00873A87" w:rsidRDefault="00873A87" w:rsidP="00873A87">
      <w:r>
        <w:t>1. Знак "+" обозначает, что показатель необходимо применять.</w:t>
      </w:r>
    </w:p>
    <w:p w:rsidR="00873A87" w:rsidRDefault="00873A87" w:rsidP="00873A87">
      <w:r>
        <w:t>2. Знак "-" обозначает, что показатель не применяется.</w:t>
      </w:r>
    </w:p>
    <w:p w:rsidR="00873A87" w:rsidRDefault="00873A87" w:rsidP="00873A87"/>
    <w:p w:rsidR="009C62D7" w:rsidRDefault="009C62D7">
      <w:bookmarkStart w:id="1521" w:name="_GoBack"/>
      <w:bookmarkEnd w:id="1521"/>
    </w:p>
    <w:sectPr w:rsidR="009C62D7">
      <w:headerReference w:type="default" r:id="rId798"/>
      <w:footerReference w:type="default" r:id="rId799"/>
      <w:pgSz w:w="11905" w:h="16837"/>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873A8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03.04.2024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873A8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873A8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123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123</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873A8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03.04.2024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873A8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873A8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125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125</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873A8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03.04.2024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873A8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873A8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131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131</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73A87">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22 июля 2008 г. N 123-ФЗ "Технический регламент о требованиях пожарной безопасности"…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73A87">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22 июля 2008 г. N 123-ФЗ "Технический регламент о требованиях пожарной безопасности" (с изменениями и дополнен</w:t>
    </w:r>
    <w:r>
      <w:rPr>
        <w:rFonts w:ascii="Times New Roman" w:hAnsi="Times New Roman" w:cs="Times New Roman"/>
        <w:sz w:val="20"/>
        <w:szCs w:val="20"/>
      </w:rPr>
      <w:t>иями)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73A87">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22 июля 2008 г. N 123-ФЗ "Технический регламент о требованиях пожарной…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7F"/>
    <w:rsid w:val="0004767F"/>
    <w:rsid w:val="00873A87"/>
    <w:rsid w:val="009C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EABC4-1815-48B8-A533-C6748962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A8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73A8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3A87"/>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873A87"/>
    <w:rPr>
      <w:b/>
      <w:bCs/>
      <w:color w:val="26282F"/>
    </w:rPr>
  </w:style>
  <w:style w:type="character" w:customStyle="1" w:styleId="a4">
    <w:name w:val="Гипертекстовая ссылка"/>
    <w:basedOn w:val="a3"/>
    <w:uiPriority w:val="99"/>
    <w:rsid w:val="00873A87"/>
    <w:rPr>
      <w:b w:val="0"/>
      <w:bCs w:val="0"/>
      <w:color w:val="106BBE"/>
    </w:rPr>
  </w:style>
  <w:style w:type="paragraph" w:customStyle="1" w:styleId="a5">
    <w:name w:val="Заголовок статьи"/>
    <w:basedOn w:val="a"/>
    <w:next w:val="a"/>
    <w:uiPriority w:val="99"/>
    <w:rsid w:val="00873A87"/>
    <w:pPr>
      <w:ind w:left="1612" w:hanging="892"/>
    </w:pPr>
  </w:style>
  <w:style w:type="paragraph" w:customStyle="1" w:styleId="a6">
    <w:name w:val="Текст (справка)"/>
    <w:basedOn w:val="a"/>
    <w:next w:val="a"/>
    <w:uiPriority w:val="99"/>
    <w:rsid w:val="00873A87"/>
    <w:pPr>
      <w:ind w:left="170" w:right="170" w:firstLine="0"/>
      <w:jc w:val="left"/>
    </w:pPr>
  </w:style>
  <w:style w:type="paragraph" w:customStyle="1" w:styleId="a7">
    <w:name w:val="Комментарий"/>
    <w:basedOn w:val="a6"/>
    <w:next w:val="a"/>
    <w:uiPriority w:val="99"/>
    <w:rsid w:val="00873A87"/>
    <w:pPr>
      <w:spacing w:before="75"/>
      <w:ind w:right="0"/>
      <w:jc w:val="both"/>
    </w:pPr>
    <w:rPr>
      <w:color w:val="353842"/>
    </w:rPr>
  </w:style>
  <w:style w:type="paragraph" w:customStyle="1" w:styleId="a8">
    <w:name w:val="Информация о версии"/>
    <w:basedOn w:val="a7"/>
    <w:next w:val="a"/>
    <w:uiPriority w:val="99"/>
    <w:rsid w:val="00873A87"/>
    <w:rPr>
      <w:i/>
      <w:iCs/>
    </w:rPr>
  </w:style>
  <w:style w:type="paragraph" w:customStyle="1" w:styleId="a9">
    <w:name w:val="Текст информации об изменениях"/>
    <w:basedOn w:val="a"/>
    <w:next w:val="a"/>
    <w:uiPriority w:val="99"/>
    <w:rsid w:val="00873A87"/>
    <w:rPr>
      <w:color w:val="353842"/>
      <w:sz w:val="20"/>
      <w:szCs w:val="20"/>
    </w:rPr>
  </w:style>
  <w:style w:type="paragraph" w:customStyle="1" w:styleId="aa">
    <w:name w:val="Информация об изменениях"/>
    <w:basedOn w:val="a9"/>
    <w:next w:val="a"/>
    <w:uiPriority w:val="99"/>
    <w:rsid w:val="00873A87"/>
    <w:pPr>
      <w:spacing w:before="180"/>
      <w:ind w:left="360" w:right="360" w:firstLine="0"/>
    </w:pPr>
  </w:style>
  <w:style w:type="paragraph" w:customStyle="1" w:styleId="ab">
    <w:name w:val="Нормальный (таблица)"/>
    <w:basedOn w:val="a"/>
    <w:next w:val="a"/>
    <w:uiPriority w:val="99"/>
    <w:rsid w:val="00873A87"/>
    <w:pPr>
      <w:ind w:firstLine="0"/>
    </w:pPr>
  </w:style>
  <w:style w:type="paragraph" w:customStyle="1" w:styleId="ac">
    <w:name w:val="Подзаголовок для информации об изменениях"/>
    <w:basedOn w:val="a9"/>
    <w:next w:val="a"/>
    <w:uiPriority w:val="99"/>
    <w:rsid w:val="00873A87"/>
    <w:rPr>
      <w:b/>
      <w:bCs/>
    </w:rPr>
  </w:style>
  <w:style w:type="paragraph" w:customStyle="1" w:styleId="ad">
    <w:name w:val="Прижатый влево"/>
    <w:basedOn w:val="a"/>
    <w:next w:val="a"/>
    <w:uiPriority w:val="99"/>
    <w:rsid w:val="00873A87"/>
    <w:pPr>
      <w:ind w:firstLine="0"/>
      <w:jc w:val="left"/>
    </w:pPr>
  </w:style>
  <w:style w:type="character" w:customStyle="1" w:styleId="ae">
    <w:name w:val="Цветовое выделение для Текст"/>
    <w:uiPriority w:val="99"/>
    <w:rsid w:val="00873A87"/>
    <w:rPr>
      <w:rFonts w:ascii="Times New Roman CYR" w:hAnsi="Times New Roman CYR" w:cs="Times New Roman CYR"/>
    </w:rPr>
  </w:style>
  <w:style w:type="paragraph" w:styleId="af">
    <w:name w:val="header"/>
    <w:basedOn w:val="a"/>
    <w:link w:val="af0"/>
    <w:uiPriority w:val="99"/>
    <w:semiHidden/>
    <w:unhideWhenUsed/>
    <w:rsid w:val="00873A87"/>
    <w:pPr>
      <w:tabs>
        <w:tab w:val="center" w:pos="4677"/>
        <w:tab w:val="right" w:pos="9355"/>
      </w:tabs>
    </w:pPr>
  </w:style>
  <w:style w:type="character" w:customStyle="1" w:styleId="af0">
    <w:name w:val="Верхний колонтитул Знак"/>
    <w:basedOn w:val="a0"/>
    <w:link w:val="af"/>
    <w:uiPriority w:val="99"/>
    <w:semiHidden/>
    <w:rsid w:val="00873A87"/>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873A87"/>
    <w:pPr>
      <w:tabs>
        <w:tab w:val="center" w:pos="4677"/>
        <w:tab w:val="right" w:pos="9355"/>
      </w:tabs>
    </w:pPr>
  </w:style>
  <w:style w:type="character" w:customStyle="1" w:styleId="af2">
    <w:name w:val="Нижний колонтитул Знак"/>
    <w:basedOn w:val="a0"/>
    <w:link w:val="af1"/>
    <w:uiPriority w:val="99"/>
    <w:semiHidden/>
    <w:rsid w:val="00873A87"/>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58045458/31" TargetMode="External"/><Relationship Id="rId671" Type="http://schemas.openxmlformats.org/officeDocument/2006/relationships/hyperlink" Target="http://ivo.garant.ru/document/redirect/58045458/1351" TargetMode="External"/><Relationship Id="rId769" Type="http://schemas.openxmlformats.org/officeDocument/2006/relationships/hyperlink" Target="http://ivo.garant.ru/document/redirect/58045458/11300" TargetMode="External"/><Relationship Id="rId21" Type="http://schemas.openxmlformats.org/officeDocument/2006/relationships/hyperlink" Target="http://ivo.garant.ru/document/redirect/70199142/121" TargetMode="External"/><Relationship Id="rId324" Type="http://schemas.openxmlformats.org/officeDocument/2006/relationships/hyperlink" Target="http://ivo.garant.ru/document/redirect/57742854/744" TargetMode="External"/><Relationship Id="rId531" Type="http://schemas.openxmlformats.org/officeDocument/2006/relationships/hyperlink" Target="http://ivo.garant.ru/document/redirect/58045458/9006" TargetMode="External"/><Relationship Id="rId629" Type="http://schemas.openxmlformats.org/officeDocument/2006/relationships/hyperlink" Target="http://ivo.garant.ru/document/redirect/58045458/111" TargetMode="External"/><Relationship Id="rId170" Type="http://schemas.openxmlformats.org/officeDocument/2006/relationships/hyperlink" Target="http://ivo.garant.ru/document/redirect/58045458/531" TargetMode="External"/><Relationship Id="rId268" Type="http://schemas.openxmlformats.org/officeDocument/2006/relationships/hyperlink" Target="http://ivo.garant.ru/document/redirect/58045458/1016" TargetMode="External"/><Relationship Id="rId475" Type="http://schemas.openxmlformats.org/officeDocument/2006/relationships/hyperlink" Target="http://ivo.garant.ru/document/redirect/70199142/1623" TargetMode="External"/><Relationship Id="rId682" Type="http://schemas.openxmlformats.org/officeDocument/2006/relationships/hyperlink" Target="http://ivo.garant.ru/document/redirect/70199142/1861" TargetMode="External"/><Relationship Id="rId32" Type="http://schemas.openxmlformats.org/officeDocument/2006/relationships/hyperlink" Target="http://ivo.garant.ru/document/redirect/58045458/212" TargetMode="External"/><Relationship Id="rId128" Type="http://schemas.openxmlformats.org/officeDocument/2006/relationships/hyperlink" Target="http://ivo.garant.ru/document/redirect/57742854/3214" TargetMode="External"/><Relationship Id="rId335" Type="http://schemas.openxmlformats.org/officeDocument/2006/relationships/hyperlink" Target="http://ivo.garant.ru/document/redirect/58045458/1018" TargetMode="External"/><Relationship Id="rId542" Type="http://schemas.openxmlformats.org/officeDocument/2006/relationships/hyperlink" Target="http://ivo.garant.ru/document/redirect/70199142/1643" TargetMode="External"/><Relationship Id="rId181" Type="http://schemas.openxmlformats.org/officeDocument/2006/relationships/hyperlink" Target="http://ivo.garant.ru/document/redirect/58045458/561" TargetMode="External"/><Relationship Id="rId402" Type="http://schemas.openxmlformats.org/officeDocument/2006/relationships/hyperlink" Target="http://ivo.garant.ru/document/redirect/70199142/22" TargetMode="External"/><Relationship Id="rId279" Type="http://schemas.openxmlformats.org/officeDocument/2006/relationships/hyperlink" Target="http://ivo.garant.ru/document/redirect/72139610/94" TargetMode="External"/><Relationship Id="rId444" Type="http://schemas.openxmlformats.org/officeDocument/2006/relationships/hyperlink" Target="http://ivo.garant.ru/document/redirect/58045458/858" TargetMode="External"/><Relationship Id="rId486" Type="http://schemas.openxmlformats.org/officeDocument/2006/relationships/hyperlink" Target="http://ivo.garant.ru/document/redirect/58045458/8818" TargetMode="External"/><Relationship Id="rId651" Type="http://schemas.openxmlformats.org/officeDocument/2006/relationships/hyperlink" Target="http://ivo.garant.ru/document/redirect/58045458/1345" TargetMode="External"/><Relationship Id="rId693" Type="http://schemas.openxmlformats.org/officeDocument/2006/relationships/hyperlink" Target="http://ivo.garant.ru/document/redirect/71732846/121" TargetMode="External"/><Relationship Id="rId707" Type="http://schemas.openxmlformats.org/officeDocument/2006/relationships/hyperlink" Target="http://ivo.garant.ru/document/redirect/12165915/1000" TargetMode="External"/><Relationship Id="rId749" Type="http://schemas.openxmlformats.org/officeDocument/2006/relationships/hyperlink" Target="http://ivo.garant.ru/document/redirect/57427251/1511" TargetMode="External"/><Relationship Id="rId43" Type="http://schemas.openxmlformats.org/officeDocument/2006/relationships/hyperlink" Target="http://ivo.garant.ru/document/redirect/58045458/235" TargetMode="External"/><Relationship Id="rId139" Type="http://schemas.openxmlformats.org/officeDocument/2006/relationships/hyperlink" Target="http://ivo.garant.ru/document/redirect/58045458/341" TargetMode="External"/><Relationship Id="rId290" Type="http://schemas.openxmlformats.org/officeDocument/2006/relationships/hyperlink" Target="http://ivo.garant.ru/document/redirect/58045458/7021" TargetMode="External"/><Relationship Id="rId304" Type="http://schemas.openxmlformats.org/officeDocument/2006/relationships/hyperlink" Target="http://ivo.garant.ru/document/redirect/72139610/903" TargetMode="External"/><Relationship Id="rId346" Type="http://schemas.openxmlformats.org/officeDocument/2006/relationships/hyperlink" Target="http://ivo.garant.ru/document/redirect/58045458/80" TargetMode="External"/><Relationship Id="rId388" Type="http://schemas.openxmlformats.org/officeDocument/2006/relationships/hyperlink" Target="http://ivo.garant.ru/document/redirect/58045458/8213" TargetMode="External"/><Relationship Id="rId511" Type="http://schemas.openxmlformats.org/officeDocument/2006/relationships/hyperlink" Target="http://ivo.garant.ru/document/redirect/58045458/8912" TargetMode="External"/><Relationship Id="rId553" Type="http://schemas.openxmlformats.org/officeDocument/2006/relationships/hyperlink" Target="http://ivo.garant.ru/document/redirect/58045458/9017" TargetMode="External"/><Relationship Id="rId609" Type="http://schemas.openxmlformats.org/officeDocument/2006/relationships/hyperlink" Target="http://ivo.garant.ru/document/redirect/70199142/173" TargetMode="External"/><Relationship Id="rId760" Type="http://schemas.openxmlformats.org/officeDocument/2006/relationships/hyperlink" Target="http://ivo.garant.ru/document/redirect/58045458/10900" TargetMode="External"/><Relationship Id="rId85" Type="http://schemas.openxmlformats.org/officeDocument/2006/relationships/hyperlink" Target="http://ivo.garant.ru/document/redirect/58045458/1911" TargetMode="External"/><Relationship Id="rId150" Type="http://schemas.openxmlformats.org/officeDocument/2006/relationships/hyperlink" Target="http://ivo.garant.ru/document/redirect/70199142/1201" TargetMode="External"/><Relationship Id="rId192" Type="http://schemas.openxmlformats.org/officeDocument/2006/relationships/hyperlink" Target="http://ivo.garant.ru/document/redirect/57427251/592" TargetMode="External"/><Relationship Id="rId206" Type="http://schemas.openxmlformats.org/officeDocument/2006/relationships/hyperlink" Target="http://ivo.garant.ru/document/redirect/58045458/621" TargetMode="External"/><Relationship Id="rId413" Type="http://schemas.openxmlformats.org/officeDocument/2006/relationships/hyperlink" Target="http://ivo.garant.ru/document/redirect/195656/10000" TargetMode="External"/><Relationship Id="rId595" Type="http://schemas.openxmlformats.org/officeDocument/2006/relationships/hyperlink" Target="http://ivo.garant.ru/document/redirect/71732846/1182" TargetMode="External"/><Relationship Id="rId248" Type="http://schemas.openxmlformats.org/officeDocument/2006/relationships/hyperlink" Target="http://ivo.garant.ru/document/redirect/58045458/689" TargetMode="External"/><Relationship Id="rId455" Type="http://schemas.openxmlformats.org/officeDocument/2006/relationships/hyperlink" Target="http://ivo.garant.ru/document/redirect/70199142/1613" TargetMode="External"/><Relationship Id="rId497" Type="http://schemas.openxmlformats.org/officeDocument/2006/relationships/hyperlink" Target="http://ivo.garant.ru/document/redirect/12129354/200" TargetMode="External"/><Relationship Id="rId620" Type="http://schemas.openxmlformats.org/officeDocument/2006/relationships/hyperlink" Target="http://ivo.garant.ru/document/redirect/58045458/1044" TargetMode="External"/><Relationship Id="rId662" Type="http://schemas.openxmlformats.org/officeDocument/2006/relationships/hyperlink" Target="http://ivo.garant.ru/document/redirect/70199142/1827" TargetMode="External"/><Relationship Id="rId718" Type="http://schemas.openxmlformats.org/officeDocument/2006/relationships/hyperlink" Target="http://ivo.garant.ru/document/redirect/58045458/14672" TargetMode="External"/><Relationship Id="rId12" Type="http://schemas.openxmlformats.org/officeDocument/2006/relationships/hyperlink" Target="http://ivo.garant.ru/document/redirect/70199142/112" TargetMode="External"/><Relationship Id="rId108" Type="http://schemas.openxmlformats.org/officeDocument/2006/relationships/hyperlink" Target="http://ivo.garant.ru/document/redirect/70199142/1131" TargetMode="External"/><Relationship Id="rId315" Type="http://schemas.openxmlformats.org/officeDocument/2006/relationships/hyperlink" Target="http://ivo.garant.ru/document/redirect/70199142/1461" TargetMode="External"/><Relationship Id="rId357" Type="http://schemas.openxmlformats.org/officeDocument/2006/relationships/hyperlink" Target="http://ivo.garant.ru/document/redirect/70199142/1552" TargetMode="External"/><Relationship Id="rId522" Type="http://schemas.openxmlformats.org/officeDocument/2006/relationships/hyperlink" Target="http://ivo.garant.ru/document/redirect/70199142/1642" TargetMode="External"/><Relationship Id="rId54" Type="http://schemas.openxmlformats.org/officeDocument/2006/relationships/hyperlink" Target="http://ivo.garant.ru/document/redirect/10103955/0" TargetMode="External"/><Relationship Id="rId96" Type="http://schemas.openxmlformats.org/officeDocument/2006/relationships/hyperlink" Target="http://ivo.garant.ru/document/redirect/58045458/26" TargetMode="External"/><Relationship Id="rId161" Type="http://schemas.openxmlformats.org/officeDocument/2006/relationships/hyperlink" Target="http://ivo.garant.ru/document/redirect/58045458/50014" TargetMode="External"/><Relationship Id="rId217" Type="http://schemas.openxmlformats.org/officeDocument/2006/relationships/hyperlink" Target="http://ivo.garant.ru/document/redirect/12175173/0" TargetMode="External"/><Relationship Id="rId399" Type="http://schemas.openxmlformats.org/officeDocument/2006/relationships/hyperlink" Target="http://ivo.garant.ru/document/redirect/70199142/1575" TargetMode="External"/><Relationship Id="rId564" Type="http://schemas.openxmlformats.org/officeDocument/2006/relationships/hyperlink" Target="http://ivo.garant.ru/document/redirect/70199142/1673" TargetMode="External"/><Relationship Id="rId771" Type="http://schemas.openxmlformats.org/officeDocument/2006/relationships/hyperlink" Target="http://ivo.garant.ru/document/redirect/77675766/11500" TargetMode="External"/><Relationship Id="rId259" Type="http://schemas.openxmlformats.org/officeDocument/2006/relationships/hyperlink" Target="http://ivo.garant.ru/document/redirect/70199142/1395" TargetMode="External"/><Relationship Id="rId424" Type="http://schemas.openxmlformats.org/officeDocument/2006/relationships/hyperlink" Target="http://ivo.garant.ru/document/redirect/58045458/8410" TargetMode="External"/><Relationship Id="rId466" Type="http://schemas.openxmlformats.org/officeDocument/2006/relationships/hyperlink" Target="http://ivo.garant.ru/document/redirect/70199142/1618" TargetMode="External"/><Relationship Id="rId631" Type="http://schemas.openxmlformats.org/officeDocument/2006/relationships/hyperlink" Target="http://ivo.garant.ru/document/redirect/58045458/121" TargetMode="External"/><Relationship Id="rId673" Type="http://schemas.openxmlformats.org/officeDocument/2006/relationships/hyperlink" Target="http://ivo.garant.ru/document/redirect/58045458/1352" TargetMode="External"/><Relationship Id="rId729" Type="http://schemas.openxmlformats.org/officeDocument/2006/relationships/hyperlink" Target="http://ivo.garant.ru/document/redirect/71732846/123" TargetMode="External"/><Relationship Id="rId23" Type="http://schemas.openxmlformats.org/officeDocument/2006/relationships/hyperlink" Target="http://ivo.garant.ru/document/redirect/12129354/2" TargetMode="External"/><Relationship Id="rId119" Type="http://schemas.openxmlformats.org/officeDocument/2006/relationships/hyperlink" Target="http://ivo.garant.ru/document/redirect/58045458/32" TargetMode="External"/><Relationship Id="rId270" Type="http://schemas.openxmlformats.org/officeDocument/2006/relationships/hyperlink" Target="http://ivo.garant.ru/document/redirect/70381276/1" TargetMode="External"/><Relationship Id="rId326" Type="http://schemas.openxmlformats.org/officeDocument/2006/relationships/hyperlink" Target="http://ivo.garant.ru/document/redirect/58045458/75" TargetMode="External"/><Relationship Id="rId533" Type="http://schemas.openxmlformats.org/officeDocument/2006/relationships/hyperlink" Target="http://ivo.garant.ru/document/redirect/58045458/9007" TargetMode="External"/><Relationship Id="rId65" Type="http://schemas.openxmlformats.org/officeDocument/2006/relationships/hyperlink" Target="http://ivo.garant.ru/document/redirect/70199142/141" TargetMode="External"/><Relationship Id="rId130" Type="http://schemas.openxmlformats.org/officeDocument/2006/relationships/hyperlink" Target="http://ivo.garant.ru/document/redirect/70405818/1631" TargetMode="External"/><Relationship Id="rId368" Type="http://schemas.openxmlformats.org/officeDocument/2006/relationships/hyperlink" Target="http://ivo.garant.ru/document/redirect/70199142/1562" TargetMode="External"/><Relationship Id="rId575" Type="http://schemas.openxmlformats.org/officeDocument/2006/relationships/hyperlink" Target="http://ivo.garant.ru/document/redirect/70199143/0" TargetMode="External"/><Relationship Id="rId740" Type="http://schemas.openxmlformats.org/officeDocument/2006/relationships/hyperlink" Target="http://ivo.garant.ru/document/redirect/70199142/1467164" TargetMode="External"/><Relationship Id="rId782" Type="http://schemas.openxmlformats.org/officeDocument/2006/relationships/header" Target="header1.xml"/><Relationship Id="rId172" Type="http://schemas.openxmlformats.org/officeDocument/2006/relationships/hyperlink" Target="http://ivo.garant.ru/document/redirect/58045458/533" TargetMode="External"/><Relationship Id="rId228" Type="http://schemas.openxmlformats.org/officeDocument/2006/relationships/hyperlink" Target="http://ivo.garant.ru/document/redirect/57427251/664" TargetMode="External"/><Relationship Id="rId435" Type="http://schemas.openxmlformats.org/officeDocument/2006/relationships/hyperlink" Target="http://ivo.garant.ru/document/redirect/70199142/1595" TargetMode="External"/><Relationship Id="rId477" Type="http://schemas.openxmlformats.org/officeDocument/2006/relationships/hyperlink" Target="http://ivo.garant.ru/document/redirect/70199142/1624" TargetMode="External"/><Relationship Id="rId600" Type="http://schemas.openxmlformats.org/officeDocument/2006/relationships/hyperlink" Target="http://ivo.garant.ru/document/redirect/57427251/10007" TargetMode="External"/><Relationship Id="rId642" Type="http://schemas.openxmlformats.org/officeDocument/2006/relationships/hyperlink" Target="http://ivo.garant.ru/document/redirect/70199142/1802" TargetMode="External"/><Relationship Id="rId684" Type="http://schemas.openxmlformats.org/officeDocument/2006/relationships/hyperlink" Target="http://ivo.garant.ru/document/redirect/70199142/1862" TargetMode="External"/><Relationship Id="rId281" Type="http://schemas.openxmlformats.org/officeDocument/2006/relationships/hyperlink" Target="http://ivo.garant.ru/document/redirect/72139610/95" TargetMode="External"/><Relationship Id="rId337" Type="http://schemas.openxmlformats.org/officeDocument/2006/relationships/hyperlink" Target="http://ivo.garant.ru/document/redirect/58045458/781" TargetMode="External"/><Relationship Id="rId502" Type="http://schemas.openxmlformats.org/officeDocument/2006/relationships/hyperlink" Target="http://ivo.garant.ru/document/redirect/71732846/116" TargetMode="External"/><Relationship Id="rId34" Type="http://schemas.openxmlformats.org/officeDocument/2006/relationships/hyperlink" Target="http://ivo.garant.ru/document/redirect/58045458/213" TargetMode="External"/><Relationship Id="rId76" Type="http://schemas.openxmlformats.org/officeDocument/2006/relationships/hyperlink" Target="http://ivo.garant.ru/document/redirect/70843560/0" TargetMode="External"/><Relationship Id="rId141" Type="http://schemas.openxmlformats.org/officeDocument/2006/relationships/hyperlink" Target="http://ivo.garant.ru/document/redirect/58045458/351" TargetMode="External"/><Relationship Id="rId379" Type="http://schemas.openxmlformats.org/officeDocument/2006/relationships/hyperlink" Target="http://ivo.garant.ru/document/redirect/70199142/1566" TargetMode="External"/><Relationship Id="rId544" Type="http://schemas.openxmlformats.org/officeDocument/2006/relationships/hyperlink" Target="http://ivo.garant.ru/document/redirect/70199142/1643" TargetMode="External"/><Relationship Id="rId586" Type="http://schemas.openxmlformats.org/officeDocument/2006/relationships/hyperlink" Target="http://ivo.garant.ru/document/redirect/195661/0" TargetMode="External"/><Relationship Id="rId751" Type="http://schemas.openxmlformats.org/officeDocument/2006/relationships/hyperlink" Target="http://ivo.garant.ru/document/redirect/70199142/1961" TargetMode="External"/><Relationship Id="rId793" Type="http://schemas.openxmlformats.org/officeDocument/2006/relationships/hyperlink" Target="http://ivo.garant.ru/document/redirect/58045458/12600" TargetMode="External"/><Relationship Id="rId7" Type="http://schemas.openxmlformats.org/officeDocument/2006/relationships/hyperlink" Target="http://ivo.garant.ru/document/redirect/71774794/11" TargetMode="External"/><Relationship Id="rId183" Type="http://schemas.openxmlformats.org/officeDocument/2006/relationships/hyperlink" Target="http://ivo.garant.ru/document/redirect/58045458/5621" TargetMode="External"/><Relationship Id="rId239" Type="http://schemas.openxmlformats.org/officeDocument/2006/relationships/hyperlink" Target="http://ivo.garant.ru/document/redirect/70199142/1394" TargetMode="External"/><Relationship Id="rId390" Type="http://schemas.openxmlformats.org/officeDocument/2006/relationships/hyperlink" Target="http://ivo.garant.ru/document/redirect/70171252/0" TargetMode="External"/><Relationship Id="rId404" Type="http://schemas.openxmlformats.org/officeDocument/2006/relationships/hyperlink" Target="http://ivo.garant.ru/document/redirect/58045459/837" TargetMode="External"/><Relationship Id="rId446" Type="http://schemas.openxmlformats.org/officeDocument/2006/relationships/hyperlink" Target="http://ivo.garant.ru/document/redirect/58045458/859" TargetMode="External"/><Relationship Id="rId611" Type="http://schemas.openxmlformats.org/officeDocument/2006/relationships/hyperlink" Target="http://ivo.garant.ru/document/redirect/70199142/174" TargetMode="External"/><Relationship Id="rId653" Type="http://schemas.openxmlformats.org/officeDocument/2006/relationships/hyperlink" Target="http://ivo.garant.ru/document/redirect/58045458/1346" TargetMode="External"/><Relationship Id="rId250" Type="http://schemas.openxmlformats.org/officeDocument/2006/relationships/hyperlink" Target="http://ivo.garant.ru/document/redirect/58045458/6810" TargetMode="External"/><Relationship Id="rId292" Type="http://schemas.openxmlformats.org/officeDocument/2006/relationships/hyperlink" Target="http://ivo.garant.ru/document/redirect/58045458/7003" TargetMode="External"/><Relationship Id="rId306" Type="http://schemas.openxmlformats.org/officeDocument/2006/relationships/hyperlink" Target="http://ivo.garant.ru/document/redirect/70405818/12032" TargetMode="External"/><Relationship Id="rId488" Type="http://schemas.openxmlformats.org/officeDocument/2006/relationships/hyperlink" Target="http://ivo.garant.ru/document/redirect/58045458/8819" TargetMode="External"/><Relationship Id="rId695" Type="http://schemas.openxmlformats.org/officeDocument/2006/relationships/hyperlink" Target="http://ivo.garant.ru/document/redirect/70199142/1881" TargetMode="External"/><Relationship Id="rId709" Type="http://schemas.openxmlformats.org/officeDocument/2006/relationships/hyperlink" Target="http://ivo.garant.ru/document/redirect/70199142/191" TargetMode="External"/><Relationship Id="rId45" Type="http://schemas.openxmlformats.org/officeDocument/2006/relationships/hyperlink" Target="http://ivo.garant.ru/document/redirect/58045458/236" TargetMode="External"/><Relationship Id="rId87" Type="http://schemas.openxmlformats.org/officeDocument/2006/relationships/hyperlink" Target="http://ivo.garant.ru/document/redirect/58045458/1912" TargetMode="External"/><Relationship Id="rId110" Type="http://schemas.openxmlformats.org/officeDocument/2006/relationships/hyperlink" Target="http://ivo.garant.ru/document/redirect/70199142/1132" TargetMode="External"/><Relationship Id="rId348" Type="http://schemas.openxmlformats.org/officeDocument/2006/relationships/hyperlink" Target="http://ivo.garant.ru/document/redirect/58045458/8001" TargetMode="External"/><Relationship Id="rId513" Type="http://schemas.openxmlformats.org/officeDocument/2006/relationships/hyperlink" Target="http://ivo.garant.ru/document/redirect/58045458/8914" TargetMode="External"/><Relationship Id="rId555" Type="http://schemas.openxmlformats.org/officeDocument/2006/relationships/hyperlink" Target="http://ivo.garant.ru/document/redirect/58045458/91" TargetMode="External"/><Relationship Id="rId597" Type="http://schemas.openxmlformats.org/officeDocument/2006/relationships/hyperlink" Target="http://ivo.garant.ru/document/redirect/71732846/1182" TargetMode="External"/><Relationship Id="rId720" Type="http://schemas.openxmlformats.org/officeDocument/2006/relationships/hyperlink" Target="http://ivo.garant.ru/document/redirect/58045458/14677" TargetMode="External"/><Relationship Id="rId762" Type="http://schemas.openxmlformats.org/officeDocument/2006/relationships/hyperlink" Target="http://ivo.garant.ru/document/redirect/58045458/11000" TargetMode="External"/><Relationship Id="rId152" Type="http://schemas.openxmlformats.org/officeDocument/2006/relationships/hyperlink" Target="http://ivo.garant.ru/document/redirect/70199142/1202" TargetMode="External"/><Relationship Id="rId194" Type="http://schemas.openxmlformats.org/officeDocument/2006/relationships/hyperlink" Target="http://ivo.garant.ru/document/redirect/58045458/60" TargetMode="External"/><Relationship Id="rId208" Type="http://schemas.openxmlformats.org/officeDocument/2006/relationships/hyperlink" Target="http://ivo.garant.ru/document/redirect/195653/0" TargetMode="External"/><Relationship Id="rId415" Type="http://schemas.openxmlformats.org/officeDocument/2006/relationships/hyperlink" Target="http://ivo.garant.ru/document/redirect/70199142/1583" TargetMode="External"/><Relationship Id="rId457" Type="http://schemas.openxmlformats.org/officeDocument/2006/relationships/hyperlink" Target="http://ivo.garant.ru/document/redirect/70199142/1614" TargetMode="External"/><Relationship Id="rId622" Type="http://schemas.openxmlformats.org/officeDocument/2006/relationships/hyperlink" Target="http://ivo.garant.ru/document/redirect/70199142/175" TargetMode="External"/><Relationship Id="rId261" Type="http://schemas.openxmlformats.org/officeDocument/2006/relationships/hyperlink" Target="http://ivo.garant.ru/document/redirect/70199142/1395" TargetMode="External"/><Relationship Id="rId499" Type="http://schemas.openxmlformats.org/officeDocument/2006/relationships/hyperlink" Target="http://ivo.garant.ru/document/redirect/58045458/893" TargetMode="External"/><Relationship Id="rId664" Type="http://schemas.openxmlformats.org/officeDocument/2006/relationships/hyperlink" Target="http://ivo.garant.ru/document/redirect/70199142/1828" TargetMode="External"/><Relationship Id="rId14" Type="http://schemas.openxmlformats.org/officeDocument/2006/relationships/hyperlink" Target="http://ivo.garant.ru/document/redirect/12129354/200" TargetMode="External"/><Relationship Id="rId56" Type="http://schemas.openxmlformats.org/officeDocument/2006/relationships/hyperlink" Target="http://ivo.garant.ru/document/redirect/58045458/402" TargetMode="External"/><Relationship Id="rId317" Type="http://schemas.openxmlformats.org/officeDocument/2006/relationships/hyperlink" Target="http://ivo.garant.ru/document/redirect/12129354/200" TargetMode="External"/><Relationship Id="rId359" Type="http://schemas.openxmlformats.org/officeDocument/2006/relationships/hyperlink" Target="http://ivo.garant.ru/document/redirect/70199142/1553" TargetMode="External"/><Relationship Id="rId524" Type="http://schemas.openxmlformats.org/officeDocument/2006/relationships/hyperlink" Target="http://ivo.garant.ru/document/redirect/70199142/1643" TargetMode="External"/><Relationship Id="rId566" Type="http://schemas.openxmlformats.org/officeDocument/2006/relationships/hyperlink" Target="http://ivo.garant.ru/document/redirect/70199142/1674" TargetMode="External"/><Relationship Id="rId731" Type="http://schemas.openxmlformats.org/officeDocument/2006/relationships/hyperlink" Target="http://ivo.garant.ru/document/redirect/70681086/141" TargetMode="External"/><Relationship Id="rId773" Type="http://schemas.openxmlformats.org/officeDocument/2006/relationships/hyperlink" Target="http://ivo.garant.ru/document/redirect/58045458/11600" TargetMode="External"/><Relationship Id="rId98" Type="http://schemas.openxmlformats.org/officeDocument/2006/relationships/hyperlink" Target="http://ivo.garant.ru/document/redirect/58045458/27" TargetMode="External"/><Relationship Id="rId121" Type="http://schemas.openxmlformats.org/officeDocument/2006/relationships/hyperlink" Target="http://ivo.garant.ru/document/redirect/58045458/321" TargetMode="External"/><Relationship Id="rId163" Type="http://schemas.openxmlformats.org/officeDocument/2006/relationships/hyperlink" Target="http://ivo.garant.ru/document/redirect/70381276/1" TargetMode="External"/><Relationship Id="rId219" Type="http://schemas.openxmlformats.org/officeDocument/2006/relationships/hyperlink" Target="http://ivo.garant.ru/document/redirect/58045458/65" TargetMode="External"/><Relationship Id="rId370" Type="http://schemas.openxmlformats.org/officeDocument/2006/relationships/hyperlink" Target="http://ivo.garant.ru/document/redirect/70199143/0" TargetMode="External"/><Relationship Id="rId426" Type="http://schemas.openxmlformats.org/officeDocument/2006/relationships/hyperlink" Target="http://ivo.garant.ru/document/redirect/57427251/84012" TargetMode="External"/><Relationship Id="rId633" Type="http://schemas.openxmlformats.org/officeDocument/2006/relationships/hyperlink" Target="http://ivo.garant.ru/document/redirect/58045458/1231" TargetMode="External"/><Relationship Id="rId230" Type="http://schemas.openxmlformats.org/officeDocument/2006/relationships/hyperlink" Target="http://ivo.garant.ru/document/redirect/58045458/665" TargetMode="External"/><Relationship Id="rId468" Type="http://schemas.openxmlformats.org/officeDocument/2006/relationships/hyperlink" Target="http://ivo.garant.ru/document/redirect/12138258/3" TargetMode="External"/><Relationship Id="rId675" Type="http://schemas.openxmlformats.org/officeDocument/2006/relationships/hyperlink" Target="http://ivo.garant.ru/document/redirect/58045458/1354" TargetMode="External"/><Relationship Id="rId25" Type="http://schemas.openxmlformats.org/officeDocument/2006/relationships/hyperlink" Target="http://ivo.garant.ru/document/redirect/70199142/122" TargetMode="External"/><Relationship Id="rId67" Type="http://schemas.openxmlformats.org/officeDocument/2006/relationships/hyperlink" Target="http://ivo.garant.ru/document/redirect/12129354/200" TargetMode="External"/><Relationship Id="rId272" Type="http://schemas.openxmlformats.org/officeDocument/2006/relationships/hyperlink" Target="http://ivo.garant.ru/document/redirect/77675766/69" TargetMode="External"/><Relationship Id="rId328" Type="http://schemas.openxmlformats.org/officeDocument/2006/relationships/hyperlink" Target="http://ivo.garant.ru/document/redirect/71732846/114" TargetMode="External"/><Relationship Id="rId535" Type="http://schemas.openxmlformats.org/officeDocument/2006/relationships/hyperlink" Target="http://ivo.garant.ru/document/redirect/58045458/9008" TargetMode="External"/><Relationship Id="rId577" Type="http://schemas.openxmlformats.org/officeDocument/2006/relationships/hyperlink" Target="http://ivo.garant.ru/document/redirect/57508206/97113" TargetMode="External"/><Relationship Id="rId700" Type="http://schemas.openxmlformats.org/officeDocument/2006/relationships/hyperlink" Target="http://ivo.garant.ru/document/redirect/57427251/14004" TargetMode="External"/><Relationship Id="rId742" Type="http://schemas.openxmlformats.org/officeDocument/2006/relationships/hyperlink" Target="http://ivo.garant.ru/document/redirect/70199142/1467165" TargetMode="External"/><Relationship Id="rId132" Type="http://schemas.openxmlformats.org/officeDocument/2006/relationships/hyperlink" Target="http://ivo.garant.ru/document/redirect/70405818/12122" TargetMode="External"/><Relationship Id="rId174" Type="http://schemas.openxmlformats.org/officeDocument/2006/relationships/hyperlink" Target="http://ivo.garant.ru/document/redirect/70199142/1206" TargetMode="External"/><Relationship Id="rId381" Type="http://schemas.openxmlformats.org/officeDocument/2006/relationships/hyperlink" Target="http://ivo.garant.ru/document/redirect/70199142/1567" TargetMode="External"/><Relationship Id="rId602" Type="http://schemas.openxmlformats.org/officeDocument/2006/relationships/hyperlink" Target="http://ivo.garant.ru/document/redirect/57427251/10008" TargetMode="External"/><Relationship Id="rId784" Type="http://schemas.openxmlformats.org/officeDocument/2006/relationships/header" Target="header2.xml"/><Relationship Id="rId241" Type="http://schemas.openxmlformats.org/officeDocument/2006/relationships/hyperlink" Target="http://ivo.garant.ru/document/redirect/70199142/1395" TargetMode="External"/><Relationship Id="rId437" Type="http://schemas.openxmlformats.org/officeDocument/2006/relationships/hyperlink" Target="http://ivo.garant.ru/document/redirect/70199142/1595" TargetMode="External"/><Relationship Id="rId479" Type="http://schemas.openxmlformats.org/officeDocument/2006/relationships/hyperlink" Target="http://ivo.garant.ru/document/redirect/70199142/1625" TargetMode="External"/><Relationship Id="rId644" Type="http://schemas.openxmlformats.org/officeDocument/2006/relationships/hyperlink" Target="http://ivo.garant.ru/document/redirect/70199142/1822" TargetMode="External"/><Relationship Id="rId686" Type="http://schemas.openxmlformats.org/officeDocument/2006/relationships/hyperlink" Target="http://ivo.garant.ru/document/redirect/70199142/1863" TargetMode="External"/><Relationship Id="rId36" Type="http://schemas.openxmlformats.org/officeDocument/2006/relationships/hyperlink" Target="http://ivo.garant.ru/document/redirect/58045458/215" TargetMode="External"/><Relationship Id="rId283" Type="http://schemas.openxmlformats.org/officeDocument/2006/relationships/hyperlink" Target="http://ivo.garant.ru/document/redirect/72139610/9013" TargetMode="External"/><Relationship Id="rId339" Type="http://schemas.openxmlformats.org/officeDocument/2006/relationships/hyperlink" Target="http://ivo.garant.ru/document/redirect/58045458/782" TargetMode="External"/><Relationship Id="rId490" Type="http://schemas.openxmlformats.org/officeDocument/2006/relationships/hyperlink" Target="http://ivo.garant.ru/document/redirect/58045458/8820" TargetMode="External"/><Relationship Id="rId504" Type="http://schemas.openxmlformats.org/officeDocument/2006/relationships/hyperlink" Target="http://ivo.garant.ru/document/redirect/70199142/1636" TargetMode="External"/><Relationship Id="rId546" Type="http://schemas.openxmlformats.org/officeDocument/2006/relationships/hyperlink" Target="http://ivo.garant.ru/document/redirect/70199142/1643" TargetMode="External"/><Relationship Id="rId711" Type="http://schemas.openxmlformats.org/officeDocument/2006/relationships/hyperlink" Target="http://ivo.garant.ru/document/redirect/12129354/200" TargetMode="External"/><Relationship Id="rId753" Type="http://schemas.openxmlformats.org/officeDocument/2006/relationships/hyperlink" Target="http://ivo.garant.ru/document/redirect/71732846/1251" TargetMode="External"/><Relationship Id="rId78" Type="http://schemas.openxmlformats.org/officeDocument/2006/relationships/hyperlink" Target="http://ivo.garant.ru/document/redirect/70199142/15" TargetMode="External"/><Relationship Id="rId101" Type="http://schemas.openxmlformats.org/officeDocument/2006/relationships/hyperlink" Target="http://ivo.garant.ru/document/redirect/70199142/1113" TargetMode="External"/><Relationship Id="rId143" Type="http://schemas.openxmlformats.org/officeDocument/2006/relationships/hyperlink" Target="http://ivo.garant.ru/document/redirect/71732846/16" TargetMode="External"/><Relationship Id="rId185" Type="http://schemas.openxmlformats.org/officeDocument/2006/relationships/hyperlink" Target="http://ivo.garant.ru/document/redirect/58045458/5622" TargetMode="External"/><Relationship Id="rId350" Type="http://schemas.openxmlformats.org/officeDocument/2006/relationships/hyperlink" Target="http://ivo.garant.ru/document/redirect/58045458/8002" TargetMode="External"/><Relationship Id="rId406" Type="http://schemas.openxmlformats.org/officeDocument/2006/relationships/hyperlink" Target="http://ivo.garant.ru/document/redirect/70199142/1577" TargetMode="External"/><Relationship Id="rId588" Type="http://schemas.openxmlformats.org/officeDocument/2006/relationships/hyperlink" Target="http://ivo.garant.ru/document/redirect/58045458/11111" TargetMode="External"/><Relationship Id="rId795" Type="http://schemas.openxmlformats.org/officeDocument/2006/relationships/hyperlink" Target="http://ivo.garant.ru/document/redirect/58045458/12700" TargetMode="External"/><Relationship Id="rId9" Type="http://schemas.openxmlformats.org/officeDocument/2006/relationships/hyperlink" Target="http://ivo.garant.ru/document/redirect/71732846/1101" TargetMode="External"/><Relationship Id="rId210" Type="http://schemas.openxmlformats.org/officeDocument/2006/relationships/hyperlink" Target="http://ivo.garant.ru/document/redirect/71732846/111" TargetMode="External"/><Relationship Id="rId392" Type="http://schemas.openxmlformats.org/officeDocument/2006/relationships/hyperlink" Target="http://ivo.garant.ru/document/redirect/58045458/831" TargetMode="External"/><Relationship Id="rId448" Type="http://schemas.openxmlformats.org/officeDocument/2006/relationships/hyperlink" Target="http://ivo.garant.ru/document/redirect/58045458/8511" TargetMode="External"/><Relationship Id="rId613" Type="http://schemas.openxmlformats.org/officeDocument/2006/relationships/hyperlink" Target="http://ivo.garant.ru/document/redirect/195658/10" TargetMode="External"/><Relationship Id="rId655" Type="http://schemas.openxmlformats.org/officeDocument/2006/relationships/hyperlink" Target="http://ivo.garant.ru/document/redirect/70405818/1631" TargetMode="External"/><Relationship Id="rId697" Type="http://schemas.openxmlformats.org/officeDocument/2006/relationships/hyperlink" Target="http://ivo.garant.ru/document/redirect/71732846/121" TargetMode="External"/><Relationship Id="rId252" Type="http://schemas.openxmlformats.org/officeDocument/2006/relationships/hyperlink" Target="http://ivo.garant.ru/document/redirect/58045458/6811" TargetMode="External"/><Relationship Id="rId294" Type="http://schemas.openxmlformats.org/officeDocument/2006/relationships/hyperlink" Target="http://ivo.garant.ru/document/redirect/77675766/7004" TargetMode="External"/><Relationship Id="rId308" Type="http://schemas.openxmlformats.org/officeDocument/2006/relationships/hyperlink" Target="http://ivo.garant.ru/document/redirect/57742854/715" TargetMode="External"/><Relationship Id="rId515" Type="http://schemas.openxmlformats.org/officeDocument/2006/relationships/hyperlink" Target="http://ivo.garant.ru/document/redirect/72080748/0" TargetMode="External"/><Relationship Id="rId722" Type="http://schemas.openxmlformats.org/officeDocument/2006/relationships/hyperlink" Target="http://ivo.garant.ru/document/redirect/58045458/146713" TargetMode="External"/><Relationship Id="rId47" Type="http://schemas.openxmlformats.org/officeDocument/2006/relationships/hyperlink" Target="http://ivo.garant.ru/document/redirect/58045458/240" TargetMode="External"/><Relationship Id="rId89" Type="http://schemas.openxmlformats.org/officeDocument/2006/relationships/hyperlink" Target="http://ivo.garant.ru/document/redirect/58045458/1913" TargetMode="External"/><Relationship Id="rId112" Type="http://schemas.openxmlformats.org/officeDocument/2006/relationships/hyperlink" Target="http://ivo.garant.ru/document/redirect/70199142/1140" TargetMode="External"/><Relationship Id="rId154" Type="http://schemas.openxmlformats.org/officeDocument/2006/relationships/hyperlink" Target="http://ivo.garant.ru/document/redirect/12165754/1000" TargetMode="External"/><Relationship Id="rId361" Type="http://schemas.openxmlformats.org/officeDocument/2006/relationships/hyperlink" Target="http://ivo.garant.ru/document/redirect/70199142/1554" TargetMode="External"/><Relationship Id="rId557" Type="http://schemas.openxmlformats.org/officeDocument/2006/relationships/hyperlink" Target="http://ivo.garant.ru/document/redirect/58045458/9101" TargetMode="External"/><Relationship Id="rId599" Type="http://schemas.openxmlformats.org/officeDocument/2006/relationships/hyperlink" Target="http://ivo.garant.ru/document/redirect/71732846/1182" TargetMode="External"/><Relationship Id="rId764" Type="http://schemas.openxmlformats.org/officeDocument/2006/relationships/hyperlink" Target="http://ivo.garant.ru/document/redirect/58045458/11100" TargetMode="External"/><Relationship Id="rId196" Type="http://schemas.openxmlformats.org/officeDocument/2006/relationships/hyperlink" Target="http://ivo.garant.ru/document/redirect/195662/0" TargetMode="External"/><Relationship Id="rId417" Type="http://schemas.openxmlformats.org/officeDocument/2006/relationships/hyperlink" Target="http://ivo.garant.ru/document/redirect/70199142/1584" TargetMode="External"/><Relationship Id="rId459" Type="http://schemas.openxmlformats.org/officeDocument/2006/relationships/hyperlink" Target="http://ivo.garant.ru/document/redirect/70199142/1615" TargetMode="External"/><Relationship Id="rId624" Type="http://schemas.openxmlformats.org/officeDocument/2006/relationships/hyperlink" Target="http://ivo.garant.ru/document/redirect/70199142/176" TargetMode="External"/><Relationship Id="rId666" Type="http://schemas.openxmlformats.org/officeDocument/2006/relationships/hyperlink" Target="http://ivo.garant.ru/document/redirect/70199142/1829" TargetMode="External"/><Relationship Id="rId16" Type="http://schemas.openxmlformats.org/officeDocument/2006/relationships/hyperlink" Target="http://ivo.garant.ru/document/redirect/58045458/1113" TargetMode="External"/><Relationship Id="rId221" Type="http://schemas.openxmlformats.org/officeDocument/2006/relationships/hyperlink" Target="http://ivo.garant.ru/document/redirect/58045458/66" TargetMode="External"/><Relationship Id="rId263" Type="http://schemas.openxmlformats.org/officeDocument/2006/relationships/hyperlink" Target="http://ivo.garant.ru/document/redirect/70199142/1395" TargetMode="External"/><Relationship Id="rId319" Type="http://schemas.openxmlformats.org/officeDocument/2006/relationships/hyperlink" Target="http://ivo.garant.ru/document/redirect/58045458/742" TargetMode="External"/><Relationship Id="rId470" Type="http://schemas.openxmlformats.org/officeDocument/2006/relationships/hyperlink" Target="http://ivo.garant.ru/document/redirect/58045458/88" TargetMode="External"/><Relationship Id="rId526" Type="http://schemas.openxmlformats.org/officeDocument/2006/relationships/hyperlink" Target="http://ivo.garant.ru/document/redirect/70199142/1643" TargetMode="External"/><Relationship Id="rId58" Type="http://schemas.openxmlformats.org/officeDocument/2006/relationships/hyperlink" Target="http://ivo.garant.ru/document/redirect/70170244/1000" TargetMode="External"/><Relationship Id="rId123" Type="http://schemas.openxmlformats.org/officeDocument/2006/relationships/hyperlink" Target="http://ivo.garant.ru/document/redirect/70405818/1631" TargetMode="External"/><Relationship Id="rId330" Type="http://schemas.openxmlformats.org/officeDocument/2006/relationships/hyperlink" Target="http://ivo.garant.ru/document/redirect/70199142/148" TargetMode="External"/><Relationship Id="rId568" Type="http://schemas.openxmlformats.org/officeDocument/2006/relationships/hyperlink" Target="http://ivo.garant.ru/document/redirect/58045458/935" TargetMode="External"/><Relationship Id="rId733" Type="http://schemas.openxmlformats.org/officeDocument/2006/relationships/hyperlink" Target="http://ivo.garant.ru/document/redirect/70552684/3" TargetMode="External"/><Relationship Id="rId775" Type="http://schemas.openxmlformats.org/officeDocument/2006/relationships/hyperlink" Target="http://ivo.garant.ru/document/redirect/77675766/11700" TargetMode="External"/><Relationship Id="rId165" Type="http://schemas.openxmlformats.org/officeDocument/2006/relationships/hyperlink" Target="http://ivo.garant.ru/document/redirect/58045458/525" TargetMode="External"/><Relationship Id="rId372" Type="http://schemas.openxmlformats.org/officeDocument/2006/relationships/hyperlink" Target="http://ivo.garant.ru/document/redirect/70199142/1563" TargetMode="External"/><Relationship Id="rId428" Type="http://schemas.openxmlformats.org/officeDocument/2006/relationships/hyperlink" Target="http://ivo.garant.ru/document/redirect/58045458/85" TargetMode="External"/><Relationship Id="rId635" Type="http://schemas.openxmlformats.org/officeDocument/2006/relationships/hyperlink" Target="http://ivo.garant.ru/document/redirect/58045458/1232" TargetMode="External"/><Relationship Id="rId677" Type="http://schemas.openxmlformats.org/officeDocument/2006/relationships/hyperlink" Target="http://ivo.garant.ru/document/redirect/58045458/1031" TargetMode="External"/><Relationship Id="rId800" Type="http://schemas.openxmlformats.org/officeDocument/2006/relationships/fontTable" Target="fontTable.xml"/><Relationship Id="rId232" Type="http://schemas.openxmlformats.org/officeDocument/2006/relationships/hyperlink" Target="http://ivo.garant.ru/document/redirect/58045458/67" TargetMode="External"/><Relationship Id="rId274" Type="http://schemas.openxmlformats.org/officeDocument/2006/relationships/hyperlink" Target="http://ivo.garant.ru/document/redirect/57427251/691" TargetMode="External"/><Relationship Id="rId481" Type="http://schemas.openxmlformats.org/officeDocument/2006/relationships/hyperlink" Target="http://ivo.garant.ru/document/redirect/70199142/1626" TargetMode="External"/><Relationship Id="rId702" Type="http://schemas.openxmlformats.org/officeDocument/2006/relationships/hyperlink" Target="http://ivo.garant.ru/document/redirect/57427251/1032" TargetMode="External"/><Relationship Id="rId27" Type="http://schemas.openxmlformats.org/officeDocument/2006/relationships/hyperlink" Target="http://ivo.garant.ru/document/redirect/70199142/123" TargetMode="External"/><Relationship Id="rId69" Type="http://schemas.openxmlformats.org/officeDocument/2006/relationships/hyperlink" Target="http://ivo.garant.ru/document/redirect/70199142/142" TargetMode="External"/><Relationship Id="rId134" Type="http://schemas.openxmlformats.org/officeDocument/2006/relationships/hyperlink" Target="http://ivo.garant.ru/document/redirect/57742854/32142" TargetMode="External"/><Relationship Id="rId537" Type="http://schemas.openxmlformats.org/officeDocument/2006/relationships/hyperlink" Target="http://ivo.garant.ru/document/redirect/58045458/9009" TargetMode="External"/><Relationship Id="rId579" Type="http://schemas.openxmlformats.org/officeDocument/2006/relationships/hyperlink" Target="http://ivo.garant.ru/document/redirect/57508206/9712" TargetMode="External"/><Relationship Id="rId744" Type="http://schemas.openxmlformats.org/officeDocument/2006/relationships/hyperlink" Target="http://ivo.garant.ru/document/redirect/58045458/1484" TargetMode="External"/><Relationship Id="rId786" Type="http://schemas.openxmlformats.org/officeDocument/2006/relationships/hyperlink" Target="http://ivo.garant.ru/document/redirect/70199142/19611" TargetMode="External"/><Relationship Id="rId80" Type="http://schemas.openxmlformats.org/officeDocument/2006/relationships/hyperlink" Target="http://ivo.garant.ru/document/redirect/70199142/16" TargetMode="External"/><Relationship Id="rId176" Type="http://schemas.openxmlformats.org/officeDocument/2006/relationships/hyperlink" Target="http://ivo.garant.ru/document/redirect/70199142/1271" TargetMode="External"/><Relationship Id="rId341" Type="http://schemas.openxmlformats.org/officeDocument/2006/relationships/hyperlink" Target="http://ivo.garant.ru/document/redirect/70118730/116" TargetMode="External"/><Relationship Id="rId383" Type="http://schemas.openxmlformats.org/officeDocument/2006/relationships/hyperlink" Target="http://ivo.garant.ru/document/redirect/70199142/1568" TargetMode="External"/><Relationship Id="rId439" Type="http://schemas.openxmlformats.org/officeDocument/2006/relationships/hyperlink" Target="http://ivo.garant.ru/document/redirect/70199142/1596" TargetMode="External"/><Relationship Id="rId590" Type="http://schemas.openxmlformats.org/officeDocument/2006/relationships/hyperlink" Target="http://ivo.garant.ru/document/redirect/58045458/11112" TargetMode="External"/><Relationship Id="rId604" Type="http://schemas.openxmlformats.org/officeDocument/2006/relationships/hyperlink" Target="http://ivo.garant.ru/document/redirect/57427251/10009" TargetMode="External"/><Relationship Id="rId646" Type="http://schemas.openxmlformats.org/officeDocument/2006/relationships/hyperlink" Target="http://ivo.garant.ru/document/redirect/70199142/1823" TargetMode="External"/><Relationship Id="rId201" Type="http://schemas.openxmlformats.org/officeDocument/2006/relationships/hyperlink" Target="http://ivo.garant.ru/document/redirect/70199142/1333" TargetMode="External"/><Relationship Id="rId243" Type="http://schemas.openxmlformats.org/officeDocument/2006/relationships/hyperlink" Target="http://ivo.garant.ru/document/redirect/70199142/1395" TargetMode="External"/><Relationship Id="rId285" Type="http://schemas.openxmlformats.org/officeDocument/2006/relationships/hyperlink" Target="http://ivo.garant.ru/document/redirect/70199142/1402" TargetMode="External"/><Relationship Id="rId450" Type="http://schemas.openxmlformats.org/officeDocument/2006/relationships/hyperlink" Target="http://ivo.garant.ru/document/redirect/58045458/861" TargetMode="External"/><Relationship Id="rId506" Type="http://schemas.openxmlformats.org/officeDocument/2006/relationships/hyperlink" Target="http://ivo.garant.ru/document/redirect/70199142/1636" TargetMode="External"/><Relationship Id="rId688" Type="http://schemas.openxmlformats.org/officeDocument/2006/relationships/hyperlink" Target="http://ivo.garant.ru/document/redirect/71732846/120" TargetMode="External"/><Relationship Id="rId38" Type="http://schemas.openxmlformats.org/officeDocument/2006/relationships/hyperlink" Target="http://ivo.garant.ru/document/redirect/58045458/219" TargetMode="External"/><Relationship Id="rId103" Type="http://schemas.openxmlformats.org/officeDocument/2006/relationships/hyperlink" Target="http://ivo.garant.ru/document/redirect/195520/10000" TargetMode="External"/><Relationship Id="rId310" Type="http://schemas.openxmlformats.org/officeDocument/2006/relationships/hyperlink" Target="http://ivo.garant.ru/document/redirect/58045458/72" TargetMode="External"/><Relationship Id="rId492" Type="http://schemas.openxmlformats.org/officeDocument/2006/relationships/hyperlink" Target="http://ivo.garant.ru/document/redirect/195652/0" TargetMode="External"/><Relationship Id="rId548" Type="http://schemas.openxmlformats.org/officeDocument/2006/relationships/hyperlink" Target="http://ivo.garant.ru/document/redirect/70199142/1643" TargetMode="External"/><Relationship Id="rId713" Type="http://schemas.openxmlformats.org/officeDocument/2006/relationships/hyperlink" Target="http://ivo.garant.ru/document/redirect/70199142/1921" TargetMode="External"/><Relationship Id="rId755" Type="http://schemas.openxmlformats.org/officeDocument/2006/relationships/hyperlink" Target="http://ivo.garant.ru/document/redirect/70199142/1962" TargetMode="External"/><Relationship Id="rId797" Type="http://schemas.openxmlformats.org/officeDocument/2006/relationships/hyperlink" Target="http://ivo.garant.ru/document/redirect/58045458/12900" TargetMode="External"/><Relationship Id="rId91" Type="http://schemas.openxmlformats.org/officeDocument/2006/relationships/hyperlink" Target="http://ivo.garant.ru/document/redirect/57427251/1914" TargetMode="External"/><Relationship Id="rId145" Type="http://schemas.openxmlformats.org/officeDocument/2006/relationships/hyperlink" Target="http://ivo.garant.ru/document/redirect/71732846/17" TargetMode="External"/><Relationship Id="rId187" Type="http://schemas.openxmlformats.org/officeDocument/2006/relationships/hyperlink" Target="http://ivo.garant.ru/document/redirect/58045458/57" TargetMode="External"/><Relationship Id="rId352" Type="http://schemas.openxmlformats.org/officeDocument/2006/relationships/hyperlink" Target="http://ivo.garant.ru/document/redirect/58045458/8003" TargetMode="External"/><Relationship Id="rId394" Type="http://schemas.openxmlformats.org/officeDocument/2006/relationships/hyperlink" Target="http://ivo.garant.ru/document/redirect/58045458/833" TargetMode="External"/><Relationship Id="rId408" Type="http://schemas.openxmlformats.org/officeDocument/2006/relationships/hyperlink" Target="http://ivo.garant.ru/document/redirect/195658/10" TargetMode="External"/><Relationship Id="rId615" Type="http://schemas.openxmlformats.org/officeDocument/2006/relationships/hyperlink" Target="http://ivo.garant.ru/document/redirect/70199142/1742" TargetMode="External"/><Relationship Id="rId212" Type="http://schemas.openxmlformats.org/officeDocument/2006/relationships/hyperlink" Target="http://ivo.garant.ru/document/redirect/12138258/49" TargetMode="External"/><Relationship Id="rId254" Type="http://schemas.openxmlformats.org/officeDocument/2006/relationships/hyperlink" Target="http://ivo.garant.ru/document/redirect/58045458/6812" TargetMode="External"/><Relationship Id="rId657" Type="http://schemas.openxmlformats.org/officeDocument/2006/relationships/hyperlink" Target="http://ivo.garant.ru/document/redirect/70405818/12062" TargetMode="External"/><Relationship Id="rId699" Type="http://schemas.openxmlformats.org/officeDocument/2006/relationships/hyperlink" Target="http://ivo.garant.ru/document/redirect/71732846/121" TargetMode="External"/><Relationship Id="rId49" Type="http://schemas.openxmlformats.org/officeDocument/2006/relationships/hyperlink" Target="http://ivo.garant.ru/document/redirect/58045458/242" TargetMode="External"/><Relationship Id="rId114" Type="http://schemas.openxmlformats.org/officeDocument/2006/relationships/hyperlink" Target="http://ivo.garant.ru/document/redirect/70199142/115" TargetMode="External"/><Relationship Id="rId296" Type="http://schemas.openxmlformats.org/officeDocument/2006/relationships/hyperlink" Target="http://ivo.garant.ru/document/redirect/58045458/7006" TargetMode="External"/><Relationship Id="rId461" Type="http://schemas.openxmlformats.org/officeDocument/2006/relationships/hyperlink" Target="http://ivo.garant.ru/document/redirect/70199142/1616" TargetMode="External"/><Relationship Id="rId517" Type="http://schemas.openxmlformats.org/officeDocument/2006/relationships/hyperlink" Target="http://ivo.garant.ru/document/redirect/58045458/9001" TargetMode="External"/><Relationship Id="rId559" Type="http://schemas.openxmlformats.org/officeDocument/2006/relationships/hyperlink" Target="http://ivo.garant.ru/document/redirect/58045458/9201" TargetMode="External"/><Relationship Id="rId724" Type="http://schemas.openxmlformats.org/officeDocument/2006/relationships/hyperlink" Target="http://ivo.garant.ru/document/redirect/58045458/146716" TargetMode="External"/><Relationship Id="rId766" Type="http://schemas.openxmlformats.org/officeDocument/2006/relationships/hyperlink" Target="http://ivo.garant.ru/document/redirect/72139610/905" TargetMode="External"/><Relationship Id="rId60" Type="http://schemas.openxmlformats.org/officeDocument/2006/relationships/hyperlink" Target="http://ivo.garant.ru/document/redirect/58045458/403" TargetMode="External"/><Relationship Id="rId156" Type="http://schemas.openxmlformats.org/officeDocument/2006/relationships/hyperlink" Target="http://ivo.garant.ru/document/redirect/70199142/1231" TargetMode="External"/><Relationship Id="rId198" Type="http://schemas.openxmlformats.org/officeDocument/2006/relationships/hyperlink" Target="http://ivo.garant.ru/document/redirect/58045458/61" TargetMode="External"/><Relationship Id="rId321" Type="http://schemas.openxmlformats.org/officeDocument/2006/relationships/hyperlink" Target="http://ivo.garant.ru/document/redirect/58045458/743" TargetMode="External"/><Relationship Id="rId363" Type="http://schemas.openxmlformats.org/officeDocument/2006/relationships/hyperlink" Target="http://ivo.garant.ru/document/redirect/70199142/1555" TargetMode="External"/><Relationship Id="rId419" Type="http://schemas.openxmlformats.org/officeDocument/2006/relationships/hyperlink" Target="http://ivo.garant.ru/document/redirect/70199142/1585" TargetMode="External"/><Relationship Id="rId570" Type="http://schemas.openxmlformats.org/officeDocument/2006/relationships/hyperlink" Target="http://ivo.garant.ru/document/redirect/71134730/0" TargetMode="External"/><Relationship Id="rId626" Type="http://schemas.openxmlformats.org/officeDocument/2006/relationships/hyperlink" Target="http://ivo.garant.ru/document/redirect/70199142/1762" TargetMode="External"/><Relationship Id="rId223" Type="http://schemas.openxmlformats.org/officeDocument/2006/relationships/hyperlink" Target="http://ivo.garant.ru/document/redirect/57427251/661" TargetMode="External"/><Relationship Id="rId430" Type="http://schemas.openxmlformats.org/officeDocument/2006/relationships/hyperlink" Target="http://ivo.garant.ru/document/redirect/58045458/851" TargetMode="External"/><Relationship Id="rId668" Type="http://schemas.openxmlformats.org/officeDocument/2006/relationships/hyperlink" Target="http://ivo.garant.ru/document/redirect/70199142/1829" TargetMode="External"/><Relationship Id="rId18" Type="http://schemas.openxmlformats.org/officeDocument/2006/relationships/hyperlink" Target="http://ivo.garant.ru/document/redirect/58045458/1114" TargetMode="External"/><Relationship Id="rId265" Type="http://schemas.openxmlformats.org/officeDocument/2006/relationships/hyperlink" Target="http://ivo.garant.ru/document/redirect/70199142/1395" TargetMode="External"/><Relationship Id="rId472" Type="http://schemas.openxmlformats.org/officeDocument/2006/relationships/hyperlink" Target="http://ivo.garant.ru/document/redirect/70381276/1" TargetMode="External"/><Relationship Id="rId528" Type="http://schemas.openxmlformats.org/officeDocument/2006/relationships/hyperlink" Target="http://ivo.garant.ru/document/redirect/70199142/1643" TargetMode="External"/><Relationship Id="rId735" Type="http://schemas.openxmlformats.org/officeDocument/2006/relationships/hyperlink" Target="http://ivo.garant.ru/document/redirect/70205520/100000" TargetMode="External"/><Relationship Id="rId125" Type="http://schemas.openxmlformats.org/officeDocument/2006/relationships/hyperlink" Target="http://ivo.garant.ru/document/redirect/71732846/15" TargetMode="External"/><Relationship Id="rId167" Type="http://schemas.openxmlformats.org/officeDocument/2006/relationships/hyperlink" Target="http://ivo.garant.ru/document/redirect/58045458/5210" TargetMode="External"/><Relationship Id="rId332" Type="http://schemas.openxmlformats.org/officeDocument/2006/relationships/hyperlink" Target="http://ivo.garant.ru/document/redirect/70199142/149" TargetMode="External"/><Relationship Id="rId374" Type="http://schemas.openxmlformats.org/officeDocument/2006/relationships/hyperlink" Target="http://ivo.garant.ru/document/redirect/70826902/1" TargetMode="External"/><Relationship Id="rId581" Type="http://schemas.openxmlformats.org/officeDocument/2006/relationships/hyperlink" Target="http://ivo.garant.ru/document/redirect/71732846/117" TargetMode="External"/><Relationship Id="rId777" Type="http://schemas.openxmlformats.org/officeDocument/2006/relationships/hyperlink" Target="http://ivo.garant.ru/document/redirect/77675766/11800" TargetMode="External"/><Relationship Id="rId71" Type="http://schemas.openxmlformats.org/officeDocument/2006/relationships/hyperlink" Target="http://ivo.garant.ru/document/redirect/70199142/143" TargetMode="External"/><Relationship Id="rId234" Type="http://schemas.openxmlformats.org/officeDocument/2006/relationships/hyperlink" Target="http://ivo.garant.ru/document/redirect/58045458/681" TargetMode="External"/><Relationship Id="rId637" Type="http://schemas.openxmlformats.org/officeDocument/2006/relationships/hyperlink" Target="http://ivo.garant.ru/document/redirect/58045458/1233" TargetMode="External"/><Relationship Id="rId679" Type="http://schemas.openxmlformats.org/officeDocument/2006/relationships/hyperlink" Target="http://ivo.garant.ru/document/redirect/58045458/1371" TargetMode="External"/><Relationship Id="rId2" Type="http://schemas.openxmlformats.org/officeDocument/2006/relationships/styles" Target="styles.xml"/><Relationship Id="rId29" Type="http://schemas.openxmlformats.org/officeDocument/2006/relationships/hyperlink" Target="http://ivo.garant.ru/document/redirect/70199142/124" TargetMode="External"/><Relationship Id="rId276" Type="http://schemas.openxmlformats.org/officeDocument/2006/relationships/hyperlink" Target="http://ivo.garant.ru/document/redirect/77675766/6921" TargetMode="External"/><Relationship Id="rId441" Type="http://schemas.openxmlformats.org/officeDocument/2006/relationships/hyperlink" Target="http://ivo.garant.ru/document/redirect/70199142/1597" TargetMode="External"/><Relationship Id="rId483" Type="http://schemas.openxmlformats.org/officeDocument/2006/relationships/hyperlink" Target="http://ivo.garant.ru/document/redirect/70199142/1627" TargetMode="External"/><Relationship Id="rId539" Type="http://schemas.openxmlformats.org/officeDocument/2006/relationships/hyperlink" Target="http://ivo.garant.ru/document/redirect/58045458/9010" TargetMode="External"/><Relationship Id="rId690" Type="http://schemas.openxmlformats.org/officeDocument/2006/relationships/hyperlink" Target="http://ivo.garant.ru/document/redirect/70333778/1000" TargetMode="External"/><Relationship Id="rId704" Type="http://schemas.openxmlformats.org/officeDocument/2006/relationships/hyperlink" Target="http://ivo.garant.ru/document/redirect/58045458/1441" TargetMode="External"/><Relationship Id="rId746" Type="http://schemas.openxmlformats.org/officeDocument/2006/relationships/hyperlink" Target="http://ivo.garant.ru/document/redirect/70199142/195" TargetMode="External"/><Relationship Id="rId40" Type="http://schemas.openxmlformats.org/officeDocument/2006/relationships/hyperlink" Target="http://ivo.garant.ru/document/redirect/70199142/129" TargetMode="External"/><Relationship Id="rId136" Type="http://schemas.openxmlformats.org/officeDocument/2006/relationships/hyperlink" Target="http://ivo.garant.ru/document/redirect/58045458/322" TargetMode="External"/><Relationship Id="rId178" Type="http://schemas.openxmlformats.org/officeDocument/2006/relationships/hyperlink" Target="http://ivo.garant.ru/document/redirect/70199142/1272" TargetMode="External"/><Relationship Id="rId301" Type="http://schemas.openxmlformats.org/officeDocument/2006/relationships/hyperlink" Target="http://ivo.garant.ru/document/redirect/70405818/12031" TargetMode="External"/><Relationship Id="rId343" Type="http://schemas.openxmlformats.org/officeDocument/2006/relationships/hyperlink" Target="http://ivo.garant.ru/document/redirect/70199142/152" TargetMode="External"/><Relationship Id="rId550" Type="http://schemas.openxmlformats.org/officeDocument/2006/relationships/hyperlink" Target="http://ivo.garant.ru/document/redirect/70199142/1643" TargetMode="External"/><Relationship Id="rId788" Type="http://schemas.openxmlformats.org/officeDocument/2006/relationships/hyperlink" Target="http://ivo.garant.ru/document/redirect/70199142/19612" TargetMode="External"/><Relationship Id="rId82" Type="http://schemas.openxmlformats.org/officeDocument/2006/relationships/hyperlink" Target="http://ivo.garant.ru/document/redirect/70199142/17" TargetMode="External"/><Relationship Id="rId203" Type="http://schemas.openxmlformats.org/officeDocument/2006/relationships/hyperlink" Target="http://ivo.garant.ru/document/redirect/70199142/1334" TargetMode="External"/><Relationship Id="rId385" Type="http://schemas.openxmlformats.org/officeDocument/2006/relationships/hyperlink" Target="http://ivo.garant.ru/document/redirect/70199142/1569" TargetMode="External"/><Relationship Id="rId592" Type="http://schemas.openxmlformats.org/officeDocument/2006/relationships/hyperlink" Target="http://ivo.garant.ru/document/redirect/57427251/11113" TargetMode="External"/><Relationship Id="rId606" Type="http://schemas.openxmlformats.org/officeDocument/2006/relationships/hyperlink" Target="http://ivo.garant.ru/document/redirect/57427251/10011" TargetMode="External"/><Relationship Id="rId648" Type="http://schemas.openxmlformats.org/officeDocument/2006/relationships/hyperlink" Target="http://ivo.garant.ru/document/redirect/71732846/119" TargetMode="External"/><Relationship Id="rId245" Type="http://schemas.openxmlformats.org/officeDocument/2006/relationships/hyperlink" Target="http://ivo.garant.ru/document/redirect/70199142/1395" TargetMode="External"/><Relationship Id="rId287" Type="http://schemas.openxmlformats.org/officeDocument/2006/relationships/hyperlink" Target="http://ivo.garant.ru/document/redirect/70199142/1422" TargetMode="External"/><Relationship Id="rId410" Type="http://schemas.openxmlformats.org/officeDocument/2006/relationships/hyperlink" Target="http://ivo.garant.ru/document/redirect/58045458/84" TargetMode="External"/><Relationship Id="rId452" Type="http://schemas.openxmlformats.org/officeDocument/2006/relationships/hyperlink" Target="http://ivo.garant.ru/document/redirect/58045458/87" TargetMode="External"/><Relationship Id="rId494" Type="http://schemas.openxmlformats.org/officeDocument/2006/relationships/hyperlink" Target="http://ivo.garant.ru/document/redirect/58045458/891" TargetMode="External"/><Relationship Id="rId508" Type="http://schemas.openxmlformats.org/officeDocument/2006/relationships/hyperlink" Target="http://ivo.garant.ru/document/redirect/70199142/1637" TargetMode="External"/><Relationship Id="rId715" Type="http://schemas.openxmlformats.org/officeDocument/2006/relationships/hyperlink" Target="http://ivo.garant.ru/document/redirect/70199142/110055" TargetMode="External"/><Relationship Id="rId105" Type="http://schemas.openxmlformats.org/officeDocument/2006/relationships/hyperlink" Target="http://ivo.garant.ru/document/redirect/58045458/2722" TargetMode="External"/><Relationship Id="rId147" Type="http://schemas.openxmlformats.org/officeDocument/2006/relationships/hyperlink" Target="http://ivo.garant.ru/document/redirect/70199142/120" TargetMode="External"/><Relationship Id="rId312" Type="http://schemas.openxmlformats.org/officeDocument/2006/relationships/hyperlink" Target="http://ivo.garant.ru/document/redirect/58045458/73" TargetMode="External"/><Relationship Id="rId354" Type="http://schemas.openxmlformats.org/officeDocument/2006/relationships/hyperlink" Target="http://ivo.garant.ru/document/redirect/58045458/1019" TargetMode="External"/><Relationship Id="rId757" Type="http://schemas.openxmlformats.org/officeDocument/2006/relationships/hyperlink" Target="http://ivo.garant.ru/document/redirect/70199142/1962" TargetMode="External"/><Relationship Id="rId799" Type="http://schemas.openxmlformats.org/officeDocument/2006/relationships/footer" Target="footer3.xml"/><Relationship Id="rId51" Type="http://schemas.openxmlformats.org/officeDocument/2006/relationships/hyperlink" Target="http://ivo.garant.ru/document/redirect/58045458/244" TargetMode="External"/><Relationship Id="rId93" Type="http://schemas.openxmlformats.org/officeDocument/2006/relationships/hyperlink" Target="http://ivo.garant.ru/document/redirect/70199142/19" TargetMode="External"/><Relationship Id="rId189" Type="http://schemas.openxmlformats.org/officeDocument/2006/relationships/hyperlink" Target="http://ivo.garant.ru/document/redirect/70199142/130" TargetMode="External"/><Relationship Id="rId396" Type="http://schemas.openxmlformats.org/officeDocument/2006/relationships/hyperlink" Target="http://ivo.garant.ru/document/redirect/58045458/834" TargetMode="External"/><Relationship Id="rId561" Type="http://schemas.openxmlformats.org/officeDocument/2006/relationships/hyperlink" Target="http://ivo.garant.ru/document/redirect/58045458/931" TargetMode="External"/><Relationship Id="rId617" Type="http://schemas.openxmlformats.org/officeDocument/2006/relationships/hyperlink" Target="http://ivo.garant.ru/document/redirect/70199142/1743" TargetMode="External"/><Relationship Id="rId659" Type="http://schemas.openxmlformats.org/officeDocument/2006/relationships/hyperlink" Target="http://ivo.garant.ru/document/redirect/57742854/1348" TargetMode="External"/><Relationship Id="rId214" Type="http://schemas.openxmlformats.org/officeDocument/2006/relationships/hyperlink" Target="http://ivo.garant.ru/document/redirect/12129354/200" TargetMode="External"/><Relationship Id="rId256" Type="http://schemas.openxmlformats.org/officeDocument/2006/relationships/hyperlink" Target="http://ivo.garant.ru/document/redirect/58045458/6813" TargetMode="External"/><Relationship Id="rId298" Type="http://schemas.openxmlformats.org/officeDocument/2006/relationships/hyperlink" Target="http://ivo.garant.ru/document/redirect/58045458/71" TargetMode="External"/><Relationship Id="rId421" Type="http://schemas.openxmlformats.org/officeDocument/2006/relationships/hyperlink" Target="http://ivo.garant.ru/document/redirect/70199142/1586" TargetMode="External"/><Relationship Id="rId463" Type="http://schemas.openxmlformats.org/officeDocument/2006/relationships/hyperlink" Target="http://ivo.garant.ru/document/redirect/70199142/1617" TargetMode="External"/><Relationship Id="rId519" Type="http://schemas.openxmlformats.org/officeDocument/2006/relationships/hyperlink" Target="http://ivo.garant.ru/document/redirect/58045458/90014" TargetMode="External"/><Relationship Id="rId670" Type="http://schemas.openxmlformats.org/officeDocument/2006/relationships/hyperlink" Target="http://ivo.garant.ru/document/redirect/70199142/1831" TargetMode="External"/><Relationship Id="rId116" Type="http://schemas.openxmlformats.org/officeDocument/2006/relationships/hyperlink" Target="http://ivo.garant.ru/document/redirect/70199142/116" TargetMode="External"/><Relationship Id="rId158" Type="http://schemas.openxmlformats.org/officeDocument/2006/relationships/hyperlink" Target="http://ivo.garant.ru/document/redirect/71732846/19" TargetMode="External"/><Relationship Id="rId323" Type="http://schemas.openxmlformats.org/officeDocument/2006/relationships/hyperlink" Target="http://ivo.garant.ru/document/redirect/70405818/1631" TargetMode="External"/><Relationship Id="rId530" Type="http://schemas.openxmlformats.org/officeDocument/2006/relationships/hyperlink" Target="http://ivo.garant.ru/document/redirect/70199142/1643" TargetMode="External"/><Relationship Id="rId726" Type="http://schemas.openxmlformats.org/officeDocument/2006/relationships/hyperlink" Target="http://ivo.garant.ru/document/redirect/70199142/1923" TargetMode="External"/><Relationship Id="rId768" Type="http://schemas.openxmlformats.org/officeDocument/2006/relationships/hyperlink" Target="http://ivo.garant.ru/document/redirect/70199142/1964" TargetMode="External"/><Relationship Id="rId20" Type="http://schemas.openxmlformats.org/officeDocument/2006/relationships/hyperlink" Target="http://ivo.garant.ru/document/redirect/72138832/0" TargetMode="External"/><Relationship Id="rId62" Type="http://schemas.openxmlformats.org/officeDocument/2006/relationships/hyperlink" Target="http://ivo.garant.ru/document/redirect/70199142/133" TargetMode="External"/><Relationship Id="rId365" Type="http://schemas.openxmlformats.org/officeDocument/2006/relationships/hyperlink" Target="http://ivo.garant.ru/document/redirect/12129354/200" TargetMode="External"/><Relationship Id="rId572" Type="http://schemas.openxmlformats.org/officeDocument/2006/relationships/hyperlink" Target="http://ivo.garant.ru/document/redirect/58045458/97" TargetMode="External"/><Relationship Id="rId628" Type="http://schemas.openxmlformats.org/officeDocument/2006/relationships/hyperlink" Target="http://ivo.garant.ru/document/redirect/70199142/177" TargetMode="External"/><Relationship Id="rId225" Type="http://schemas.openxmlformats.org/officeDocument/2006/relationships/hyperlink" Target="http://ivo.garant.ru/document/redirect/58045458/662" TargetMode="External"/><Relationship Id="rId267" Type="http://schemas.openxmlformats.org/officeDocument/2006/relationships/hyperlink" Target="http://ivo.garant.ru/document/redirect/70199142/140" TargetMode="External"/><Relationship Id="rId432" Type="http://schemas.openxmlformats.org/officeDocument/2006/relationships/hyperlink" Target="http://ivo.garant.ru/document/redirect/58045458/852" TargetMode="External"/><Relationship Id="rId474" Type="http://schemas.openxmlformats.org/officeDocument/2006/relationships/hyperlink" Target="http://ivo.garant.ru/document/redirect/58045458/881" TargetMode="External"/><Relationship Id="rId127" Type="http://schemas.openxmlformats.org/officeDocument/2006/relationships/hyperlink" Target="http://ivo.garant.ru/document/redirect/70405818/1631" TargetMode="External"/><Relationship Id="rId681" Type="http://schemas.openxmlformats.org/officeDocument/2006/relationships/hyperlink" Target="http://ivo.garant.ru/document/redirect/58045458/1373" TargetMode="External"/><Relationship Id="rId737" Type="http://schemas.openxmlformats.org/officeDocument/2006/relationships/hyperlink" Target="http://ivo.garant.ru/document/redirect/58045458/1476" TargetMode="External"/><Relationship Id="rId779" Type="http://schemas.openxmlformats.org/officeDocument/2006/relationships/hyperlink" Target="http://ivo.garant.ru/document/redirect/58045458/11900" TargetMode="External"/><Relationship Id="rId31" Type="http://schemas.openxmlformats.org/officeDocument/2006/relationships/hyperlink" Target="http://ivo.garant.ru/document/redirect/70199142/125" TargetMode="External"/><Relationship Id="rId73" Type="http://schemas.openxmlformats.org/officeDocument/2006/relationships/hyperlink" Target="http://ivo.garant.ru/document/redirect/12129354/200" TargetMode="External"/><Relationship Id="rId169" Type="http://schemas.openxmlformats.org/officeDocument/2006/relationships/hyperlink" Target="http://ivo.garant.ru/document/redirect/70199142/1251" TargetMode="External"/><Relationship Id="rId334" Type="http://schemas.openxmlformats.org/officeDocument/2006/relationships/hyperlink" Target="http://ivo.garant.ru/document/redirect/70199142/150" TargetMode="External"/><Relationship Id="rId376" Type="http://schemas.openxmlformats.org/officeDocument/2006/relationships/hyperlink" Target="http://ivo.garant.ru/document/redirect/58045458/824" TargetMode="External"/><Relationship Id="rId541" Type="http://schemas.openxmlformats.org/officeDocument/2006/relationships/hyperlink" Target="http://ivo.garant.ru/document/redirect/58045458/9011" TargetMode="External"/><Relationship Id="rId583" Type="http://schemas.openxmlformats.org/officeDocument/2006/relationships/hyperlink" Target="http://ivo.garant.ru/document/redirect/70199142/171" TargetMode="External"/><Relationship Id="rId639" Type="http://schemas.openxmlformats.org/officeDocument/2006/relationships/hyperlink" Target="http://ivo.garant.ru/document/redirect/58045458/126" TargetMode="External"/><Relationship Id="rId790" Type="http://schemas.openxmlformats.org/officeDocument/2006/relationships/hyperlink" Target="http://ivo.garant.ru/document/redirect/71732846/1252" TargetMode="External"/><Relationship Id="rId4" Type="http://schemas.openxmlformats.org/officeDocument/2006/relationships/webSettings" Target="webSettings.xml"/><Relationship Id="rId180" Type="http://schemas.openxmlformats.org/officeDocument/2006/relationships/hyperlink" Target="http://ivo.garant.ru/document/redirect/70199142/1281" TargetMode="External"/><Relationship Id="rId236" Type="http://schemas.openxmlformats.org/officeDocument/2006/relationships/hyperlink" Target="http://ivo.garant.ru/document/redirect/70199142/1393" TargetMode="External"/><Relationship Id="rId278" Type="http://schemas.openxmlformats.org/officeDocument/2006/relationships/hyperlink" Target="http://ivo.garant.ru/document/redirect/77675766/69211" TargetMode="External"/><Relationship Id="rId401" Type="http://schemas.openxmlformats.org/officeDocument/2006/relationships/hyperlink" Target="http://ivo.garant.ru/document/redirect/70199142/1576" TargetMode="External"/><Relationship Id="rId443" Type="http://schemas.openxmlformats.org/officeDocument/2006/relationships/hyperlink" Target="http://ivo.garant.ru/document/redirect/70199142/1598" TargetMode="External"/><Relationship Id="rId650" Type="http://schemas.openxmlformats.org/officeDocument/2006/relationships/hyperlink" Target="http://ivo.garant.ru/document/redirect/70199142/1824" TargetMode="External"/><Relationship Id="rId303" Type="http://schemas.openxmlformats.org/officeDocument/2006/relationships/hyperlink" Target="http://ivo.garant.ru/document/redirect/57742854/7111" TargetMode="External"/><Relationship Id="rId485" Type="http://schemas.openxmlformats.org/officeDocument/2006/relationships/hyperlink" Target="http://ivo.garant.ru/document/redirect/70199142/1628" TargetMode="External"/><Relationship Id="rId692" Type="http://schemas.openxmlformats.org/officeDocument/2006/relationships/hyperlink" Target="http://ivo.garant.ru/document/redirect/58045458/1391" TargetMode="External"/><Relationship Id="rId706" Type="http://schemas.openxmlformats.org/officeDocument/2006/relationships/hyperlink" Target="http://ivo.garant.ru/document/redirect/195284/1000" TargetMode="External"/><Relationship Id="rId748" Type="http://schemas.openxmlformats.org/officeDocument/2006/relationships/hyperlink" Target="http://ivo.garant.ru/document/redirect/71732846/124" TargetMode="External"/><Relationship Id="rId42" Type="http://schemas.openxmlformats.org/officeDocument/2006/relationships/hyperlink" Target="http://ivo.garant.ru/document/redirect/70199142/1210" TargetMode="External"/><Relationship Id="rId84" Type="http://schemas.openxmlformats.org/officeDocument/2006/relationships/hyperlink" Target="http://ivo.garant.ru/document/redirect/70199142/181" TargetMode="External"/><Relationship Id="rId138" Type="http://schemas.openxmlformats.org/officeDocument/2006/relationships/hyperlink" Target="http://ivo.garant.ru/document/redirect/70199142/118" TargetMode="External"/><Relationship Id="rId345" Type="http://schemas.openxmlformats.org/officeDocument/2006/relationships/hyperlink" Target="http://ivo.garant.ru/document/redirect/70199142/1531" TargetMode="External"/><Relationship Id="rId387" Type="http://schemas.openxmlformats.org/officeDocument/2006/relationships/hyperlink" Target="http://ivo.garant.ru/document/redirect/70199142/15610" TargetMode="External"/><Relationship Id="rId510" Type="http://schemas.openxmlformats.org/officeDocument/2006/relationships/hyperlink" Target="http://ivo.garant.ru/document/redirect/70199142/1638" TargetMode="External"/><Relationship Id="rId552" Type="http://schemas.openxmlformats.org/officeDocument/2006/relationships/hyperlink" Target="http://ivo.garant.ru/document/redirect/70199142/1643" TargetMode="External"/><Relationship Id="rId594" Type="http://schemas.openxmlformats.org/officeDocument/2006/relationships/hyperlink" Target="http://ivo.garant.ru/document/redirect/58045458/10004" TargetMode="External"/><Relationship Id="rId608" Type="http://schemas.openxmlformats.org/officeDocument/2006/relationships/hyperlink" Target="http://ivo.garant.ru/document/redirect/195658/0" TargetMode="External"/><Relationship Id="rId191" Type="http://schemas.openxmlformats.org/officeDocument/2006/relationships/hyperlink" Target="http://ivo.garant.ru/document/redirect/71732846/110" TargetMode="External"/><Relationship Id="rId205" Type="http://schemas.openxmlformats.org/officeDocument/2006/relationships/hyperlink" Target="http://ivo.garant.ru/document/redirect/70199142/134" TargetMode="External"/><Relationship Id="rId247" Type="http://schemas.openxmlformats.org/officeDocument/2006/relationships/hyperlink" Target="http://ivo.garant.ru/document/redirect/70199142/1395" TargetMode="External"/><Relationship Id="rId412" Type="http://schemas.openxmlformats.org/officeDocument/2006/relationships/hyperlink" Target="http://ivo.garant.ru/document/redirect/58045458/841" TargetMode="External"/><Relationship Id="rId107" Type="http://schemas.openxmlformats.org/officeDocument/2006/relationships/hyperlink" Target="http://ivo.garant.ru/document/redirect/58045458/1009" TargetMode="External"/><Relationship Id="rId289" Type="http://schemas.openxmlformats.org/officeDocument/2006/relationships/hyperlink" Target="http://ivo.garant.ru/document/redirect/70199142/1423" TargetMode="External"/><Relationship Id="rId454" Type="http://schemas.openxmlformats.org/officeDocument/2006/relationships/hyperlink" Target="http://ivo.garant.ru/document/redirect/58045458/871" TargetMode="External"/><Relationship Id="rId496" Type="http://schemas.openxmlformats.org/officeDocument/2006/relationships/hyperlink" Target="http://ivo.garant.ru/document/redirect/58045458/892" TargetMode="External"/><Relationship Id="rId661" Type="http://schemas.openxmlformats.org/officeDocument/2006/relationships/hyperlink" Target="http://ivo.garant.ru/document/redirect/58045458/1349" TargetMode="External"/><Relationship Id="rId717" Type="http://schemas.openxmlformats.org/officeDocument/2006/relationships/hyperlink" Target="http://ivo.garant.ru/document/redirect/70199142/1922" TargetMode="External"/><Relationship Id="rId759" Type="http://schemas.openxmlformats.org/officeDocument/2006/relationships/hyperlink" Target="http://ivo.garant.ru/document/redirect/70199142/1962" TargetMode="External"/><Relationship Id="rId11" Type="http://schemas.openxmlformats.org/officeDocument/2006/relationships/hyperlink" Target="http://ivo.garant.ru/document/redirect/12129354/200" TargetMode="External"/><Relationship Id="rId53" Type="http://schemas.openxmlformats.org/officeDocument/2006/relationships/hyperlink" Target="http://ivo.garant.ru/document/redirect/12129354/0" TargetMode="External"/><Relationship Id="rId149" Type="http://schemas.openxmlformats.org/officeDocument/2006/relationships/hyperlink" Target="http://ivo.garant.ru/document/redirect/71732846/18" TargetMode="External"/><Relationship Id="rId314" Type="http://schemas.openxmlformats.org/officeDocument/2006/relationships/hyperlink" Target="http://ivo.garant.ru/document/redirect/58045458/732" TargetMode="External"/><Relationship Id="rId356" Type="http://schemas.openxmlformats.org/officeDocument/2006/relationships/hyperlink" Target="http://ivo.garant.ru/document/redirect/58045458/81" TargetMode="External"/><Relationship Id="rId398" Type="http://schemas.openxmlformats.org/officeDocument/2006/relationships/hyperlink" Target="http://ivo.garant.ru/document/redirect/58045458/835" TargetMode="External"/><Relationship Id="rId521" Type="http://schemas.openxmlformats.org/officeDocument/2006/relationships/hyperlink" Target="http://ivo.garant.ru/document/redirect/58045458/90015" TargetMode="External"/><Relationship Id="rId563" Type="http://schemas.openxmlformats.org/officeDocument/2006/relationships/hyperlink" Target="http://ivo.garant.ru/document/redirect/58045458/932" TargetMode="External"/><Relationship Id="rId619" Type="http://schemas.openxmlformats.org/officeDocument/2006/relationships/hyperlink" Target="http://ivo.garant.ru/document/redirect/70199142/1744" TargetMode="External"/><Relationship Id="rId770" Type="http://schemas.openxmlformats.org/officeDocument/2006/relationships/hyperlink" Target="http://ivo.garant.ru/document/redirect/72139610/906" TargetMode="External"/><Relationship Id="rId95" Type="http://schemas.openxmlformats.org/officeDocument/2006/relationships/hyperlink" Target="http://ivo.garant.ru/document/redirect/70199142/110" TargetMode="External"/><Relationship Id="rId160" Type="http://schemas.openxmlformats.org/officeDocument/2006/relationships/hyperlink" Target="http://ivo.garant.ru/document/redirect/70199142/1232" TargetMode="External"/><Relationship Id="rId216" Type="http://schemas.openxmlformats.org/officeDocument/2006/relationships/hyperlink" Target="http://ivo.garant.ru/document/redirect/12166055/2000" TargetMode="External"/><Relationship Id="rId423" Type="http://schemas.openxmlformats.org/officeDocument/2006/relationships/hyperlink" Target="http://ivo.garant.ru/document/redirect/70199142/1587" TargetMode="External"/><Relationship Id="rId258" Type="http://schemas.openxmlformats.org/officeDocument/2006/relationships/hyperlink" Target="http://ivo.garant.ru/document/redirect/58045458/6814" TargetMode="External"/><Relationship Id="rId465" Type="http://schemas.openxmlformats.org/officeDocument/2006/relationships/hyperlink" Target="http://ivo.garant.ru/document/redirect/70277150/613112" TargetMode="External"/><Relationship Id="rId630" Type="http://schemas.openxmlformats.org/officeDocument/2006/relationships/hyperlink" Target="http://ivo.garant.ru/document/redirect/70199142/178" TargetMode="External"/><Relationship Id="rId672" Type="http://schemas.openxmlformats.org/officeDocument/2006/relationships/hyperlink" Target="http://ivo.garant.ru/document/redirect/70199142/1832" TargetMode="External"/><Relationship Id="rId728" Type="http://schemas.openxmlformats.org/officeDocument/2006/relationships/hyperlink" Target="http://ivo.garant.ru/document/redirect/12129354/200" TargetMode="External"/><Relationship Id="rId22" Type="http://schemas.openxmlformats.org/officeDocument/2006/relationships/hyperlink" Target="http://ivo.garant.ru/document/redirect/58045458/2" TargetMode="External"/><Relationship Id="rId64" Type="http://schemas.openxmlformats.org/officeDocument/2006/relationships/hyperlink" Target="http://ivo.garant.ru/document/redirect/71435108/0" TargetMode="External"/><Relationship Id="rId118" Type="http://schemas.openxmlformats.org/officeDocument/2006/relationships/hyperlink" Target="http://ivo.garant.ru/document/redirect/70199142/117" TargetMode="External"/><Relationship Id="rId325" Type="http://schemas.openxmlformats.org/officeDocument/2006/relationships/hyperlink" Target="http://ivo.garant.ru/document/redirect/70199142/147" TargetMode="External"/><Relationship Id="rId367" Type="http://schemas.openxmlformats.org/officeDocument/2006/relationships/hyperlink" Target="http://ivo.garant.ru/document/redirect/58045458/82" TargetMode="External"/><Relationship Id="rId532" Type="http://schemas.openxmlformats.org/officeDocument/2006/relationships/hyperlink" Target="http://ivo.garant.ru/document/redirect/70199142/1643" TargetMode="External"/><Relationship Id="rId574" Type="http://schemas.openxmlformats.org/officeDocument/2006/relationships/hyperlink" Target="http://ivo.garant.ru/document/redirect/70199142/23" TargetMode="External"/><Relationship Id="rId171" Type="http://schemas.openxmlformats.org/officeDocument/2006/relationships/hyperlink" Target="http://ivo.garant.ru/document/redirect/70199142/1252" TargetMode="External"/><Relationship Id="rId227" Type="http://schemas.openxmlformats.org/officeDocument/2006/relationships/hyperlink" Target="http://ivo.garant.ru/document/redirect/71732846/1122" TargetMode="External"/><Relationship Id="rId781" Type="http://schemas.openxmlformats.org/officeDocument/2006/relationships/hyperlink" Target="http://ivo.garant.ru/document/redirect/58045458/12000" TargetMode="External"/><Relationship Id="rId269" Type="http://schemas.openxmlformats.org/officeDocument/2006/relationships/hyperlink" Target="http://ivo.garant.ru/document/redirect/70398302/0" TargetMode="External"/><Relationship Id="rId434" Type="http://schemas.openxmlformats.org/officeDocument/2006/relationships/hyperlink" Target="http://ivo.garant.ru/document/redirect/58045458/853" TargetMode="External"/><Relationship Id="rId476" Type="http://schemas.openxmlformats.org/officeDocument/2006/relationships/hyperlink" Target="http://ivo.garant.ru/document/redirect/58045458/885" TargetMode="External"/><Relationship Id="rId641" Type="http://schemas.openxmlformats.org/officeDocument/2006/relationships/hyperlink" Target="http://ivo.garant.ru/document/redirect/58045458/1321" TargetMode="External"/><Relationship Id="rId683" Type="http://schemas.openxmlformats.org/officeDocument/2006/relationships/hyperlink" Target="http://ivo.garant.ru/document/redirect/58045458/1382" TargetMode="External"/><Relationship Id="rId739" Type="http://schemas.openxmlformats.org/officeDocument/2006/relationships/hyperlink" Target="http://ivo.garant.ru/document/redirect/58045458/14725" TargetMode="External"/><Relationship Id="rId33" Type="http://schemas.openxmlformats.org/officeDocument/2006/relationships/hyperlink" Target="http://ivo.garant.ru/document/redirect/70199142/126" TargetMode="External"/><Relationship Id="rId129" Type="http://schemas.openxmlformats.org/officeDocument/2006/relationships/hyperlink" Target="http://ivo.garant.ru/document/redirect/70405818/121202" TargetMode="External"/><Relationship Id="rId280" Type="http://schemas.openxmlformats.org/officeDocument/2006/relationships/hyperlink" Target="http://ivo.garant.ru/document/redirect/77675766/69212" TargetMode="External"/><Relationship Id="rId336" Type="http://schemas.openxmlformats.org/officeDocument/2006/relationships/hyperlink" Target="http://ivo.garant.ru/document/redirect/70199142/1511" TargetMode="External"/><Relationship Id="rId501" Type="http://schemas.openxmlformats.org/officeDocument/2006/relationships/hyperlink" Target="http://ivo.garant.ru/document/redirect/58045458/894" TargetMode="External"/><Relationship Id="rId543" Type="http://schemas.openxmlformats.org/officeDocument/2006/relationships/hyperlink" Target="http://ivo.garant.ru/document/redirect/58045458/9012" TargetMode="External"/><Relationship Id="rId75" Type="http://schemas.openxmlformats.org/officeDocument/2006/relationships/hyperlink" Target="http://ivo.garant.ru/document/redirect/58045458/605" TargetMode="External"/><Relationship Id="rId140" Type="http://schemas.openxmlformats.org/officeDocument/2006/relationships/hyperlink" Target="http://ivo.garant.ru/document/redirect/70199142/119" TargetMode="External"/><Relationship Id="rId182" Type="http://schemas.openxmlformats.org/officeDocument/2006/relationships/hyperlink" Target="http://ivo.garant.ru/document/redirect/70199142/50013" TargetMode="External"/><Relationship Id="rId378" Type="http://schemas.openxmlformats.org/officeDocument/2006/relationships/hyperlink" Target="http://ivo.garant.ru/document/redirect/58045458/825" TargetMode="External"/><Relationship Id="rId403" Type="http://schemas.openxmlformats.org/officeDocument/2006/relationships/hyperlink" Target="http://ivo.garant.ru/document/redirect/70199143/0" TargetMode="External"/><Relationship Id="rId585" Type="http://schemas.openxmlformats.org/officeDocument/2006/relationships/hyperlink" Target="http://ivo.garant.ru/document/redirect/195661/10000" TargetMode="External"/><Relationship Id="rId750" Type="http://schemas.openxmlformats.org/officeDocument/2006/relationships/hyperlink" Target="http://ivo.garant.ru/document/redirect/12261584/0" TargetMode="External"/><Relationship Id="rId792" Type="http://schemas.openxmlformats.org/officeDocument/2006/relationships/hyperlink" Target="http://ivo.garant.ru/document/redirect/70199142/19613" TargetMode="External"/><Relationship Id="rId6" Type="http://schemas.openxmlformats.org/officeDocument/2006/relationships/hyperlink" Target="http://ivo.garant.ru/document/redirect/71728932/1000" TargetMode="External"/><Relationship Id="rId238" Type="http://schemas.openxmlformats.org/officeDocument/2006/relationships/hyperlink" Target="http://ivo.garant.ru/document/redirect/72080746/15" TargetMode="External"/><Relationship Id="rId445" Type="http://schemas.openxmlformats.org/officeDocument/2006/relationships/hyperlink" Target="http://ivo.garant.ru/document/redirect/70199142/1599" TargetMode="External"/><Relationship Id="rId487" Type="http://schemas.openxmlformats.org/officeDocument/2006/relationships/hyperlink" Target="http://ivo.garant.ru/document/redirect/70199142/1629" TargetMode="External"/><Relationship Id="rId610" Type="http://schemas.openxmlformats.org/officeDocument/2006/relationships/hyperlink" Target="http://ivo.garant.ru/document/redirect/58045458/10302" TargetMode="External"/><Relationship Id="rId652" Type="http://schemas.openxmlformats.org/officeDocument/2006/relationships/hyperlink" Target="http://ivo.garant.ru/document/redirect/70199142/1825" TargetMode="External"/><Relationship Id="rId694" Type="http://schemas.openxmlformats.org/officeDocument/2006/relationships/hyperlink" Target="http://ivo.garant.ru/document/redirect/57427251/1401" TargetMode="External"/><Relationship Id="rId708" Type="http://schemas.openxmlformats.org/officeDocument/2006/relationships/hyperlink" Target="http://ivo.garant.ru/document/redirect/12165915/0" TargetMode="External"/><Relationship Id="rId291" Type="http://schemas.openxmlformats.org/officeDocument/2006/relationships/hyperlink" Target="http://ivo.garant.ru/document/redirect/70199142/1424" TargetMode="External"/><Relationship Id="rId305" Type="http://schemas.openxmlformats.org/officeDocument/2006/relationships/hyperlink" Target="http://ivo.garant.ru/document/redirect/77675766/713" TargetMode="External"/><Relationship Id="rId347" Type="http://schemas.openxmlformats.org/officeDocument/2006/relationships/hyperlink" Target="http://ivo.garant.ru/document/redirect/70199142/1532" TargetMode="External"/><Relationship Id="rId512" Type="http://schemas.openxmlformats.org/officeDocument/2006/relationships/hyperlink" Target="http://ivo.garant.ru/document/redirect/70199142/1639" TargetMode="External"/><Relationship Id="rId44" Type="http://schemas.openxmlformats.org/officeDocument/2006/relationships/hyperlink" Target="http://ivo.garant.ru/document/redirect/70199142/1211" TargetMode="External"/><Relationship Id="rId86" Type="http://schemas.openxmlformats.org/officeDocument/2006/relationships/hyperlink" Target="http://ivo.garant.ru/document/redirect/70199142/182" TargetMode="External"/><Relationship Id="rId151" Type="http://schemas.openxmlformats.org/officeDocument/2006/relationships/hyperlink" Target="http://ivo.garant.ru/document/redirect/58045458/451" TargetMode="External"/><Relationship Id="rId389" Type="http://schemas.openxmlformats.org/officeDocument/2006/relationships/hyperlink" Target="http://ivo.garant.ru/document/redirect/12129354/200" TargetMode="External"/><Relationship Id="rId554" Type="http://schemas.openxmlformats.org/officeDocument/2006/relationships/hyperlink" Target="http://ivo.garant.ru/document/redirect/70199142/165" TargetMode="External"/><Relationship Id="rId596" Type="http://schemas.openxmlformats.org/officeDocument/2006/relationships/hyperlink" Target="http://ivo.garant.ru/document/redirect/57427251/10005" TargetMode="External"/><Relationship Id="rId761" Type="http://schemas.openxmlformats.org/officeDocument/2006/relationships/hyperlink" Target="http://ivo.garant.ru/document/redirect/70199142/1962" TargetMode="External"/><Relationship Id="rId193" Type="http://schemas.openxmlformats.org/officeDocument/2006/relationships/hyperlink" Target="http://ivo.garant.ru/document/redirect/70199142/1302" TargetMode="External"/><Relationship Id="rId207" Type="http://schemas.openxmlformats.org/officeDocument/2006/relationships/hyperlink" Target="http://ivo.garant.ru/document/redirect/195653/10000" TargetMode="External"/><Relationship Id="rId249" Type="http://schemas.openxmlformats.org/officeDocument/2006/relationships/hyperlink" Target="http://ivo.garant.ru/document/redirect/70199142/1395" TargetMode="External"/><Relationship Id="rId414" Type="http://schemas.openxmlformats.org/officeDocument/2006/relationships/hyperlink" Target="http://ivo.garant.ru/document/redirect/195656/0" TargetMode="External"/><Relationship Id="rId456" Type="http://schemas.openxmlformats.org/officeDocument/2006/relationships/hyperlink" Target="http://ivo.garant.ru/document/redirect/58045458/872" TargetMode="External"/><Relationship Id="rId498" Type="http://schemas.openxmlformats.org/officeDocument/2006/relationships/hyperlink" Target="http://ivo.garant.ru/document/redirect/70199142/1633" TargetMode="External"/><Relationship Id="rId621" Type="http://schemas.openxmlformats.org/officeDocument/2006/relationships/hyperlink" Target="http://ivo.garant.ru/document/redirect/70199142/1745" TargetMode="External"/><Relationship Id="rId663" Type="http://schemas.openxmlformats.org/officeDocument/2006/relationships/hyperlink" Target="http://ivo.garant.ru/document/redirect/58045458/13410" TargetMode="External"/><Relationship Id="rId13" Type="http://schemas.openxmlformats.org/officeDocument/2006/relationships/hyperlink" Target="http://ivo.garant.ru/document/redirect/58045458/11122" TargetMode="External"/><Relationship Id="rId109" Type="http://schemas.openxmlformats.org/officeDocument/2006/relationships/hyperlink" Target="http://ivo.garant.ru/document/redirect/58045458/281" TargetMode="External"/><Relationship Id="rId260" Type="http://schemas.openxmlformats.org/officeDocument/2006/relationships/hyperlink" Target="http://ivo.garant.ru/document/redirect/58045458/6815" TargetMode="External"/><Relationship Id="rId316" Type="http://schemas.openxmlformats.org/officeDocument/2006/relationships/hyperlink" Target="http://ivo.garant.ru/document/redirect/58045458/741" TargetMode="External"/><Relationship Id="rId523" Type="http://schemas.openxmlformats.org/officeDocument/2006/relationships/hyperlink" Target="http://ivo.garant.ru/document/redirect/58045458/9002" TargetMode="External"/><Relationship Id="rId719" Type="http://schemas.openxmlformats.org/officeDocument/2006/relationships/hyperlink" Target="http://ivo.garant.ru/document/redirect/70199142/110058" TargetMode="External"/><Relationship Id="rId55" Type="http://schemas.openxmlformats.org/officeDocument/2006/relationships/hyperlink" Target="http://ivo.garant.ru/document/redirect/70199142/131" TargetMode="External"/><Relationship Id="rId97" Type="http://schemas.openxmlformats.org/officeDocument/2006/relationships/hyperlink" Target="http://ivo.garant.ru/document/redirect/70199142/1111" TargetMode="External"/><Relationship Id="rId120" Type="http://schemas.openxmlformats.org/officeDocument/2006/relationships/hyperlink" Target="http://ivo.garant.ru/document/redirect/70199142/1172" TargetMode="External"/><Relationship Id="rId358" Type="http://schemas.openxmlformats.org/officeDocument/2006/relationships/hyperlink" Target="http://ivo.garant.ru/document/redirect/58045458/811" TargetMode="External"/><Relationship Id="rId565" Type="http://schemas.openxmlformats.org/officeDocument/2006/relationships/hyperlink" Target="http://ivo.garant.ru/document/redirect/58045458/934" TargetMode="External"/><Relationship Id="rId730" Type="http://schemas.openxmlformats.org/officeDocument/2006/relationships/hyperlink" Target="http://ivo.garant.ru/document/redirect/70681086/7" TargetMode="External"/><Relationship Id="rId772" Type="http://schemas.openxmlformats.org/officeDocument/2006/relationships/hyperlink" Target="http://ivo.garant.ru/document/redirect/70199142/1966" TargetMode="External"/><Relationship Id="rId162" Type="http://schemas.openxmlformats.org/officeDocument/2006/relationships/hyperlink" Target="http://ivo.garant.ru/document/redirect/70398302/0" TargetMode="External"/><Relationship Id="rId218" Type="http://schemas.openxmlformats.org/officeDocument/2006/relationships/hyperlink" Target="http://ivo.garant.ru/document/redirect/70199142/136" TargetMode="External"/><Relationship Id="rId425" Type="http://schemas.openxmlformats.org/officeDocument/2006/relationships/hyperlink" Target="http://ivo.garant.ru/document/redirect/71732846/115" TargetMode="External"/><Relationship Id="rId467" Type="http://schemas.openxmlformats.org/officeDocument/2006/relationships/hyperlink" Target="http://ivo.garant.ru/document/redirect/70839050/5" TargetMode="External"/><Relationship Id="rId632" Type="http://schemas.openxmlformats.org/officeDocument/2006/relationships/hyperlink" Target="http://ivo.garant.ru/document/redirect/70199142/1791" TargetMode="External"/><Relationship Id="rId271" Type="http://schemas.openxmlformats.org/officeDocument/2006/relationships/hyperlink" Target="http://ivo.garant.ru/document/redirect/72139610/9011" TargetMode="External"/><Relationship Id="rId674" Type="http://schemas.openxmlformats.org/officeDocument/2006/relationships/hyperlink" Target="http://ivo.garant.ru/document/redirect/70199142/1833" TargetMode="External"/><Relationship Id="rId24" Type="http://schemas.openxmlformats.org/officeDocument/2006/relationships/hyperlink" Target="http://ivo.garant.ru/document/redirect/10103955/1" TargetMode="External"/><Relationship Id="rId66" Type="http://schemas.openxmlformats.org/officeDocument/2006/relationships/hyperlink" Target="http://ivo.garant.ru/document/redirect/58045458/601" TargetMode="External"/><Relationship Id="rId131" Type="http://schemas.openxmlformats.org/officeDocument/2006/relationships/hyperlink" Target="http://ivo.garant.ru/document/redirect/57742854/32141" TargetMode="External"/><Relationship Id="rId327" Type="http://schemas.openxmlformats.org/officeDocument/2006/relationships/hyperlink" Target="http://ivo.garant.ru/document/redirect/195654/10000" TargetMode="External"/><Relationship Id="rId369" Type="http://schemas.openxmlformats.org/officeDocument/2006/relationships/hyperlink" Target="http://ivo.garant.ru/document/redirect/70199142/22" TargetMode="External"/><Relationship Id="rId534" Type="http://schemas.openxmlformats.org/officeDocument/2006/relationships/hyperlink" Target="http://ivo.garant.ru/document/redirect/70199142/1643" TargetMode="External"/><Relationship Id="rId576" Type="http://schemas.openxmlformats.org/officeDocument/2006/relationships/hyperlink" Target="http://ivo.garant.ru/document/redirect/71127958/21" TargetMode="External"/><Relationship Id="rId741" Type="http://schemas.openxmlformats.org/officeDocument/2006/relationships/hyperlink" Target="http://ivo.garant.ru/document/redirect/58045458/147695" TargetMode="External"/><Relationship Id="rId783" Type="http://schemas.openxmlformats.org/officeDocument/2006/relationships/footer" Target="footer1.xml"/><Relationship Id="rId173" Type="http://schemas.openxmlformats.org/officeDocument/2006/relationships/hyperlink" Target="http://ivo.garant.ru/document/redirect/195652/10000" TargetMode="External"/><Relationship Id="rId229" Type="http://schemas.openxmlformats.org/officeDocument/2006/relationships/hyperlink" Target="http://ivo.garant.ru/document/redirect/70199142/1375" TargetMode="External"/><Relationship Id="rId380" Type="http://schemas.openxmlformats.org/officeDocument/2006/relationships/hyperlink" Target="http://ivo.garant.ru/document/redirect/58045458/826" TargetMode="External"/><Relationship Id="rId436" Type="http://schemas.openxmlformats.org/officeDocument/2006/relationships/hyperlink" Target="http://ivo.garant.ru/document/redirect/58045458/854" TargetMode="External"/><Relationship Id="rId601" Type="http://schemas.openxmlformats.org/officeDocument/2006/relationships/hyperlink" Target="http://ivo.garant.ru/document/redirect/71732846/1182" TargetMode="External"/><Relationship Id="rId643" Type="http://schemas.openxmlformats.org/officeDocument/2006/relationships/hyperlink" Target="http://ivo.garant.ru/document/redirect/58045458/134" TargetMode="External"/><Relationship Id="rId240" Type="http://schemas.openxmlformats.org/officeDocument/2006/relationships/hyperlink" Target="http://ivo.garant.ru/document/redirect/58045458/685" TargetMode="External"/><Relationship Id="rId478" Type="http://schemas.openxmlformats.org/officeDocument/2006/relationships/hyperlink" Target="http://ivo.garant.ru/document/redirect/58045458/886" TargetMode="External"/><Relationship Id="rId685" Type="http://schemas.openxmlformats.org/officeDocument/2006/relationships/hyperlink" Target="http://ivo.garant.ru/document/redirect/58045458/1384" TargetMode="External"/><Relationship Id="rId35" Type="http://schemas.openxmlformats.org/officeDocument/2006/relationships/hyperlink" Target="http://ivo.garant.ru/document/redirect/70199142/127" TargetMode="External"/><Relationship Id="rId77" Type="http://schemas.openxmlformats.org/officeDocument/2006/relationships/hyperlink" Target="http://ivo.garant.ru/document/redirect/71732846/13" TargetMode="External"/><Relationship Id="rId100" Type="http://schemas.openxmlformats.org/officeDocument/2006/relationships/hyperlink" Target="http://ivo.garant.ru/document/redirect/58045458/272" TargetMode="External"/><Relationship Id="rId282" Type="http://schemas.openxmlformats.org/officeDocument/2006/relationships/hyperlink" Target="http://ivo.garant.ru/document/redirect/77675766/6922" TargetMode="External"/><Relationship Id="rId338" Type="http://schemas.openxmlformats.org/officeDocument/2006/relationships/hyperlink" Target="http://ivo.garant.ru/document/redirect/70199142/1512" TargetMode="External"/><Relationship Id="rId503" Type="http://schemas.openxmlformats.org/officeDocument/2006/relationships/hyperlink" Target="http://ivo.garant.ru/document/redirect/57427251/8952" TargetMode="External"/><Relationship Id="rId545" Type="http://schemas.openxmlformats.org/officeDocument/2006/relationships/hyperlink" Target="http://ivo.garant.ru/document/redirect/58045458/9013" TargetMode="External"/><Relationship Id="rId587" Type="http://schemas.openxmlformats.org/officeDocument/2006/relationships/hyperlink" Target="http://ivo.garant.ru/document/redirect/70199142/1721" TargetMode="External"/><Relationship Id="rId710" Type="http://schemas.openxmlformats.org/officeDocument/2006/relationships/hyperlink" Target="http://ivo.garant.ru/document/redirect/58045458/1454" TargetMode="External"/><Relationship Id="rId752" Type="http://schemas.openxmlformats.org/officeDocument/2006/relationships/hyperlink" Target="http://ivo.garant.ru/document/redirect/58045458/10300" TargetMode="External"/><Relationship Id="rId8" Type="http://schemas.openxmlformats.org/officeDocument/2006/relationships/hyperlink" Target="http://ivo.garant.ru/document/redirect/5425755/0" TargetMode="External"/><Relationship Id="rId142" Type="http://schemas.openxmlformats.org/officeDocument/2006/relationships/hyperlink" Target="http://ivo.garant.ru/document/redirect/195655/521" TargetMode="External"/><Relationship Id="rId184" Type="http://schemas.openxmlformats.org/officeDocument/2006/relationships/hyperlink" Target="http://ivo.garant.ru/document/redirect/70199142/50014" TargetMode="External"/><Relationship Id="rId391" Type="http://schemas.openxmlformats.org/officeDocument/2006/relationships/hyperlink" Target="http://ivo.garant.ru/document/redirect/70199142/1571" TargetMode="External"/><Relationship Id="rId405" Type="http://schemas.openxmlformats.org/officeDocument/2006/relationships/hyperlink" Target="http://ivo.garant.ru/document/redirect/70856544/1" TargetMode="External"/><Relationship Id="rId447" Type="http://schemas.openxmlformats.org/officeDocument/2006/relationships/hyperlink" Target="http://ivo.garant.ru/document/redirect/70199142/15910" TargetMode="External"/><Relationship Id="rId612" Type="http://schemas.openxmlformats.org/officeDocument/2006/relationships/hyperlink" Target="http://ivo.garant.ru/document/redirect/58045458/104" TargetMode="External"/><Relationship Id="rId794" Type="http://schemas.openxmlformats.org/officeDocument/2006/relationships/hyperlink" Target="http://ivo.garant.ru/document/redirect/70199142/19614" TargetMode="External"/><Relationship Id="rId251" Type="http://schemas.openxmlformats.org/officeDocument/2006/relationships/hyperlink" Target="http://ivo.garant.ru/document/redirect/70199142/1395" TargetMode="External"/><Relationship Id="rId489" Type="http://schemas.openxmlformats.org/officeDocument/2006/relationships/hyperlink" Target="http://ivo.garant.ru/document/redirect/70199142/16210" TargetMode="External"/><Relationship Id="rId654" Type="http://schemas.openxmlformats.org/officeDocument/2006/relationships/hyperlink" Target="http://ivo.garant.ru/document/redirect/70405818/12061" TargetMode="External"/><Relationship Id="rId696" Type="http://schemas.openxmlformats.org/officeDocument/2006/relationships/hyperlink" Target="http://ivo.garant.ru/document/redirect/58045458/1402" TargetMode="External"/><Relationship Id="rId46" Type="http://schemas.openxmlformats.org/officeDocument/2006/relationships/hyperlink" Target="http://ivo.garant.ru/document/redirect/70199142/1212" TargetMode="External"/><Relationship Id="rId293" Type="http://schemas.openxmlformats.org/officeDocument/2006/relationships/hyperlink" Target="http://ivo.garant.ru/document/redirect/72139610/902" TargetMode="External"/><Relationship Id="rId307" Type="http://schemas.openxmlformats.org/officeDocument/2006/relationships/hyperlink" Target="http://ivo.garant.ru/document/redirect/70405818/1631" TargetMode="External"/><Relationship Id="rId349" Type="http://schemas.openxmlformats.org/officeDocument/2006/relationships/hyperlink" Target="http://ivo.garant.ru/document/redirect/70199142/1533" TargetMode="External"/><Relationship Id="rId514" Type="http://schemas.openxmlformats.org/officeDocument/2006/relationships/hyperlink" Target="http://ivo.garant.ru/document/redirect/70199142/16310" TargetMode="External"/><Relationship Id="rId556" Type="http://schemas.openxmlformats.org/officeDocument/2006/relationships/hyperlink" Target="http://ivo.garant.ru/document/redirect/70199142/1652" TargetMode="External"/><Relationship Id="rId721" Type="http://schemas.openxmlformats.org/officeDocument/2006/relationships/hyperlink" Target="http://ivo.garant.ru/document/redirect/70199142/110059" TargetMode="External"/><Relationship Id="rId763" Type="http://schemas.openxmlformats.org/officeDocument/2006/relationships/hyperlink" Target="http://ivo.garant.ru/document/redirect/70199142/1962" TargetMode="External"/><Relationship Id="rId88" Type="http://schemas.openxmlformats.org/officeDocument/2006/relationships/hyperlink" Target="http://ivo.garant.ru/document/redirect/70199142/183" TargetMode="External"/><Relationship Id="rId111" Type="http://schemas.openxmlformats.org/officeDocument/2006/relationships/hyperlink" Target="http://ivo.garant.ru/document/redirect/58045458/282" TargetMode="External"/><Relationship Id="rId153" Type="http://schemas.openxmlformats.org/officeDocument/2006/relationships/hyperlink" Target="http://ivo.garant.ru/document/redirect/58045458/471" TargetMode="External"/><Relationship Id="rId195" Type="http://schemas.openxmlformats.org/officeDocument/2006/relationships/hyperlink" Target="http://ivo.garant.ru/document/redirect/195662/10000" TargetMode="External"/><Relationship Id="rId209" Type="http://schemas.openxmlformats.org/officeDocument/2006/relationships/hyperlink" Target="http://ivo.garant.ru/document/redirect/12185557/0" TargetMode="External"/><Relationship Id="rId360" Type="http://schemas.openxmlformats.org/officeDocument/2006/relationships/hyperlink" Target="http://ivo.garant.ru/document/redirect/58045458/812" TargetMode="External"/><Relationship Id="rId416" Type="http://schemas.openxmlformats.org/officeDocument/2006/relationships/hyperlink" Target="http://ivo.garant.ru/document/redirect/58045458/842" TargetMode="External"/><Relationship Id="rId598" Type="http://schemas.openxmlformats.org/officeDocument/2006/relationships/hyperlink" Target="http://ivo.garant.ru/document/redirect/57427251/10006" TargetMode="External"/><Relationship Id="rId220" Type="http://schemas.openxmlformats.org/officeDocument/2006/relationships/hyperlink" Target="http://ivo.garant.ru/document/redirect/70199142/137" TargetMode="External"/><Relationship Id="rId458" Type="http://schemas.openxmlformats.org/officeDocument/2006/relationships/hyperlink" Target="http://ivo.garant.ru/document/redirect/58045458/875" TargetMode="External"/><Relationship Id="rId623" Type="http://schemas.openxmlformats.org/officeDocument/2006/relationships/hyperlink" Target="http://ivo.garant.ru/document/redirect/58045458/1071" TargetMode="External"/><Relationship Id="rId665" Type="http://schemas.openxmlformats.org/officeDocument/2006/relationships/hyperlink" Target="http://ivo.garant.ru/document/redirect/58045458/13415" TargetMode="External"/><Relationship Id="rId15" Type="http://schemas.openxmlformats.org/officeDocument/2006/relationships/hyperlink" Target="http://ivo.garant.ru/document/redirect/70199142/113" TargetMode="External"/><Relationship Id="rId57" Type="http://schemas.openxmlformats.org/officeDocument/2006/relationships/hyperlink" Target="http://ivo.garant.ru/document/redirect/12129354/200" TargetMode="External"/><Relationship Id="rId262" Type="http://schemas.openxmlformats.org/officeDocument/2006/relationships/hyperlink" Target="http://ivo.garant.ru/document/redirect/58045458/6816" TargetMode="External"/><Relationship Id="rId318" Type="http://schemas.openxmlformats.org/officeDocument/2006/relationships/hyperlink" Target="http://ivo.garant.ru/document/redirect/70199142/1462" TargetMode="External"/><Relationship Id="rId525" Type="http://schemas.openxmlformats.org/officeDocument/2006/relationships/hyperlink" Target="http://ivo.garant.ru/document/redirect/58045458/9003" TargetMode="External"/><Relationship Id="rId567" Type="http://schemas.openxmlformats.org/officeDocument/2006/relationships/hyperlink" Target="http://ivo.garant.ru/document/redirect/70199142/1675" TargetMode="External"/><Relationship Id="rId732" Type="http://schemas.openxmlformats.org/officeDocument/2006/relationships/hyperlink" Target="http://ivo.garant.ru/document/redirect/57747308/1471" TargetMode="External"/><Relationship Id="rId99" Type="http://schemas.openxmlformats.org/officeDocument/2006/relationships/hyperlink" Target="http://ivo.garant.ru/document/redirect/70199142/1112" TargetMode="External"/><Relationship Id="rId122" Type="http://schemas.openxmlformats.org/officeDocument/2006/relationships/hyperlink" Target="http://ivo.garant.ru/document/redirect/70405818/12011" TargetMode="External"/><Relationship Id="rId164" Type="http://schemas.openxmlformats.org/officeDocument/2006/relationships/hyperlink" Target="http://ivo.garant.ru/document/redirect/70199142/1241" TargetMode="External"/><Relationship Id="rId371" Type="http://schemas.openxmlformats.org/officeDocument/2006/relationships/hyperlink" Target="http://ivo.garant.ru/document/redirect/58045459/821" TargetMode="External"/><Relationship Id="rId774" Type="http://schemas.openxmlformats.org/officeDocument/2006/relationships/hyperlink" Target="http://ivo.garant.ru/document/redirect/72139610/907" TargetMode="External"/><Relationship Id="rId427" Type="http://schemas.openxmlformats.org/officeDocument/2006/relationships/hyperlink" Target="http://ivo.garant.ru/document/redirect/70199142/159" TargetMode="External"/><Relationship Id="rId469" Type="http://schemas.openxmlformats.org/officeDocument/2006/relationships/hyperlink" Target="http://ivo.garant.ru/document/redirect/70199142/162" TargetMode="External"/><Relationship Id="rId634" Type="http://schemas.openxmlformats.org/officeDocument/2006/relationships/hyperlink" Target="http://ivo.garant.ru/document/redirect/70199142/1792" TargetMode="External"/><Relationship Id="rId676" Type="http://schemas.openxmlformats.org/officeDocument/2006/relationships/hyperlink" Target="http://ivo.garant.ru/document/redirect/70199142/184" TargetMode="External"/><Relationship Id="rId26" Type="http://schemas.openxmlformats.org/officeDocument/2006/relationships/hyperlink" Target="http://ivo.garant.ru/document/redirect/58045458/202" TargetMode="External"/><Relationship Id="rId231" Type="http://schemas.openxmlformats.org/officeDocument/2006/relationships/hyperlink" Target="http://ivo.garant.ru/document/redirect/70199142/138" TargetMode="External"/><Relationship Id="rId273" Type="http://schemas.openxmlformats.org/officeDocument/2006/relationships/hyperlink" Target="http://ivo.garant.ru/document/redirect/71732846/113" TargetMode="External"/><Relationship Id="rId329" Type="http://schemas.openxmlformats.org/officeDocument/2006/relationships/hyperlink" Target="http://ivo.garant.ru/document/redirect/57427251/772" TargetMode="External"/><Relationship Id="rId480" Type="http://schemas.openxmlformats.org/officeDocument/2006/relationships/hyperlink" Target="http://ivo.garant.ru/document/redirect/58045458/887" TargetMode="External"/><Relationship Id="rId536" Type="http://schemas.openxmlformats.org/officeDocument/2006/relationships/hyperlink" Target="http://ivo.garant.ru/document/redirect/70199142/1643" TargetMode="External"/><Relationship Id="rId701" Type="http://schemas.openxmlformats.org/officeDocument/2006/relationships/hyperlink" Target="http://ivo.garant.ru/document/redirect/71732846/122" TargetMode="External"/><Relationship Id="rId68" Type="http://schemas.openxmlformats.org/officeDocument/2006/relationships/hyperlink" Target="http://ivo.garant.ru/document/redirect/12129354/200" TargetMode="External"/><Relationship Id="rId133" Type="http://schemas.openxmlformats.org/officeDocument/2006/relationships/hyperlink" Target="http://ivo.garant.ru/document/redirect/70405818/1631" TargetMode="External"/><Relationship Id="rId175" Type="http://schemas.openxmlformats.org/officeDocument/2006/relationships/hyperlink" Target="http://ivo.garant.ru/document/redirect/58045458/542" TargetMode="External"/><Relationship Id="rId340" Type="http://schemas.openxmlformats.org/officeDocument/2006/relationships/hyperlink" Target="http://ivo.garant.ru/document/redirect/55172302/0" TargetMode="External"/><Relationship Id="rId578" Type="http://schemas.openxmlformats.org/officeDocument/2006/relationships/hyperlink" Target="http://ivo.garant.ru/document/redirect/71127958/22" TargetMode="External"/><Relationship Id="rId743" Type="http://schemas.openxmlformats.org/officeDocument/2006/relationships/hyperlink" Target="http://ivo.garant.ru/document/redirect/70199142/194" TargetMode="External"/><Relationship Id="rId785" Type="http://schemas.openxmlformats.org/officeDocument/2006/relationships/footer" Target="footer2.xml"/><Relationship Id="rId200" Type="http://schemas.openxmlformats.org/officeDocument/2006/relationships/hyperlink" Target="http://ivo.garant.ru/document/redirect/58045458/6101" TargetMode="External"/><Relationship Id="rId382" Type="http://schemas.openxmlformats.org/officeDocument/2006/relationships/hyperlink" Target="http://ivo.garant.ru/document/redirect/58045458/827" TargetMode="External"/><Relationship Id="rId438" Type="http://schemas.openxmlformats.org/officeDocument/2006/relationships/hyperlink" Target="http://ivo.garant.ru/document/redirect/58045458/855" TargetMode="External"/><Relationship Id="rId603" Type="http://schemas.openxmlformats.org/officeDocument/2006/relationships/hyperlink" Target="http://ivo.garant.ru/document/redirect/71732846/1182" TargetMode="External"/><Relationship Id="rId645" Type="http://schemas.openxmlformats.org/officeDocument/2006/relationships/hyperlink" Target="http://ivo.garant.ru/document/redirect/58045458/1341" TargetMode="External"/><Relationship Id="rId687" Type="http://schemas.openxmlformats.org/officeDocument/2006/relationships/hyperlink" Target="http://ivo.garant.ru/document/redirect/58045458/1385" TargetMode="External"/><Relationship Id="rId242" Type="http://schemas.openxmlformats.org/officeDocument/2006/relationships/hyperlink" Target="http://ivo.garant.ru/document/redirect/58045458/686" TargetMode="External"/><Relationship Id="rId284" Type="http://schemas.openxmlformats.org/officeDocument/2006/relationships/hyperlink" Target="http://ivo.garant.ru/document/redirect/77675766/693" TargetMode="External"/><Relationship Id="rId491" Type="http://schemas.openxmlformats.org/officeDocument/2006/relationships/hyperlink" Target="http://ivo.garant.ru/document/redirect/195652/10000" TargetMode="External"/><Relationship Id="rId505" Type="http://schemas.openxmlformats.org/officeDocument/2006/relationships/hyperlink" Target="http://ivo.garant.ru/document/redirect/58045458/896" TargetMode="External"/><Relationship Id="rId712" Type="http://schemas.openxmlformats.org/officeDocument/2006/relationships/hyperlink" Target="http://ivo.garant.ru/document/redirect/12133255/1000" TargetMode="External"/><Relationship Id="rId37" Type="http://schemas.openxmlformats.org/officeDocument/2006/relationships/hyperlink" Target="http://ivo.garant.ru/document/redirect/70199142/128" TargetMode="External"/><Relationship Id="rId79" Type="http://schemas.openxmlformats.org/officeDocument/2006/relationships/hyperlink" Target="http://ivo.garant.ru/document/redirect/58045458/921" TargetMode="External"/><Relationship Id="rId102" Type="http://schemas.openxmlformats.org/officeDocument/2006/relationships/hyperlink" Target="http://ivo.garant.ru/document/redirect/58045458/2711" TargetMode="External"/><Relationship Id="rId144" Type="http://schemas.openxmlformats.org/officeDocument/2006/relationships/hyperlink" Target="http://ivo.garant.ru/document/redirect/57427251/362" TargetMode="External"/><Relationship Id="rId547" Type="http://schemas.openxmlformats.org/officeDocument/2006/relationships/hyperlink" Target="http://ivo.garant.ru/document/redirect/58045458/9014" TargetMode="External"/><Relationship Id="rId589" Type="http://schemas.openxmlformats.org/officeDocument/2006/relationships/hyperlink" Target="http://ivo.garant.ru/document/redirect/70199142/1722" TargetMode="External"/><Relationship Id="rId754" Type="http://schemas.openxmlformats.org/officeDocument/2006/relationships/hyperlink" Target="http://ivo.garant.ru/document/redirect/57427251/10600" TargetMode="External"/><Relationship Id="rId796" Type="http://schemas.openxmlformats.org/officeDocument/2006/relationships/hyperlink" Target="http://ivo.garant.ru/document/redirect/70199142/19615" TargetMode="External"/><Relationship Id="rId90" Type="http://schemas.openxmlformats.org/officeDocument/2006/relationships/hyperlink" Target="http://ivo.garant.ru/document/redirect/71732846/14" TargetMode="External"/><Relationship Id="rId186" Type="http://schemas.openxmlformats.org/officeDocument/2006/relationships/hyperlink" Target="http://ivo.garant.ru/document/redirect/70199142/1209" TargetMode="External"/><Relationship Id="rId351" Type="http://schemas.openxmlformats.org/officeDocument/2006/relationships/hyperlink" Target="http://ivo.garant.ru/document/redirect/70199142/1534" TargetMode="External"/><Relationship Id="rId393" Type="http://schemas.openxmlformats.org/officeDocument/2006/relationships/hyperlink" Target="http://ivo.garant.ru/document/redirect/70199142/1572" TargetMode="External"/><Relationship Id="rId407" Type="http://schemas.openxmlformats.org/officeDocument/2006/relationships/hyperlink" Target="http://ivo.garant.ru/document/redirect/58045458/838" TargetMode="External"/><Relationship Id="rId449" Type="http://schemas.openxmlformats.org/officeDocument/2006/relationships/hyperlink" Target="http://ivo.garant.ru/document/redirect/70199142/160" TargetMode="External"/><Relationship Id="rId614" Type="http://schemas.openxmlformats.org/officeDocument/2006/relationships/hyperlink" Target="http://ivo.garant.ru/document/redirect/195658/0" TargetMode="External"/><Relationship Id="rId656" Type="http://schemas.openxmlformats.org/officeDocument/2006/relationships/hyperlink" Target="http://ivo.garant.ru/document/redirect/57742854/1347" TargetMode="External"/><Relationship Id="rId211" Type="http://schemas.openxmlformats.org/officeDocument/2006/relationships/hyperlink" Target="http://ivo.garant.ru/document/redirect/57427251/64" TargetMode="External"/><Relationship Id="rId253" Type="http://schemas.openxmlformats.org/officeDocument/2006/relationships/hyperlink" Target="http://ivo.garant.ru/document/redirect/70199142/1395" TargetMode="External"/><Relationship Id="rId295" Type="http://schemas.openxmlformats.org/officeDocument/2006/relationships/hyperlink" Target="http://ivo.garant.ru/document/redirect/70199142/1426" TargetMode="External"/><Relationship Id="rId309" Type="http://schemas.openxmlformats.org/officeDocument/2006/relationships/hyperlink" Target="http://ivo.garant.ru/document/redirect/70199142/1404" TargetMode="External"/><Relationship Id="rId460" Type="http://schemas.openxmlformats.org/officeDocument/2006/relationships/hyperlink" Target="http://ivo.garant.ru/document/redirect/58045458/876" TargetMode="External"/><Relationship Id="rId516" Type="http://schemas.openxmlformats.org/officeDocument/2006/relationships/hyperlink" Target="http://ivo.garant.ru/document/redirect/70199142/1641" TargetMode="External"/><Relationship Id="rId698" Type="http://schemas.openxmlformats.org/officeDocument/2006/relationships/hyperlink" Target="http://ivo.garant.ru/document/redirect/57427251/1403" TargetMode="External"/><Relationship Id="rId48" Type="http://schemas.openxmlformats.org/officeDocument/2006/relationships/hyperlink" Target="http://ivo.garant.ru/document/redirect/70199142/1213" TargetMode="External"/><Relationship Id="rId113" Type="http://schemas.openxmlformats.org/officeDocument/2006/relationships/hyperlink" Target="http://ivo.garant.ru/document/redirect/58045458/29" TargetMode="External"/><Relationship Id="rId320" Type="http://schemas.openxmlformats.org/officeDocument/2006/relationships/hyperlink" Target="http://ivo.garant.ru/document/redirect/70199142/1463" TargetMode="External"/><Relationship Id="rId558" Type="http://schemas.openxmlformats.org/officeDocument/2006/relationships/hyperlink" Target="http://ivo.garant.ru/document/redirect/70199142/166" TargetMode="External"/><Relationship Id="rId723" Type="http://schemas.openxmlformats.org/officeDocument/2006/relationships/hyperlink" Target="http://ivo.garant.ru/document/redirect/70199142/110060" TargetMode="External"/><Relationship Id="rId765" Type="http://schemas.openxmlformats.org/officeDocument/2006/relationships/hyperlink" Target="http://ivo.garant.ru/document/redirect/70218298/0" TargetMode="External"/><Relationship Id="rId155" Type="http://schemas.openxmlformats.org/officeDocument/2006/relationships/hyperlink" Target="http://ivo.garant.ru/document/redirect/12165754/0" TargetMode="External"/><Relationship Id="rId197" Type="http://schemas.openxmlformats.org/officeDocument/2006/relationships/hyperlink" Target="http://ivo.garant.ru/document/redirect/70199142/1303" TargetMode="External"/><Relationship Id="rId362" Type="http://schemas.openxmlformats.org/officeDocument/2006/relationships/hyperlink" Target="http://ivo.garant.ru/document/redirect/58045458/813" TargetMode="External"/><Relationship Id="rId418" Type="http://schemas.openxmlformats.org/officeDocument/2006/relationships/hyperlink" Target="http://ivo.garant.ru/document/redirect/58045458/845" TargetMode="External"/><Relationship Id="rId625" Type="http://schemas.openxmlformats.org/officeDocument/2006/relationships/hyperlink" Target="http://ivo.garant.ru/document/redirect/58045458/110" TargetMode="External"/><Relationship Id="rId222" Type="http://schemas.openxmlformats.org/officeDocument/2006/relationships/hyperlink" Target="http://ivo.garant.ru/document/redirect/71732846/1121" TargetMode="External"/><Relationship Id="rId264" Type="http://schemas.openxmlformats.org/officeDocument/2006/relationships/hyperlink" Target="http://ivo.garant.ru/document/redirect/58045458/6817" TargetMode="External"/><Relationship Id="rId471" Type="http://schemas.openxmlformats.org/officeDocument/2006/relationships/hyperlink" Target="http://ivo.garant.ru/document/redirect/70398302/0" TargetMode="External"/><Relationship Id="rId667" Type="http://schemas.openxmlformats.org/officeDocument/2006/relationships/hyperlink" Target="http://ivo.garant.ru/document/redirect/58045458/13417" TargetMode="External"/><Relationship Id="rId17" Type="http://schemas.openxmlformats.org/officeDocument/2006/relationships/hyperlink" Target="http://ivo.garant.ru/document/redirect/70199142/114" TargetMode="External"/><Relationship Id="rId59" Type="http://schemas.openxmlformats.org/officeDocument/2006/relationships/hyperlink" Target="http://ivo.garant.ru/document/redirect/70199142/132" TargetMode="External"/><Relationship Id="rId124" Type="http://schemas.openxmlformats.org/officeDocument/2006/relationships/hyperlink" Target="http://ivo.garant.ru/document/redirect/57742854/32111" TargetMode="External"/><Relationship Id="rId527" Type="http://schemas.openxmlformats.org/officeDocument/2006/relationships/hyperlink" Target="http://ivo.garant.ru/document/redirect/58045458/9004" TargetMode="External"/><Relationship Id="rId569" Type="http://schemas.openxmlformats.org/officeDocument/2006/relationships/hyperlink" Target="http://ivo.garant.ru/document/redirect/70199142/168" TargetMode="External"/><Relationship Id="rId734" Type="http://schemas.openxmlformats.org/officeDocument/2006/relationships/hyperlink" Target="http://ivo.garant.ru/document/redirect/136900/0" TargetMode="External"/><Relationship Id="rId776" Type="http://schemas.openxmlformats.org/officeDocument/2006/relationships/hyperlink" Target="http://ivo.garant.ru/document/redirect/72139610/908" TargetMode="External"/><Relationship Id="rId70" Type="http://schemas.openxmlformats.org/officeDocument/2006/relationships/hyperlink" Target="http://ivo.garant.ru/document/redirect/58045458/602" TargetMode="External"/><Relationship Id="rId166" Type="http://schemas.openxmlformats.org/officeDocument/2006/relationships/hyperlink" Target="http://ivo.garant.ru/document/redirect/70199142/1242" TargetMode="External"/><Relationship Id="rId331" Type="http://schemas.openxmlformats.org/officeDocument/2006/relationships/hyperlink" Target="http://ivo.garant.ru/document/redirect/58045458/774" TargetMode="External"/><Relationship Id="rId373" Type="http://schemas.openxmlformats.org/officeDocument/2006/relationships/hyperlink" Target="http://ivo.garant.ru/document/redirect/58045458/822" TargetMode="External"/><Relationship Id="rId429" Type="http://schemas.openxmlformats.org/officeDocument/2006/relationships/hyperlink" Target="http://ivo.garant.ru/document/redirect/70199142/1592" TargetMode="External"/><Relationship Id="rId580" Type="http://schemas.openxmlformats.org/officeDocument/2006/relationships/hyperlink" Target="http://ivo.garant.ru/document/redirect/195654/10000" TargetMode="External"/><Relationship Id="rId636" Type="http://schemas.openxmlformats.org/officeDocument/2006/relationships/hyperlink" Target="http://ivo.garant.ru/document/redirect/70199142/1793" TargetMode="External"/><Relationship Id="rId801" Type="http://schemas.openxmlformats.org/officeDocument/2006/relationships/theme" Target="theme/theme1.xml"/><Relationship Id="rId1" Type="http://schemas.openxmlformats.org/officeDocument/2006/relationships/numbering" Target="numbering.xml"/><Relationship Id="rId233" Type="http://schemas.openxmlformats.org/officeDocument/2006/relationships/hyperlink" Target="http://ivo.garant.ru/document/redirect/70199142/1391" TargetMode="External"/><Relationship Id="rId440" Type="http://schemas.openxmlformats.org/officeDocument/2006/relationships/hyperlink" Target="http://ivo.garant.ru/document/redirect/58045458/856" TargetMode="External"/><Relationship Id="rId678" Type="http://schemas.openxmlformats.org/officeDocument/2006/relationships/hyperlink" Target="http://ivo.garant.ru/document/redirect/70199142/1851" TargetMode="External"/><Relationship Id="rId28" Type="http://schemas.openxmlformats.org/officeDocument/2006/relationships/hyperlink" Target="http://ivo.garant.ru/document/redirect/58045458/205" TargetMode="External"/><Relationship Id="rId275" Type="http://schemas.openxmlformats.org/officeDocument/2006/relationships/hyperlink" Target="http://ivo.garant.ru/document/redirect/72139610/91" TargetMode="External"/><Relationship Id="rId300" Type="http://schemas.openxmlformats.org/officeDocument/2006/relationships/hyperlink" Target="http://ivo.garant.ru/document/redirect/58045458/711" TargetMode="External"/><Relationship Id="rId482" Type="http://schemas.openxmlformats.org/officeDocument/2006/relationships/hyperlink" Target="http://ivo.garant.ru/document/redirect/58045458/8816" TargetMode="External"/><Relationship Id="rId538" Type="http://schemas.openxmlformats.org/officeDocument/2006/relationships/hyperlink" Target="http://ivo.garant.ru/document/redirect/70199142/1643" TargetMode="External"/><Relationship Id="rId703" Type="http://schemas.openxmlformats.org/officeDocument/2006/relationships/hyperlink" Target="http://ivo.garant.ru/document/redirect/70199142/190" TargetMode="External"/><Relationship Id="rId745" Type="http://schemas.openxmlformats.org/officeDocument/2006/relationships/hyperlink" Target="http://ivo.garant.ru/document/redirect/72165522/1000" TargetMode="External"/><Relationship Id="rId81" Type="http://schemas.openxmlformats.org/officeDocument/2006/relationships/hyperlink" Target="http://ivo.garant.ru/document/redirect/58045458/10002" TargetMode="External"/><Relationship Id="rId135" Type="http://schemas.openxmlformats.org/officeDocument/2006/relationships/hyperlink" Target="http://ivo.garant.ru/document/redirect/70199142/1173" TargetMode="External"/><Relationship Id="rId177" Type="http://schemas.openxmlformats.org/officeDocument/2006/relationships/hyperlink" Target="http://ivo.garant.ru/document/redirect/58045458/552" TargetMode="External"/><Relationship Id="rId342" Type="http://schemas.openxmlformats.org/officeDocument/2006/relationships/hyperlink" Target="http://ivo.garant.ru/document/redirect/70118730/0" TargetMode="External"/><Relationship Id="rId384" Type="http://schemas.openxmlformats.org/officeDocument/2006/relationships/hyperlink" Target="http://ivo.garant.ru/document/redirect/58045458/8210" TargetMode="External"/><Relationship Id="rId591" Type="http://schemas.openxmlformats.org/officeDocument/2006/relationships/hyperlink" Target="http://ivo.garant.ru/document/redirect/71732846/1181" TargetMode="External"/><Relationship Id="rId605" Type="http://schemas.openxmlformats.org/officeDocument/2006/relationships/hyperlink" Target="http://ivo.garant.ru/document/redirect/71732846/1182" TargetMode="External"/><Relationship Id="rId787" Type="http://schemas.openxmlformats.org/officeDocument/2006/relationships/hyperlink" Target="http://ivo.garant.ru/document/redirect/58045458/12100" TargetMode="External"/><Relationship Id="rId202" Type="http://schemas.openxmlformats.org/officeDocument/2006/relationships/hyperlink" Target="http://ivo.garant.ru/document/redirect/58045458/6102" TargetMode="External"/><Relationship Id="rId244" Type="http://schemas.openxmlformats.org/officeDocument/2006/relationships/hyperlink" Target="http://ivo.garant.ru/document/redirect/58045458/687" TargetMode="External"/><Relationship Id="rId647" Type="http://schemas.openxmlformats.org/officeDocument/2006/relationships/hyperlink" Target="http://ivo.garant.ru/document/redirect/58045458/1342" TargetMode="External"/><Relationship Id="rId689" Type="http://schemas.openxmlformats.org/officeDocument/2006/relationships/hyperlink" Target="http://ivo.garant.ru/document/redirect/57427251/1386" TargetMode="External"/><Relationship Id="rId39" Type="http://schemas.openxmlformats.org/officeDocument/2006/relationships/hyperlink" Target="http://ivo.garant.ru/document/redirect/71732846/12" TargetMode="External"/><Relationship Id="rId286" Type="http://schemas.openxmlformats.org/officeDocument/2006/relationships/hyperlink" Target="http://ivo.garant.ru/document/redirect/58045458/70" TargetMode="External"/><Relationship Id="rId451" Type="http://schemas.openxmlformats.org/officeDocument/2006/relationships/hyperlink" Target="http://ivo.garant.ru/document/redirect/70199142/161" TargetMode="External"/><Relationship Id="rId493" Type="http://schemas.openxmlformats.org/officeDocument/2006/relationships/hyperlink" Target="http://ivo.garant.ru/document/redirect/70199142/1631" TargetMode="External"/><Relationship Id="rId507" Type="http://schemas.openxmlformats.org/officeDocument/2006/relationships/hyperlink" Target="http://ivo.garant.ru/document/redirect/58045458/899" TargetMode="External"/><Relationship Id="rId549" Type="http://schemas.openxmlformats.org/officeDocument/2006/relationships/hyperlink" Target="http://ivo.garant.ru/document/redirect/58045458/9015" TargetMode="External"/><Relationship Id="rId714" Type="http://schemas.openxmlformats.org/officeDocument/2006/relationships/hyperlink" Target="http://ivo.garant.ru/document/redirect/58045458/1465" TargetMode="External"/><Relationship Id="rId756" Type="http://schemas.openxmlformats.org/officeDocument/2006/relationships/hyperlink" Target="http://ivo.garant.ru/document/redirect/58045458/10700" TargetMode="External"/><Relationship Id="rId50" Type="http://schemas.openxmlformats.org/officeDocument/2006/relationships/hyperlink" Target="http://ivo.garant.ru/document/redirect/70199142/1214" TargetMode="External"/><Relationship Id="rId104" Type="http://schemas.openxmlformats.org/officeDocument/2006/relationships/hyperlink" Target="http://ivo.garant.ru/document/redirect/70199142/1114" TargetMode="External"/><Relationship Id="rId146" Type="http://schemas.openxmlformats.org/officeDocument/2006/relationships/hyperlink" Target="http://ivo.garant.ru/document/redirect/57427251/3715" TargetMode="External"/><Relationship Id="rId188" Type="http://schemas.openxmlformats.org/officeDocument/2006/relationships/hyperlink" Target="http://ivo.garant.ru/document/redirect/195655/10000" TargetMode="External"/><Relationship Id="rId311" Type="http://schemas.openxmlformats.org/officeDocument/2006/relationships/hyperlink" Target="http://ivo.garant.ru/document/redirect/70199142/145" TargetMode="External"/><Relationship Id="rId353" Type="http://schemas.openxmlformats.org/officeDocument/2006/relationships/hyperlink" Target="http://ivo.garant.ru/document/redirect/70199142/154" TargetMode="External"/><Relationship Id="rId395" Type="http://schemas.openxmlformats.org/officeDocument/2006/relationships/hyperlink" Target="http://ivo.garant.ru/document/redirect/70199142/1573" TargetMode="External"/><Relationship Id="rId409" Type="http://schemas.openxmlformats.org/officeDocument/2006/relationships/hyperlink" Target="http://ivo.garant.ru/document/redirect/70199142/158" TargetMode="External"/><Relationship Id="rId560" Type="http://schemas.openxmlformats.org/officeDocument/2006/relationships/hyperlink" Target="http://ivo.garant.ru/document/redirect/70199142/1671" TargetMode="External"/><Relationship Id="rId798" Type="http://schemas.openxmlformats.org/officeDocument/2006/relationships/header" Target="header3.xml"/><Relationship Id="rId92" Type="http://schemas.openxmlformats.org/officeDocument/2006/relationships/hyperlink" Target="http://ivo.garant.ru/document/redirect/195520/10000" TargetMode="External"/><Relationship Id="rId213" Type="http://schemas.openxmlformats.org/officeDocument/2006/relationships/hyperlink" Target="http://ivo.garant.ru/document/redirect/70843560/0" TargetMode="External"/><Relationship Id="rId420" Type="http://schemas.openxmlformats.org/officeDocument/2006/relationships/hyperlink" Target="http://ivo.garant.ru/document/redirect/58045458/847" TargetMode="External"/><Relationship Id="rId616" Type="http://schemas.openxmlformats.org/officeDocument/2006/relationships/hyperlink" Target="http://ivo.garant.ru/document/redirect/58045458/1041" TargetMode="External"/><Relationship Id="rId658" Type="http://schemas.openxmlformats.org/officeDocument/2006/relationships/hyperlink" Target="http://ivo.garant.ru/document/redirect/70405818/1631" TargetMode="External"/><Relationship Id="rId255" Type="http://schemas.openxmlformats.org/officeDocument/2006/relationships/hyperlink" Target="http://ivo.garant.ru/document/redirect/70199142/1395" TargetMode="External"/><Relationship Id="rId297" Type="http://schemas.openxmlformats.org/officeDocument/2006/relationships/hyperlink" Target="http://ivo.garant.ru/document/redirect/70199142/1403" TargetMode="External"/><Relationship Id="rId462" Type="http://schemas.openxmlformats.org/officeDocument/2006/relationships/hyperlink" Target="http://ivo.garant.ru/document/redirect/58045458/877" TargetMode="External"/><Relationship Id="rId518" Type="http://schemas.openxmlformats.org/officeDocument/2006/relationships/hyperlink" Target="http://ivo.garant.ru/document/redirect/70199142/84016" TargetMode="External"/><Relationship Id="rId725" Type="http://schemas.openxmlformats.org/officeDocument/2006/relationships/hyperlink" Target="http://ivo.garant.ru/document/redirect/70199142/110061" TargetMode="External"/><Relationship Id="rId115" Type="http://schemas.openxmlformats.org/officeDocument/2006/relationships/hyperlink" Target="http://ivo.garant.ru/document/redirect/58045458/30" TargetMode="External"/><Relationship Id="rId157" Type="http://schemas.openxmlformats.org/officeDocument/2006/relationships/hyperlink" Target="http://ivo.garant.ru/document/redirect/58045458/50012" TargetMode="External"/><Relationship Id="rId322" Type="http://schemas.openxmlformats.org/officeDocument/2006/relationships/hyperlink" Target="http://ivo.garant.ru/document/redirect/70405818/12004" TargetMode="External"/><Relationship Id="rId364" Type="http://schemas.openxmlformats.org/officeDocument/2006/relationships/hyperlink" Target="http://ivo.garant.ru/document/redirect/58045458/814" TargetMode="External"/><Relationship Id="rId767" Type="http://schemas.openxmlformats.org/officeDocument/2006/relationships/hyperlink" Target="http://ivo.garant.ru/document/redirect/77675766/11200" TargetMode="External"/><Relationship Id="rId61" Type="http://schemas.openxmlformats.org/officeDocument/2006/relationships/hyperlink" Target="http://ivo.garant.ru/document/redirect/72228970/1000" TargetMode="External"/><Relationship Id="rId199" Type="http://schemas.openxmlformats.org/officeDocument/2006/relationships/hyperlink" Target="http://ivo.garant.ru/document/redirect/70199142/1332" TargetMode="External"/><Relationship Id="rId571" Type="http://schemas.openxmlformats.org/officeDocument/2006/relationships/hyperlink" Target="http://ivo.garant.ru/document/redirect/70199142/169" TargetMode="External"/><Relationship Id="rId627" Type="http://schemas.openxmlformats.org/officeDocument/2006/relationships/hyperlink" Target="http://ivo.garant.ru/document/redirect/70199142/1763" TargetMode="External"/><Relationship Id="rId669" Type="http://schemas.openxmlformats.org/officeDocument/2006/relationships/hyperlink" Target="http://ivo.garant.ru/document/redirect/58045458/13420" TargetMode="External"/><Relationship Id="rId19" Type="http://schemas.openxmlformats.org/officeDocument/2006/relationships/hyperlink" Target="http://ivo.garant.ru/document/redirect/71732846/1102" TargetMode="External"/><Relationship Id="rId224" Type="http://schemas.openxmlformats.org/officeDocument/2006/relationships/hyperlink" Target="http://ivo.garant.ru/document/redirect/70199142/1373" TargetMode="External"/><Relationship Id="rId266" Type="http://schemas.openxmlformats.org/officeDocument/2006/relationships/hyperlink" Target="http://ivo.garant.ru/document/redirect/58045458/6818" TargetMode="External"/><Relationship Id="rId431" Type="http://schemas.openxmlformats.org/officeDocument/2006/relationships/hyperlink" Target="http://ivo.garant.ru/document/redirect/70199142/1593" TargetMode="External"/><Relationship Id="rId473" Type="http://schemas.openxmlformats.org/officeDocument/2006/relationships/hyperlink" Target="http://ivo.garant.ru/document/redirect/70199142/1622" TargetMode="External"/><Relationship Id="rId529" Type="http://schemas.openxmlformats.org/officeDocument/2006/relationships/hyperlink" Target="http://ivo.garant.ru/document/redirect/58045458/9005" TargetMode="External"/><Relationship Id="rId680" Type="http://schemas.openxmlformats.org/officeDocument/2006/relationships/hyperlink" Target="http://ivo.garant.ru/document/redirect/70199142/1852" TargetMode="External"/><Relationship Id="rId736" Type="http://schemas.openxmlformats.org/officeDocument/2006/relationships/hyperlink" Target="http://ivo.garant.ru/document/redirect/70199142/1931" TargetMode="External"/><Relationship Id="rId30" Type="http://schemas.openxmlformats.org/officeDocument/2006/relationships/hyperlink" Target="http://ivo.garant.ru/document/redirect/58045458/211" TargetMode="External"/><Relationship Id="rId126" Type="http://schemas.openxmlformats.org/officeDocument/2006/relationships/hyperlink" Target="http://ivo.garant.ru/document/redirect/70405818/12121" TargetMode="External"/><Relationship Id="rId168" Type="http://schemas.openxmlformats.org/officeDocument/2006/relationships/hyperlink" Target="http://ivo.garant.ru/document/redirect/70826902/2" TargetMode="External"/><Relationship Id="rId333" Type="http://schemas.openxmlformats.org/officeDocument/2006/relationships/hyperlink" Target="http://ivo.garant.ru/document/redirect/58045458/3000" TargetMode="External"/><Relationship Id="rId540" Type="http://schemas.openxmlformats.org/officeDocument/2006/relationships/hyperlink" Target="http://ivo.garant.ru/document/redirect/70199142/1643" TargetMode="External"/><Relationship Id="rId778" Type="http://schemas.openxmlformats.org/officeDocument/2006/relationships/hyperlink" Target="http://ivo.garant.ru/document/redirect/70199142/1969" TargetMode="External"/><Relationship Id="rId72" Type="http://schemas.openxmlformats.org/officeDocument/2006/relationships/hyperlink" Target="http://ivo.garant.ru/document/redirect/58045458/603" TargetMode="External"/><Relationship Id="rId375" Type="http://schemas.openxmlformats.org/officeDocument/2006/relationships/hyperlink" Target="http://ivo.garant.ru/document/redirect/70199142/1564" TargetMode="External"/><Relationship Id="rId582" Type="http://schemas.openxmlformats.org/officeDocument/2006/relationships/hyperlink" Target="http://ivo.garant.ru/document/redirect/57427251/984" TargetMode="External"/><Relationship Id="rId638" Type="http://schemas.openxmlformats.org/officeDocument/2006/relationships/hyperlink" Target="http://ivo.garant.ru/document/redirect/70199142/180" TargetMode="External"/><Relationship Id="rId3" Type="http://schemas.openxmlformats.org/officeDocument/2006/relationships/settings" Target="settings.xml"/><Relationship Id="rId235" Type="http://schemas.openxmlformats.org/officeDocument/2006/relationships/hyperlink" Target="http://ivo.garant.ru/document/redirect/70199142/1392" TargetMode="External"/><Relationship Id="rId277" Type="http://schemas.openxmlformats.org/officeDocument/2006/relationships/hyperlink" Target="http://ivo.garant.ru/document/redirect/72139610/93" TargetMode="External"/><Relationship Id="rId400" Type="http://schemas.openxmlformats.org/officeDocument/2006/relationships/hyperlink" Target="http://ivo.garant.ru/document/redirect/58045458/836" TargetMode="External"/><Relationship Id="rId442" Type="http://schemas.openxmlformats.org/officeDocument/2006/relationships/hyperlink" Target="http://ivo.garant.ru/document/redirect/58045458/857" TargetMode="External"/><Relationship Id="rId484" Type="http://schemas.openxmlformats.org/officeDocument/2006/relationships/hyperlink" Target="http://ivo.garant.ru/document/redirect/58045458/8817" TargetMode="External"/><Relationship Id="rId705" Type="http://schemas.openxmlformats.org/officeDocument/2006/relationships/hyperlink" Target="http://ivo.garant.ru/document/redirect/12129354/200" TargetMode="External"/><Relationship Id="rId137" Type="http://schemas.openxmlformats.org/officeDocument/2006/relationships/hyperlink" Target="http://ivo.garant.ru/document/redirect/70277150/613112" TargetMode="External"/><Relationship Id="rId302" Type="http://schemas.openxmlformats.org/officeDocument/2006/relationships/hyperlink" Target="http://ivo.garant.ru/document/redirect/70405818/1631" TargetMode="External"/><Relationship Id="rId344" Type="http://schemas.openxmlformats.org/officeDocument/2006/relationships/hyperlink" Target="http://ivo.garant.ru/document/redirect/58045458/79" TargetMode="External"/><Relationship Id="rId691" Type="http://schemas.openxmlformats.org/officeDocument/2006/relationships/hyperlink" Target="http://ivo.garant.ru/document/redirect/70199142/187" TargetMode="External"/><Relationship Id="rId747" Type="http://schemas.openxmlformats.org/officeDocument/2006/relationships/hyperlink" Target="http://ivo.garant.ru/document/redirect/58045458/1504" TargetMode="External"/><Relationship Id="rId789" Type="http://schemas.openxmlformats.org/officeDocument/2006/relationships/hyperlink" Target="http://ivo.garant.ru/document/redirect/58045458/12200" TargetMode="External"/><Relationship Id="rId41" Type="http://schemas.openxmlformats.org/officeDocument/2006/relationships/hyperlink" Target="http://ivo.garant.ru/document/redirect/58045458/227" TargetMode="External"/><Relationship Id="rId83" Type="http://schemas.openxmlformats.org/officeDocument/2006/relationships/hyperlink" Target="http://ivo.garant.ru/document/redirect/58045458/1814" TargetMode="External"/><Relationship Id="rId179" Type="http://schemas.openxmlformats.org/officeDocument/2006/relationships/hyperlink" Target="http://ivo.garant.ru/document/redirect/58045458/553" TargetMode="External"/><Relationship Id="rId386" Type="http://schemas.openxmlformats.org/officeDocument/2006/relationships/hyperlink" Target="http://ivo.garant.ru/document/redirect/58045458/8211" TargetMode="External"/><Relationship Id="rId551" Type="http://schemas.openxmlformats.org/officeDocument/2006/relationships/hyperlink" Target="http://ivo.garant.ru/document/redirect/58045458/9016" TargetMode="External"/><Relationship Id="rId593" Type="http://schemas.openxmlformats.org/officeDocument/2006/relationships/hyperlink" Target="http://ivo.garant.ru/document/redirect/70199142/1724" TargetMode="External"/><Relationship Id="rId607" Type="http://schemas.openxmlformats.org/officeDocument/2006/relationships/hyperlink" Target="http://ivo.garant.ru/document/redirect/195658/10" TargetMode="External"/><Relationship Id="rId649" Type="http://schemas.openxmlformats.org/officeDocument/2006/relationships/hyperlink" Target="http://ivo.garant.ru/document/redirect/57427251/1344" TargetMode="External"/><Relationship Id="rId190" Type="http://schemas.openxmlformats.org/officeDocument/2006/relationships/hyperlink" Target="http://ivo.garant.ru/document/redirect/58045458/582" TargetMode="External"/><Relationship Id="rId204" Type="http://schemas.openxmlformats.org/officeDocument/2006/relationships/hyperlink" Target="http://ivo.garant.ru/document/redirect/58045458/6103" TargetMode="External"/><Relationship Id="rId246" Type="http://schemas.openxmlformats.org/officeDocument/2006/relationships/hyperlink" Target="http://ivo.garant.ru/document/redirect/58045458/688" TargetMode="External"/><Relationship Id="rId288" Type="http://schemas.openxmlformats.org/officeDocument/2006/relationships/hyperlink" Target="http://ivo.garant.ru/document/redirect/58045458/7001" TargetMode="External"/><Relationship Id="rId411" Type="http://schemas.openxmlformats.org/officeDocument/2006/relationships/hyperlink" Target="http://ivo.garant.ru/document/redirect/70199142/1582" TargetMode="External"/><Relationship Id="rId453" Type="http://schemas.openxmlformats.org/officeDocument/2006/relationships/hyperlink" Target="http://ivo.garant.ru/document/redirect/70199142/1612" TargetMode="External"/><Relationship Id="rId509" Type="http://schemas.openxmlformats.org/officeDocument/2006/relationships/hyperlink" Target="http://ivo.garant.ru/document/redirect/58045458/8911" TargetMode="External"/><Relationship Id="rId660" Type="http://schemas.openxmlformats.org/officeDocument/2006/relationships/hyperlink" Target="http://ivo.garant.ru/document/redirect/70199142/1827" TargetMode="External"/><Relationship Id="rId106" Type="http://schemas.openxmlformats.org/officeDocument/2006/relationships/hyperlink" Target="http://ivo.garant.ru/document/redirect/70199142/1120" TargetMode="External"/><Relationship Id="rId313" Type="http://schemas.openxmlformats.org/officeDocument/2006/relationships/hyperlink" Target="http://ivo.garant.ru/document/redirect/70199142/1452" TargetMode="External"/><Relationship Id="rId495" Type="http://schemas.openxmlformats.org/officeDocument/2006/relationships/hyperlink" Target="http://ivo.garant.ru/document/redirect/70199142/1632" TargetMode="External"/><Relationship Id="rId716" Type="http://schemas.openxmlformats.org/officeDocument/2006/relationships/hyperlink" Target="http://ivo.garant.ru/document/redirect/58045458/14656" TargetMode="External"/><Relationship Id="rId758" Type="http://schemas.openxmlformats.org/officeDocument/2006/relationships/hyperlink" Target="http://ivo.garant.ru/document/redirect/58045458/10800" TargetMode="External"/><Relationship Id="rId10" Type="http://schemas.openxmlformats.org/officeDocument/2006/relationships/hyperlink" Target="http://ivo.garant.ru/document/redirect/57427251/1111" TargetMode="External"/><Relationship Id="rId52" Type="http://schemas.openxmlformats.org/officeDocument/2006/relationships/hyperlink" Target="http://ivo.garant.ru/document/redirect/10103000/0" TargetMode="External"/><Relationship Id="rId94" Type="http://schemas.openxmlformats.org/officeDocument/2006/relationships/hyperlink" Target="http://ivo.garant.ru/document/redirect/58045458/1008" TargetMode="External"/><Relationship Id="rId148" Type="http://schemas.openxmlformats.org/officeDocument/2006/relationships/hyperlink" Target="http://ivo.garant.ru/document/redirect/58045458/391" TargetMode="External"/><Relationship Id="rId355" Type="http://schemas.openxmlformats.org/officeDocument/2006/relationships/hyperlink" Target="http://ivo.garant.ru/document/redirect/70199142/1551" TargetMode="External"/><Relationship Id="rId397" Type="http://schemas.openxmlformats.org/officeDocument/2006/relationships/hyperlink" Target="http://ivo.garant.ru/document/redirect/70199142/1574" TargetMode="External"/><Relationship Id="rId520" Type="http://schemas.openxmlformats.org/officeDocument/2006/relationships/hyperlink" Target="http://ivo.garant.ru/document/redirect/70199142/84016" TargetMode="External"/><Relationship Id="rId562" Type="http://schemas.openxmlformats.org/officeDocument/2006/relationships/hyperlink" Target="http://ivo.garant.ru/document/redirect/70199142/1672" TargetMode="External"/><Relationship Id="rId618" Type="http://schemas.openxmlformats.org/officeDocument/2006/relationships/hyperlink" Target="http://ivo.garant.ru/document/redirect/58045458/1042" TargetMode="External"/><Relationship Id="rId215" Type="http://schemas.openxmlformats.org/officeDocument/2006/relationships/hyperlink" Target="http://ivo.garant.ru/document/redirect/12166055/1000" TargetMode="External"/><Relationship Id="rId257" Type="http://schemas.openxmlformats.org/officeDocument/2006/relationships/hyperlink" Target="http://ivo.garant.ru/document/redirect/70199142/1395" TargetMode="External"/><Relationship Id="rId422" Type="http://schemas.openxmlformats.org/officeDocument/2006/relationships/hyperlink" Target="http://ivo.garant.ru/document/redirect/58045458/848" TargetMode="External"/><Relationship Id="rId464" Type="http://schemas.openxmlformats.org/officeDocument/2006/relationships/hyperlink" Target="http://ivo.garant.ru/document/redirect/58045458/878" TargetMode="External"/><Relationship Id="rId299" Type="http://schemas.openxmlformats.org/officeDocument/2006/relationships/hyperlink" Target="http://ivo.garant.ru/document/redirect/70199142/1432" TargetMode="External"/><Relationship Id="rId727" Type="http://schemas.openxmlformats.org/officeDocument/2006/relationships/hyperlink" Target="http://ivo.garant.ru/document/redirect/58045458/14613" TargetMode="External"/><Relationship Id="rId63" Type="http://schemas.openxmlformats.org/officeDocument/2006/relationships/hyperlink" Target="http://ivo.garant.ru/document/redirect/58045458/404" TargetMode="External"/><Relationship Id="rId159" Type="http://schemas.openxmlformats.org/officeDocument/2006/relationships/hyperlink" Target="http://ivo.garant.ru/document/redirect/57427251/50013" TargetMode="External"/><Relationship Id="rId366" Type="http://schemas.openxmlformats.org/officeDocument/2006/relationships/hyperlink" Target="http://ivo.garant.ru/document/redirect/70199142/156" TargetMode="External"/><Relationship Id="rId573" Type="http://schemas.openxmlformats.org/officeDocument/2006/relationships/hyperlink" Target="http://ivo.garant.ru/document/redirect/70199142/1692" TargetMode="External"/><Relationship Id="rId780" Type="http://schemas.openxmlformats.org/officeDocument/2006/relationships/hyperlink" Target="http://ivo.garant.ru/document/redirect/70199142/19610" TargetMode="External"/><Relationship Id="rId226" Type="http://schemas.openxmlformats.org/officeDocument/2006/relationships/hyperlink" Target="http://ivo.garant.ru/document/redirect/12129354/200" TargetMode="External"/><Relationship Id="rId433" Type="http://schemas.openxmlformats.org/officeDocument/2006/relationships/hyperlink" Target="http://ivo.garant.ru/document/redirect/70199142/1594" TargetMode="External"/><Relationship Id="rId640" Type="http://schemas.openxmlformats.org/officeDocument/2006/relationships/hyperlink" Target="http://ivo.garant.ru/document/redirect/70199142/1801" TargetMode="External"/><Relationship Id="rId738" Type="http://schemas.openxmlformats.org/officeDocument/2006/relationships/hyperlink" Target="http://ivo.garant.ru/document/redirect/70199142/1932" TargetMode="External"/><Relationship Id="rId74" Type="http://schemas.openxmlformats.org/officeDocument/2006/relationships/hyperlink" Target="http://ivo.garant.ru/document/redirect/70199142/144" TargetMode="External"/><Relationship Id="rId377" Type="http://schemas.openxmlformats.org/officeDocument/2006/relationships/hyperlink" Target="http://ivo.garant.ru/document/redirect/70199142/1565" TargetMode="External"/><Relationship Id="rId500" Type="http://schemas.openxmlformats.org/officeDocument/2006/relationships/hyperlink" Target="http://ivo.garant.ru/document/redirect/70199142/1634" TargetMode="External"/><Relationship Id="rId584" Type="http://schemas.openxmlformats.org/officeDocument/2006/relationships/hyperlink" Target="http://ivo.garant.ru/document/redirect/58045458/991" TargetMode="External"/><Relationship Id="rId5" Type="http://schemas.openxmlformats.org/officeDocument/2006/relationships/hyperlink" Target="http://ivo.garant.ru/document/redirect/12161584/0" TargetMode="External"/><Relationship Id="rId237" Type="http://schemas.openxmlformats.org/officeDocument/2006/relationships/hyperlink" Target="http://ivo.garant.ru/document/redirect/58045458/684" TargetMode="External"/><Relationship Id="rId791" Type="http://schemas.openxmlformats.org/officeDocument/2006/relationships/hyperlink" Target="http://ivo.garant.ru/document/redirect/57427251/12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131</Pages>
  <Words>58613</Words>
  <Characters>334097</Characters>
  <Application>Microsoft Office Word</Application>
  <DocSecurity>0</DocSecurity>
  <Lines>2784</Lines>
  <Paragraphs>783</Paragraphs>
  <ScaleCrop>false</ScaleCrop>
  <Company/>
  <LinksUpToDate>false</LinksUpToDate>
  <CharactersWithSpaces>391927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2024-04-03T06:19:00Z</dcterms:created>
  <dcterms:modified xsi:type="dcterms:W3CDTF">2024-04-03T06:19:00Z</dcterms:modified>
</cp:coreProperties>
</file>