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50" w:rsidRDefault="00973250" w:rsidP="009732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 Российской Федерации </w:t>
      </w:r>
      <w:proofErr w:type="gramStart"/>
      <w:r>
        <w:rPr>
          <w:rFonts w:ascii="Times New Roman" w:hAnsi="Times New Roman"/>
          <w:sz w:val="24"/>
          <w:szCs w:val="24"/>
        </w:rPr>
        <w:t>признается и гарантируется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местное самоуправление.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73250" w:rsidRDefault="00973250" w:rsidP="009732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(Конституция РФ ст.12.)</w:t>
      </w:r>
    </w:p>
    <w:p w:rsidR="00973250" w:rsidRDefault="00973250" w:rsidP="009732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 ВЕСТНИК</w:t>
      </w:r>
    </w:p>
    <w:p w:rsidR="00973250" w:rsidRDefault="00973250" w:rsidP="009732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ЩУЧИНСКО-ПЕСКОВСКОГО СЕЛЬСКОГО ПОСЕЛЕНИЯ</w:t>
      </w:r>
    </w:p>
    <w:p w:rsidR="00973250" w:rsidRDefault="00973250" w:rsidP="009732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973250" w:rsidRDefault="00973250" w:rsidP="009732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73250" w:rsidRDefault="00973250" w:rsidP="0097325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sz w:val="24"/>
          <w:szCs w:val="24"/>
        </w:rPr>
        <w:t>( СБОРНИК НОРМАТИВНО - ПРАВОВЫХ АКТОВ)</w:t>
      </w:r>
    </w:p>
    <w:p w:rsidR="00973250" w:rsidRDefault="00973250" w:rsidP="0097325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50" w:rsidRDefault="00973250" w:rsidP="0097325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15 августа 2019 года  №  12 (106)                                                                                                       </w:t>
      </w: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Щучинские-Пески</w:t>
      </w:r>
      <w:proofErr w:type="spellEnd"/>
    </w:p>
    <w:p w:rsidR="00973250" w:rsidRDefault="00973250" w:rsidP="00973250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</w:rPr>
        <w:t xml:space="preserve">РАЗДЕЛ  </w:t>
      </w:r>
      <w:r>
        <w:rPr>
          <w:rFonts w:ascii="Times New Roman" w:hAnsi="Times New Roman"/>
          <w:b/>
          <w:sz w:val="40"/>
          <w:szCs w:val="40"/>
        </w:rPr>
        <w:t>1</w:t>
      </w:r>
    </w:p>
    <w:p w:rsidR="00973250" w:rsidRPr="001F2F14" w:rsidRDefault="00973250" w:rsidP="00973250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F2F14">
        <w:rPr>
          <w:rFonts w:ascii="Times New Roman" w:hAnsi="Times New Roman"/>
          <w:b/>
          <w:sz w:val="32"/>
          <w:szCs w:val="32"/>
          <w:u w:val="single"/>
        </w:rPr>
        <w:t>Решения Совета народных депутатов</w:t>
      </w:r>
    </w:p>
    <w:p w:rsidR="00973250" w:rsidRPr="004D4DB6" w:rsidRDefault="00973250" w:rsidP="00973250">
      <w:pPr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D4DB6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4D4DB6">
        <w:rPr>
          <w:rFonts w:ascii="Times New Roman" w:hAnsi="Times New Roman"/>
          <w:sz w:val="28"/>
          <w:szCs w:val="28"/>
          <w:lang w:eastAsia="ru-RU"/>
        </w:rPr>
        <w:t xml:space="preserve"> Е Ш Е Н И Е</w:t>
      </w:r>
    </w:p>
    <w:p w:rsidR="00973250" w:rsidRPr="004D4DB6" w:rsidRDefault="00973250" w:rsidP="00973250">
      <w:pPr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73250" w:rsidRPr="004D4DB6" w:rsidRDefault="00973250" w:rsidP="00973250">
      <w:pPr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4D4DB6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4D4DB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июля 2019</w:t>
      </w:r>
      <w:r w:rsidRPr="004D4DB6">
        <w:rPr>
          <w:rFonts w:ascii="Times New Roman" w:hAnsi="Times New Roman"/>
          <w:b/>
          <w:sz w:val="28"/>
          <w:szCs w:val="28"/>
          <w:lang w:eastAsia="ru-RU"/>
        </w:rPr>
        <w:t xml:space="preserve">  года  № </w:t>
      </w:r>
      <w:r>
        <w:rPr>
          <w:rFonts w:ascii="Times New Roman" w:hAnsi="Times New Roman"/>
          <w:b/>
          <w:sz w:val="28"/>
          <w:szCs w:val="28"/>
          <w:lang w:eastAsia="ru-RU"/>
        </w:rPr>
        <w:t>33</w:t>
      </w:r>
    </w:p>
    <w:p w:rsidR="00973250" w:rsidRDefault="00973250" w:rsidP="00973250">
      <w:pPr>
        <w:autoSpaceDN w:val="0"/>
        <w:adjustRightInd w:val="0"/>
        <w:spacing w:after="0"/>
        <w:rPr>
          <w:rFonts w:ascii="Times New Roman" w:hAnsi="Times New Roman"/>
          <w:sz w:val="20"/>
          <w:szCs w:val="20"/>
          <w:lang w:eastAsia="ru-RU"/>
        </w:rPr>
      </w:pPr>
      <w:r w:rsidRPr="004D4DB6">
        <w:rPr>
          <w:rFonts w:ascii="Times New Roman" w:hAnsi="Times New Roman"/>
          <w:sz w:val="20"/>
          <w:szCs w:val="20"/>
          <w:lang w:eastAsia="ru-RU"/>
        </w:rPr>
        <w:t xml:space="preserve">             с. </w:t>
      </w:r>
      <w:proofErr w:type="spellStart"/>
      <w:r w:rsidRPr="004D4DB6">
        <w:rPr>
          <w:rFonts w:ascii="Times New Roman" w:hAnsi="Times New Roman"/>
          <w:sz w:val="20"/>
          <w:szCs w:val="20"/>
          <w:lang w:eastAsia="ru-RU"/>
        </w:rPr>
        <w:t>Щучинские</w:t>
      </w:r>
      <w:proofErr w:type="spellEnd"/>
      <w:r w:rsidRPr="004D4DB6">
        <w:rPr>
          <w:rFonts w:ascii="Times New Roman" w:hAnsi="Times New Roman"/>
          <w:sz w:val="20"/>
          <w:szCs w:val="20"/>
          <w:lang w:eastAsia="ru-RU"/>
        </w:rPr>
        <w:t xml:space="preserve"> Пески</w:t>
      </w:r>
    </w:p>
    <w:p w:rsidR="00973250" w:rsidRPr="004D4DB6" w:rsidRDefault="00973250" w:rsidP="00973250">
      <w:pPr>
        <w:autoSpaceDN w:val="0"/>
        <w:adjustRightInd w:val="0"/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973250" w:rsidRPr="004D4DB6" w:rsidRDefault="00973250" w:rsidP="00973250">
      <w:pPr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4D4DB6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и дополнений </w:t>
      </w:r>
    </w:p>
    <w:p w:rsidR="00973250" w:rsidRPr="004D4DB6" w:rsidRDefault="00973250" w:rsidP="00973250">
      <w:pPr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4D4DB6">
        <w:rPr>
          <w:rFonts w:ascii="Times New Roman" w:hAnsi="Times New Roman"/>
          <w:b/>
          <w:sz w:val="28"/>
          <w:szCs w:val="28"/>
          <w:lang w:eastAsia="ru-RU"/>
        </w:rPr>
        <w:t xml:space="preserve">в Устав </w:t>
      </w:r>
      <w:proofErr w:type="spellStart"/>
      <w:r w:rsidRPr="004D4DB6">
        <w:rPr>
          <w:rFonts w:ascii="Times New Roman" w:hAnsi="Times New Roman"/>
          <w:b/>
          <w:sz w:val="28"/>
          <w:szCs w:val="28"/>
          <w:lang w:eastAsia="ru-RU"/>
        </w:rPr>
        <w:t>Щучинско-Песковского</w:t>
      </w:r>
      <w:proofErr w:type="spellEnd"/>
      <w:r w:rsidRPr="004D4DB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</w:t>
      </w:r>
    </w:p>
    <w:p w:rsidR="00973250" w:rsidRPr="004D4DB6" w:rsidRDefault="00973250" w:rsidP="00973250">
      <w:pPr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4D4DB6">
        <w:rPr>
          <w:rFonts w:ascii="Times New Roman" w:hAnsi="Times New Roman"/>
          <w:b/>
          <w:sz w:val="28"/>
          <w:szCs w:val="28"/>
          <w:lang w:eastAsia="ru-RU"/>
        </w:rPr>
        <w:t>поселения Эртильского муниципального</w:t>
      </w:r>
    </w:p>
    <w:p w:rsidR="00973250" w:rsidRPr="004D4DB6" w:rsidRDefault="00973250" w:rsidP="00973250">
      <w:pPr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4D4DB6">
        <w:rPr>
          <w:rFonts w:ascii="Times New Roman" w:hAnsi="Times New Roman"/>
          <w:b/>
          <w:sz w:val="28"/>
          <w:szCs w:val="28"/>
          <w:lang w:eastAsia="ru-RU"/>
        </w:rPr>
        <w:t xml:space="preserve"> района Воронежской области. </w:t>
      </w:r>
    </w:p>
    <w:p w:rsidR="00973250" w:rsidRPr="004D4DB6" w:rsidRDefault="00973250" w:rsidP="00973250">
      <w:pPr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973250" w:rsidRPr="004D4DB6" w:rsidRDefault="00973250" w:rsidP="00973250">
      <w:pPr>
        <w:tabs>
          <w:tab w:val="left" w:pos="4253"/>
        </w:tabs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D4DB6">
        <w:rPr>
          <w:rFonts w:ascii="Times New Roman" w:hAnsi="Times New Roman"/>
          <w:sz w:val="28"/>
          <w:szCs w:val="28"/>
          <w:lang w:eastAsia="ru-RU"/>
        </w:rPr>
        <w:t xml:space="preserve">В 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приведения Устава Совет народных депутатов </w:t>
      </w:r>
      <w:proofErr w:type="spellStart"/>
      <w:r w:rsidRPr="004D4DB6">
        <w:rPr>
          <w:rFonts w:ascii="Times New Roman" w:hAnsi="Times New Roman"/>
          <w:sz w:val="28"/>
          <w:szCs w:val="28"/>
          <w:lang w:eastAsia="ru-RU"/>
        </w:rPr>
        <w:t>Щучинско-Песковского</w:t>
      </w:r>
      <w:proofErr w:type="spellEnd"/>
      <w:r w:rsidRPr="004D4DB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4D4DB6">
        <w:rPr>
          <w:rFonts w:ascii="Times New Roman" w:hAnsi="Times New Roman"/>
          <w:sz w:val="28"/>
          <w:szCs w:val="28"/>
          <w:lang w:eastAsia="ru-RU"/>
        </w:rPr>
        <w:t>Щучинско-Песковского</w:t>
      </w:r>
      <w:proofErr w:type="spellEnd"/>
      <w:r w:rsidRPr="004D4DB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   РЕШИЛ:</w:t>
      </w:r>
      <w:proofErr w:type="gramEnd"/>
    </w:p>
    <w:p w:rsidR="00973250" w:rsidRPr="004D4DB6" w:rsidRDefault="00973250" w:rsidP="00973250">
      <w:pPr>
        <w:snapToGrid w:val="0"/>
        <w:jc w:val="both"/>
        <w:rPr>
          <w:rFonts w:ascii="Times New Roman" w:hAnsi="Times New Roman"/>
          <w:sz w:val="28"/>
          <w:szCs w:val="20"/>
          <w:lang w:eastAsia="ru-RU"/>
        </w:rPr>
      </w:pPr>
      <w:r w:rsidRPr="004D4DB6">
        <w:rPr>
          <w:rFonts w:ascii="Times New Roman" w:hAnsi="Times New Roman"/>
          <w:sz w:val="28"/>
          <w:szCs w:val="20"/>
          <w:lang w:eastAsia="ru-RU"/>
        </w:rPr>
        <w:t xml:space="preserve">    1. Внести в Устав </w:t>
      </w:r>
      <w:proofErr w:type="spellStart"/>
      <w:r w:rsidRPr="004D4DB6">
        <w:rPr>
          <w:rFonts w:ascii="Times New Roman" w:hAnsi="Times New Roman"/>
          <w:sz w:val="28"/>
          <w:szCs w:val="20"/>
          <w:lang w:eastAsia="ru-RU"/>
        </w:rPr>
        <w:t>Щучинско-Песковского</w:t>
      </w:r>
      <w:proofErr w:type="spellEnd"/>
      <w:r w:rsidRPr="004D4DB6">
        <w:rPr>
          <w:rFonts w:ascii="Times New Roman" w:hAnsi="Times New Roman"/>
          <w:sz w:val="28"/>
          <w:szCs w:val="20"/>
          <w:lang w:eastAsia="ru-RU"/>
        </w:rPr>
        <w:t xml:space="preserve"> сельского поселения Эртильского муниципального района Воронежской области, следующие изменения и дополнения согласно приложению.</w:t>
      </w:r>
    </w:p>
    <w:p w:rsidR="00973250" w:rsidRPr="004D4DB6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DB6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 </w:t>
      </w:r>
    </w:p>
    <w:p w:rsidR="00973250" w:rsidRPr="004D4DB6" w:rsidRDefault="00973250" w:rsidP="00973250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DB6">
        <w:rPr>
          <w:rFonts w:ascii="Times New Roman" w:hAnsi="Times New Roman"/>
          <w:sz w:val="28"/>
          <w:szCs w:val="28"/>
          <w:lang w:eastAsia="ru-RU"/>
        </w:rPr>
        <w:t>3.Опубликовать настоящее решение после его государственной регистрации.</w:t>
      </w:r>
    </w:p>
    <w:p w:rsidR="00973250" w:rsidRPr="004D4DB6" w:rsidRDefault="00973250" w:rsidP="00973250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DB6">
        <w:rPr>
          <w:rFonts w:ascii="Times New Roman" w:hAnsi="Times New Roman"/>
          <w:sz w:val="28"/>
          <w:szCs w:val="28"/>
          <w:lang w:eastAsia="ru-RU"/>
        </w:rPr>
        <w:t>4.Настоящее решение вступает в силу после его опубликования.</w:t>
      </w:r>
    </w:p>
    <w:p w:rsidR="00973250" w:rsidRDefault="00973250" w:rsidP="00973250">
      <w:pPr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973250" w:rsidRPr="004D4DB6" w:rsidRDefault="00973250" w:rsidP="00973250">
      <w:pPr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D4DB6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4D4DB6">
        <w:rPr>
          <w:rFonts w:ascii="Times New Roman" w:hAnsi="Times New Roman"/>
          <w:sz w:val="28"/>
          <w:szCs w:val="28"/>
          <w:lang w:eastAsia="ru-RU"/>
        </w:rPr>
        <w:t>Щучинско-Песковского</w:t>
      </w:r>
      <w:proofErr w:type="spellEnd"/>
    </w:p>
    <w:p w:rsidR="00973250" w:rsidRPr="004D4DB6" w:rsidRDefault="00973250" w:rsidP="00973250">
      <w:pPr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D4DB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4D4DB6">
        <w:rPr>
          <w:rFonts w:ascii="Times New Roman" w:hAnsi="Times New Roman"/>
          <w:sz w:val="28"/>
          <w:szCs w:val="28"/>
          <w:lang w:eastAsia="ru-RU"/>
        </w:rPr>
        <w:t xml:space="preserve"> В.И.Шаршов      </w:t>
      </w:r>
    </w:p>
    <w:p w:rsidR="00973250" w:rsidRPr="004D4DB6" w:rsidRDefault="00973250" w:rsidP="00973250">
      <w:pPr>
        <w:autoSpaceDN w:val="0"/>
        <w:adjustRightInd w:val="0"/>
        <w:spacing w:after="0"/>
        <w:ind w:left="5220"/>
        <w:rPr>
          <w:rFonts w:ascii="Times New Roman" w:hAnsi="Times New Roman"/>
          <w:sz w:val="28"/>
          <w:szCs w:val="28"/>
          <w:lang w:eastAsia="ru-RU"/>
        </w:rPr>
      </w:pPr>
    </w:p>
    <w:p w:rsidR="00973250" w:rsidRDefault="00973250" w:rsidP="00973250">
      <w:pPr>
        <w:spacing w:after="0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</w:t>
      </w:r>
    </w:p>
    <w:p w:rsidR="00973250" w:rsidRDefault="00973250" w:rsidP="00973250">
      <w:pPr>
        <w:spacing w:after="0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73250" w:rsidRDefault="00973250" w:rsidP="00973250">
      <w:pPr>
        <w:spacing w:after="0"/>
        <w:ind w:left="5220"/>
        <w:rPr>
          <w:rFonts w:ascii="Times New Roman" w:hAnsi="Times New Roman"/>
          <w:sz w:val="28"/>
          <w:szCs w:val="28"/>
        </w:rPr>
      </w:pPr>
      <w:r w:rsidRPr="00B91F8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17.07.2019г. № 33</w:t>
      </w:r>
    </w:p>
    <w:p w:rsidR="00973250" w:rsidRDefault="00973250" w:rsidP="009732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3250" w:rsidRPr="005B15DE" w:rsidRDefault="00973250" w:rsidP="009732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15DE">
        <w:rPr>
          <w:rFonts w:ascii="Times New Roman" w:hAnsi="Times New Roman"/>
          <w:b/>
          <w:sz w:val="28"/>
          <w:szCs w:val="28"/>
        </w:rPr>
        <w:t xml:space="preserve">Изменения и дополнения </w:t>
      </w:r>
    </w:p>
    <w:p w:rsidR="00973250" w:rsidRPr="008E24BE" w:rsidRDefault="00973250" w:rsidP="009732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24BE">
        <w:rPr>
          <w:rFonts w:ascii="Times New Roman" w:hAnsi="Times New Roman"/>
          <w:b/>
          <w:sz w:val="28"/>
          <w:szCs w:val="28"/>
        </w:rPr>
        <w:t xml:space="preserve">в Устав </w:t>
      </w:r>
      <w:proofErr w:type="spellStart"/>
      <w:r w:rsidRPr="008E24BE">
        <w:rPr>
          <w:rFonts w:ascii="Times New Roman" w:hAnsi="Times New Roman"/>
          <w:b/>
          <w:sz w:val="28"/>
          <w:szCs w:val="28"/>
        </w:rPr>
        <w:t>Щучинско</w:t>
      </w:r>
      <w:r>
        <w:rPr>
          <w:rFonts w:ascii="Times New Roman" w:hAnsi="Times New Roman"/>
          <w:b/>
          <w:sz w:val="28"/>
          <w:szCs w:val="28"/>
        </w:rPr>
        <w:t>-Песковско</w:t>
      </w:r>
      <w:r w:rsidRPr="008E24BE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8E24B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73250" w:rsidRPr="008E24BE" w:rsidRDefault="00973250" w:rsidP="009732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24BE">
        <w:rPr>
          <w:rFonts w:ascii="Times New Roman" w:hAnsi="Times New Roman"/>
          <w:b/>
          <w:sz w:val="28"/>
          <w:szCs w:val="28"/>
        </w:rPr>
        <w:t xml:space="preserve">Эртильского муниципального района </w:t>
      </w:r>
    </w:p>
    <w:p w:rsidR="00973250" w:rsidRPr="008E24BE" w:rsidRDefault="00973250" w:rsidP="009732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24BE">
        <w:rPr>
          <w:rFonts w:ascii="Times New Roman" w:hAnsi="Times New Roman"/>
          <w:b/>
          <w:sz w:val="28"/>
          <w:szCs w:val="28"/>
        </w:rPr>
        <w:t>Воронежской области.</w:t>
      </w:r>
    </w:p>
    <w:p w:rsidR="00973250" w:rsidRPr="008E24BE" w:rsidRDefault="00973250" w:rsidP="0097325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3250" w:rsidRPr="00084CE5" w:rsidRDefault="00973250" w:rsidP="0097325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8C5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sz w:val="28"/>
          <w:szCs w:val="28"/>
          <w:lang w:eastAsia="ru-RU"/>
        </w:rPr>
        <w:t>статье</w:t>
      </w:r>
      <w:r w:rsidRPr="001E58C5">
        <w:rPr>
          <w:rFonts w:ascii="Times New Roman" w:hAnsi="Times New Roman"/>
          <w:b/>
          <w:sz w:val="28"/>
          <w:szCs w:val="28"/>
          <w:lang w:eastAsia="ru-RU"/>
        </w:rPr>
        <w:t xml:space="preserve"> 9:</w:t>
      </w:r>
    </w:p>
    <w:p w:rsidR="00973250" w:rsidRPr="00E13597" w:rsidRDefault="00973250" w:rsidP="00973250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231"/>
      <w:r>
        <w:rPr>
          <w:rFonts w:ascii="Times New Roman" w:hAnsi="Times New Roman"/>
          <w:sz w:val="28"/>
          <w:szCs w:val="28"/>
          <w:lang w:eastAsia="ru-RU"/>
        </w:rPr>
        <w:t>1</w:t>
      </w:r>
      <w:r w:rsidRPr="00E13597">
        <w:rPr>
          <w:rFonts w:ascii="Times New Roman" w:hAnsi="Times New Roman"/>
          <w:sz w:val="28"/>
          <w:szCs w:val="28"/>
          <w:lang w:eastAsia="ru-RU"/>
        </w:rPr>
        <w:t>) </w:t>
      </w:r>
      <w:hyperlink r:id="rId5" w:history="1">
        <w:r w:rsidRPr="00E13597">
          <w:rPr>
            <w:rFonts w:ascii="Times New Roman" w:hAnsi="Times New Roman"/>
            <w:sz w:val="28"/>
            <w:szCs w:val="28"/>
            <w:lang w:eastAsia="ru-RU"/>
          </w:rPr>
          <w:t xml:space="preserve">пункт 17 </w:t>
        </w:r>
      </w:hyperlink>
      <w:r w:rsidRPr="00E13597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73250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13597">
        <w:rPr>
          <w:rFonts w:ascii="Times New Roman" w:hAnsi="Times New Roman"/>
          <w:sz w:val="28"/>
          <w:szCs w:val="28"/>
          <w:lang w:eastAsia="ru-RU"/>
        </w:rPr>
        <w:t>17</w:t>
      </w:r>
      <w:r w:rsidRPr="007871D5">
        <w:rPr>
          <w:rFonts w:ascii="Times New Roman" w:hAnsi="Times New Roman"/>
          <w:sz w:val="28"/>
          <w:szCs w:val="28"/>
          <w:lang w:eastAsia="ru-RU"/>
        </w:rPr>
        <w:t>) участие в организации деятельности по накоплению (в том числе раздельному накоплению) и транспортировани</w:t>
      </w:r>
      <w:r>
        <w:rPr>
          <w:rFonts w:ascii="Times New Roman" w:hAnsi="Times New Roman"/>
          <w:sz w:val="28"/>
          <w:szCs w:val="28"/>
          <w:lang w:eastAsia="ru-RU"/>
        </w:rPr>
        <w:t>ю твердых коммунальных отходов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73250" w:rsidRPr="00356069" w:rsidRDefault="00973250" w:rsidP="0097325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8C5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sz w:val="28"/>
          <w:szCs w:val="28"/>
          <w:lang w:eastAsia="ru-RU"/>
        </w:rPr>
        <w:t>статье 10</w:t>
      </w:r>
      <w:r w:rsidRPr="001E58C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73250" w:rsidRPr="0077552F" w:rsidRDefault="00973250" w:rsidP="00973250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069">
        <w:rPr>
          <w:rFonts w:ascii="Times New Roman" w:hAnsi="Times New Roman"/>
          <w:sz w:val="28"/>
          <w:szCs w:val="28"/>
          <w:lang w:eastAsia="ru-RU"/>
        </w:rPr>
        <w:t xml:space="preserve">1) в </w:t>
      </w:r>
      <w:hyperlink r:id="rId6" w:history="1">
        <w:r w:rsidRPr="00356069">
          <w:rPr>
            <w:rFonts w:ascii="Times New Roman" w:hAnsi="Times New Roman"/>
            <w:sz w:val="28"/>
            <w:szCs w:val="28"/>
            <w:lang w:eastAsia="ru-RU"/>
          </w:rPr>
          <w:t xml:space="preserve">пункте 13 части 1 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слова «</w:t>
      </w:r>
      <w:r w:rsidRPr="00356069">
        <w:rPr>
          <w:rFonts w:ascii="Times New Roman" w:hAnsi="Times New Roman"/>
          <w:sz w:val="28"/>
          <w:szCs w:val="28"/>
          <w:lang w:eastAsia="ru-RU"/>
        </w:rPr>
        <w:t>мероприятий по отлову и содержанию б</w:t>
      </w:r>
      <w:r>
        <w:rPr>
          <w:rFonts w:ascii="Times New Roman" w:hAnsi="Times New Roman"/>
          <w:sz w:val="28"/>
          <w:szCs w:val="28"/>
          <w:lang w:eastAsia="ru-RU"/>
        </w:rPr>
        <w:t>езнадзорных животных, обитающих» заменить словами «</w:t>
      </w:r>
      <w:r w:rsidRPr="00356069">
        <w:rPr>
          <w:rFonts w:ascii="Times New Roman" w:hAnsi="Times New Roman"/>
          <w:sz w:val="28"/>
          <w:szCs w:val="28"/>
          <w:lang w:eastAsia="ru-RU"/>
        </w:rPr>
        <w:t>деятельности по обращению с живот</w:t>
      </w:r>
      <w:r>
        <w:rPr>
          <w:rFonts w:ascii="Times New Roman" w:hAnsi="Times New Roman"/>
          <w:sz w:val="28"/>
          <w:szCs w:val="28"/>
          <w:lang w:eastAsia="ru-RU"/>
        </w:rPr>
        <w:t>ными без владельцев, обитающими»</w:t>
      </w:r>
      <w:r w:rsidRPr="00356069">
        <w:rPr>
          <w:rFonts w:ascii="Times New Roman" w:hAnsi="Times New Roman"/>
          <w:sz w:val="28"/>
          <w:szCs w:val="28"/>
          <w:lang w:eastAsia="ru-RU"/>
        </w:rPr>
        <w:t>;</w:t>
      </w:r>
    </w:p>
    <w:p w:rsidR="00973250" w:rsidRPr="0077552F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"/>
      <w:r>
        <w:rPr>
          <w:rFonts w:ascii="Times New Roman" w:hAnsi="Times New Roman"/>
          <w:sz w:val="28"/>
          <w:szCs w:val="28"/>
          <w:lang w:eastAsia="ru-RU"/>
        </w:rPr>
        <w:t>2</w:t>
      </w:r>
      <w:r w:rsidRPr="0077552F">
        <w:rPr>
          <w:rFonts w:ascii="Times New Roman" w:hAnsi="Times New Roman"/>
          <w:sz w:val="28"/>
          <w:szCs w:val="28"/>
          <w:lang w:eastAsia="ru-RU"/>
        </w:rPr>
        <w:t xml:space="preserve">) </w:t>
      </w:r>
      <w:hyperlink r:id="rId7" w:history="1">
        <w:r w:rsidRPr="0077552F">
          <w:rPr>
            <w:rFonts w:ascii="Times New Roman" w:hAnsi="Times New Roman"/>
            <w:sz w:val="28"/>
            <w:szCs w:val="28"/>
            <w:lang w:eastAsia="ru-RU"/>
          </w:rPr>
          <w:t xml:space="preserve">часть 1 </w:t>
        </w:r>
      </w:hyperlink>
      <w:r w:rsidRPr="0077552F">
        <w:rPr>
          <w:rFonts w:ascii="Times New Roman" w:hAnsi="Times New Roman"/>
          <w:sz w:val="28"/>
          <w:szCs w:val="28"/>
          <w:lang w:eastAsia="ru-RU"/>
        </w:rPr>
        <w:t xml:space="preserve"> дополнить </w:t>
      </w:r>
      <w:hyperlink r:id="rId8" w:history="1">
        <w:r w:rsidRPr="0077552F">
          <w:rPr>
            <w:rFonts w:ascii="Times New Roman" w:hAnsi="Times New Roman"/>
            <w:sz w:val="28"/>
            <w:szCs w:val="28"/>
            <w:lang w:eastAsia="ru-RU"/>
          </w:rPr>
          <w:t>пунктом 1</w:t>
        </w:r>
      </w:hyperlink>
      <w:r w:rsidRPr="0077552F">
        <w:rPr>
          <w:rFonts w:ascii="Times New Roman" w:hAnsi="Times New Roman"/>
          <w:sz w:val="28"/>
          <w:szCs w:val="28"/>
          <w:lang w:eastAsia="ru-RU"/>
        </w:rPr>
        <w:t>6 следующего содержания:</w:t>
      </w:r>
    </w:p>
    <w:p w:rsidR="00973250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141117"/>
      <w:bookmarkEnd w:id="1"/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7552F">
        <w:rPr>
          <w:rFonts w:ascii="Times New Roman" w:hAnsi="Times New Roman"/>
          <w:sz w:val="28"/>
          <w:szCs w:val="28"/>
          <w:lang w:eastAsia="ru-RU"/>
        </w:rPr>
        <w:t>16) осуществление мероприятий по защите прав потребителей, предусмотренных Законом Российской Федерации о</w:t>
      </w:r>
      <w:r>
        <w:rPr>
          <w:rFonts w:ascii="Times New Roman" w:hAnsi="Times New Roman"/>
          <w:sz w:val="28"/>
          <w:szCs w:val="28"/>
          <w:lang w:eastAsia="ru-RU"/>
        </w:rPr>
        <w:t>т 7 февраля 1992 года N 2300-I «О защите прав потребителей»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73250" w:rsidRPr="00ED7F96" w:rsidRDefault="00973250" w:rsidP="00973250">
      <w:pPr>
        <w:autoSpaceDN w:val="0"/>
        <w:adjustRightInd w:val="0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D7F96">
        <w:rPr>
          <w:rFonts w:ascii="Times New Roman" w:hAnsi="Times New Roman"/>
          <w:b/>
          <w:sz w:val="28"/>
          <w:szCs w:val="28"/>
          <w:lang w:eastAsia="ru-RU"/>
        </w:rPr>
        <w:lastRenderedPageBreak/>
        <w:t>3. В статье  11:</w:t>
      </w:r>
    </w:p>
    <w:p w:rsidR="00973250" w:rsidRPr="00ED7F96" w:rsidRDefault="00973250" w:rsidP="00973250">
      <w:pPr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F96">
        <w:rPr>
          <w:rFonts w:ascii="Times New Roman" w:hAnsi="Times New Roman"/>
          <w:sz w:val="28"/>
          <w:szCs w:val="28"/>
          <w:lang w:eastAsia="ru-RU"/>
        </w:rPr>
        <w:t>1) пункт 5 части 1 признать утратившим силу.</w:t>
      </w:r>
    </w:p>
    <w:p w:rsidR="00973250" w:rsidRPr="00855C5A" w:rsidRDefault="00973250" w:rsidP="00973250">
      <w:pPr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855C5A">
        <w:rPr>
          <w:rFonts w:ascii="Times New Roman" w:hAnsi="Times New Roman"/>
          <w:b/>
          <w:sz w:val="28"/>
          <w:szCs w:val="28"/>
          <w:lang w:eastAsia="ru-RU"/>
        </w:rPr>
        <w:t>. В статье 18:</w:t>
      </w:r>
    </w:p>
    <w:p w:rsidR="00973250" w:rsidRPr="00855C5A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C5A">
        <w:rPr>
          <w:rFonts w:ascii="Times New Roman" w:hAnsi="Times New Roman"/>
          <w:sz w:val="28"/>
          <w:szCs w:val="28"/>
          <w:lang w:eastAsia="ru-RU"/>
        </w:rPr>
        <w:t xml:space="preserve">абзац второй </w:t>
      </w:r>
      <w:hyperlink r:id="rId9" w:history="1">
        <w:r w:rsidRPr="00855C5A">
          <w:rPr>
            <w:rFonts w:ascii="Times New Roman" w:hAnsi="Times New Roman"/>
            <w:sz w:val="28"/>
            <w:szCs w:val="28"/>
            <w:lang w:eastAsia="ru-RU"/>
          </w:rPr>
          <w:t>части 1</w:t>
        </w:r>
      </w:hyperlink>
      <w:r w:rsidRPr="00855C5A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73250" w:rsidRDefault="00973250" w:rsidP="00973250">
      <w:pPr>
        <w:jc w:val="both"/>
        <w:rPr>
          <w:rFonts w:ascii="Times New Roman" w:hAnsi="Times New Roman"/>
          <w:sz w:val="28"/>
          <w:szCs w:val="28"/>
        </w:rPr>
      </w:pPr>
      <w:bookmarkStart w:id="3" w:name="sub_27012"/>
      <w:r>
        <w:rPr>
          <w:rFonts w:ascii="Times New Roman" w:hAnsi="Times New Roman"/>
          <w:sz w:val="28"/>
          <w:szCs w:val="28"/>
          <w:lang w:eastAsia="ru-RU"/>
        </w:rPr>
        <w:t>«</w:t>
      </w:r>
      <w:r w:rsidRPr="00855C5A">
        <w:rPr>
          <w:rFonts w:ascii="Times New Roman" w:hAnsi="Times New Roman"/>
          <w:sz w:val="28"/>
          <w:szCs w:val="28"/>
        </w:rPr>
        <w:t xml:space="preserve">Границы территории, на которой осуществляется территориальное общественное самоуправление, устанавливаются Советом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55C5A">
        <w:rPr>
          <w:rFonts w:ascii="Times New Roman" w:hAnsi="Times New Roman"/>
          <w:sz w:val="28"/>
          <w:szCs w:val="28"/>
        </w:rPr>
        <w:t xml:space="preserve">сельского поселения по предложению населения, проживающего на </w:t>
      </w:r>
      <w:r>
        <w:rPr>
          <w:rFonts w:ascii="Times New Roman" w:hAnsi="Times New Roman"/>
          <w:sz w:val="28"/>
          <w:szCs w:val="28"/>
        </w:rPr>
        <w:t>соответствующей</w:t>
      </w:r>
      <w:r w:rsidRPr="00855C5A">
        <w:rPr>
          <w:rFonts w:ascii="Times New Roman" w:hAnsi="Times New Roman"/>
          <w:sz w:val="28"/>
          <w:szCs w:val="28"/>
        </w:rPr>
        <w:t xml:space="preserve"> территории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r w:rsidRPr="00855C5A">
        <w:rPr>
          <w:rFonts w:ascii="Times New Roman" w:hAnsi="Times New Roman"/>
          <w:sz w:val="28"/>
          <w:szCs w:val="28"/>
          <w:lang w:eastAsia="ru-RU"/>
        </w:rPr>
        <w:t>.</w:t>
      </w:r>
      <w:bookmarkEnd w:id="2"/>
      <w:bookmarkEnd w:id="3"/>
      <w:proofErr w:type="gramEnd"/>
    </w:p>
    <w:p w:rsidR="00973250" w:rsidRPr="00964D8B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35"/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77552F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</w:t>
      </w:r>
      <w:r w:rsidRPr="00964D8B">
        <w:rPr>
          <w:rFonts w:ascii="Times New Roman" w:hAnsi="Times New Roman"/>
          <w:b/>
          <w:sz w:val="28"/>
          <w:szCs w:val="28"/>
          <w:lang w:eastAsia="ru-RU"/>
        </w:rPr>
        <w:t>ополнить</w:t>
      </w:r>
      <w:r w:rsidRPr="0077552F">
        <w:rPr>
          <w:rFonts w:ascii="Times New Roman" w:hAnsi="Times New Roman"/>
          <w:b/>
          <w:sz w:val="28"/>
          <w:szCs w:val="28"/>
          <w:lang w:eastAsia="ru-RU"/>
        </w:rPr>
        <w:t xml:space="preserve"> Устав</w:t>
      </w:r>
      <w:r w:rsidRPr="00964D8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hyperlink r:id="rId10" w:history="1">
        <w:r w:rsidRPr="0077552F">
          <w:rPr>
            <w:rFonts w:ascii="Times New Roman" w:hAnsi="Times New Roman"/>
            <w:b/>
            <w:sz w:val="28"/>
            <w:szCs w:val="28"/>
            <w:lang w:eastAsia="ru-RU"/>
          </w:rPr>
          <w:t>статьей 18.1</w:t>
        </w:r>
      </w:hyperlink>
      <w:r w:rsidRPr="00964D8B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973250" w:rsidRPr="00964D8B" w:rsidRDefault="00973250" w:rsidP="00973250">
      <w:pPr>
        <w:autoSpaceDN w:val="0"/>
        <w:adjustRightInd w:val="0"/>
        <w:ind w:left="1612" w:hanging="892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271"/>
      <w:bookmarkEnd w:id="4"/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A1430">
        <w:rPr>
          <w:rFonts w:ascii="Times New Roman" w:hAnsi="Times New Roman"/>
          <w:b/>
          <w:bCs/>
          <w:sz w:val="28"/>
          <w:szCs w:val="28"/>
          <w:lang w:eastAsia="ru-RU"/>
        </w:rPr>
        <w:t>Статья 18.1.</w:t>
      </w:r>
      <w:r w:rsidRPr="00964D8B">
        <w:rPr>
          <w:rFonts w:ascii="Times New Roman" w:hAnsi="Times New Roman"/>
          <w:sz w:val="28"/>
          <w:szCs w:val="28"/>
          <w:lang w:eastAsia="ru-RU"/>
        </w:rPr>
        <w:t xml:space="preserve"> Староста сельского населенного пункта</w:t>
      </w:r>
    </w:p>
    <w:p w:rsidR="00973250" w:rsidRPr="00964D8B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27101"/>
      <w:bookmarkEnd w:id="5"/>
      <w:r w:rsidRPr="00964D8B">
        <w:rPr>
          <w:rFonts w:ascii="Times New Roman" w:hAnsi="Times New Roman"/>
          <w:sz w:val="28"/>
          <w:szCs w:val="28"/>
          <w:lang w:eastAsia="ru-RU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>
        <w:rPr>
          <w:rFonts w:ascii="Times New Roman" w:hAnsi="Times New Roman"/>
          <w:sz w:val="28"/>
          <w:szCs w:val="28"/>
        </w:rPr>
        <w:t>Щучинско-Песковском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сельском поселении</w:t>
      </w:r>
      <w:r w:rsidRPr="00964D8B">
        <w:rPr>
          <w:rFonts w:ascii="Times New Roman" w:hAnsi="Times New Roman"/>
          <w:sz w:val="28"/>
          <w:szCs w:val="28"/>
          <w:lang w:eastAsia="ru-RU"/>
        </w:rPr>
        <w:t xml:space="preserve"> может назначаться староста сельского населенного пункта.</w:t>
      </w:r>
    </w:p>
    <w:p w:rsidR="00973250" w:rsidRPr="00964D8B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sub_27102"/>
      <w:bookmarkEnd w:id="6"/>
      <w:r w:rsidRPr="00964D8B">
        <w:rPr>
          <w:rFonts w:ascii="Times New Roman" w:hAnsi="Times New Roman"/>
          <w:sz w:val="28"/>
          <w:szCs w:val="28"/>
          <w:lang w:eastAsia="ru-RU"/>
        </w:rPr>
        <w:t xml:space="preserve">2. Староста сельского населенного пункта назначается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Советом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964D8B">
        <w:rPr>
          <w:rFonts w:ascii="Times New Roman" w:hAnsi="Times New Roman"/>
          <w:sz w:val="28"/>
          <w:szCs w:val="28"/>
          <w:lang w:eastAsia="ru-RU"/>
        </w:rPr>
        <w:t>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73250" w:rsidRPr="00964D8B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sub_27103"/>
      <w:bookmarkEnd w:id="7"/>
      <w:r w:rsidRPr="00964D8B">
        <w:rPr>
          <w:rFonts w:ascii="Times New Roman" w:hAnsi="Times New Roman"/>
          <w:sz w:val="28"/>
          <w:szCs w:val="28"/>
          <w:lang w:eastAsia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bookmarkEnd w:id="8"/>
    <w:p w:rsidR="00973250" w:rsidRPr="00964D8B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D8B">
        <w:rPr>
          <w:rFonts w:ascii="Times New Roman" w:hAnsi="Times New Roman"/>
          <w:sz w:val="28"/>
          <w:szCs w:val="28"/>
          <w:lang w:eastAsia="ru-RU"/>
        </w:rPr>
        <w:t xml:space="preserve">Законом </w:t>
      </w:r>
      <w:r>
        <w:rPr>
          <w:rFonts w:ascii="Times New Roman" w:hAnsi="Times New Roman"/>
          <w:sz w:val="28"/>
          <w:szCs w:val="28"/>
          <w:lang w:eastAsia="ru-RU"/>
        </w:rPr>
        <w:t>Воронежской области</w:t>
      </w:r>
      <w:r w:rsidRPr="00964D8B">
        <w:rPr>
          <w:rFonts w:ascii="Times New Roman" w:hAnsi="Times New Roman"/>
          <w:sz w:val="28"/>
          <w:szCs w:val="28"/>
          <w:lang w:eastAsia="ru-RU"/>
        </w:rPr>
        <w:t xml:space="preserve">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973250" w:rsidRPr="00964D8B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sub_27104"/>
      <w:r w:rsidRPr="00964D8B">
        <w:rPr>
          <w:rFonts w:ascii="Times New Roman" w:hAnsi="Times New Roman"/>
          <w:sz w:val="28"/>
          <w:szCs w:val="28"/>
          <w:lang w:eastAsia="ru-RU"/>
        </w:rPr>
        <w:t>4. Старостой сельского населенного пункта не может быть назначено лицо:</w:t>
      </w:r>
    </w:p>
    <w:p w:rsidR="00973250" w:rsidRPr="00964D8B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sub_271041"/>
      <w:bookmarkEnd w:id="9"/>
      <w:r w:rsidRPr="00964D8B">
        <w:rPr>
          <w:rFonts w:ascii="Times New Roman" w:hAnsi="Times New Roman"/>
          <w:sz w:val="28"/>
          <w:szCs w:val="28"/>
          <w:lang w:eastAsia="ru-RU"/>
        </w:rPr>
        <w:lastRenderedPageBreak/>
        <w:t xml:space="preserve">1) </w:t>
      </w:r>
      <w:proofErr w:type="gramStart"/>
      <w:r w:rsidRPr="00964D8B">
        <w:rPr>
          <w:rFonts w:ascii="Times New Roman" w:hAnsi="Times New Roman"/>
          <w:sz w:val="28"/>
          <w:szCs w:val="28"/>
          <w:lang w:eastAsia="ru-RU"/>
        </w:rPr>
        <w:t>замещающее</w:t>
      </w:r>
      <w:proofErr w:type="gramEnd"/>
      <w:r w:rsidRPr="00964D8B">
        <w:rPr>
          <w:rFonts w:ascii="Times New Roman" w:hAnsi="Times New Roman"/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73250" w:rsidRPr="00964D8B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sub_271042"/>
      <w:bookmarkEnd w:id="10"/>
      <w:r w:rsidRPr="00964D8B">
        <w:rPr>
          <w:rFonts w:ascii="Times New Roman" w:hAnsi="Times New Roman"/>
          <w:sz w:val="28"/>
          <w:szCs w:val="28"/>
          <w:lang w:eastAsia="ru-RU"/>
        </w:rPr>
        <w:t xml:space="preserve">2) </w:t>
      </w:r>
      <w:proofErr w:type="gramStart"/>
      <w:r w:rsidRPr="00964D8B">
        <w:rPr>
          <w:rFonts w:ascii="Times New Roman" w:hAnsi="Times New Roman"/>
          <w:sz w:val="28"/>
          <w:szCs w:val="28"/>
          <w:lang w:eastAsia="ru-RU"/>
        </w:rPr>
        <w:t>признанное</w:t>
      </w:r>
      <w:proofErr w:type="gramEnd"/>
      <w:r w:rsidRPr="00964D8B">
        <w:rPr>
          <w:rFonts w:ascii="Times New Roman" w:hAnsi="Times New Roman"/>
          <w:sz w:val="28"/>
          <w:szCs w:val="28"/>
          <w:lang w:eastAsia="ru-RU"/>
        </w:rPr>
        <w:t xml:space="preserve"> судом недееспособным или ограниченно дееспособным;</w:t>
      </w:r>
    </w:p>
    <w:p w:rsidR="00973250" w:rsidRPr="00964D8B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sub_271043"/>
      <w:bookmarkEnd w:id="11"/>
      <w:r w:rsidRPr="00964D8B">
        <w:rPr>
          <w:rFonts w:ascii="Times New Roman" w:hAnsi="Times New Roman"/>
          <w:sz w:val="28"/>
          <w:szCs w:val="28"/>
          <w:lang w:eastAsia="ru-RU"/>
        </w:rPr>
        <w:t xml:space="preserve">3) </w:t>
      </w:r>
      <w:proofErr w:type="gramStart"/>
      <w:r w:rsidRPr="00964D8B">
        <w:rPr>
          <w:rFonts w:ascii="Times New Roman" w:hAnsi="Times New Roman"/>
          <w:sz w:val="28"/>
          <w:szCs w:val="28"/>
          <w:lang w:eastAsia="ru-RU"/>
        </w:rPr>
        <w:t>имеющее</w:t>
      </w:r>
      <w:proofErr w:type="gramEnd"/>
      <w:r w:rsidRPr="00964D8B">
        <w:rPr>
          <w:rFonts w:ascii="Times New Roman" w:hAnsi="Times New Roman"/>
          <w:sz w:val="28"/>
          <w:szCs w:val="28"/>
          <w:lang w:eastAsia="ru-RU"/>
        </w:rPr>
        <w:t xml:space="preserve"> непогашенную или неснятую судимость.</w:t>
      </w:r>
    </w:p>
    <w:p w:rsidR="00973250" w:rsidRPr="00964D8B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sub_27105"/>
      <w:bookmarkEnd w:id="12"/>
      <w:r w:rsidRPr="00964D8B">
        <w:rPr>
          <w:rFonts w:ascii="Times New Roman" w:hAnsi="Times New Roman"/>
          <w:sz w:val="28"/>
          <w:szCs w:val="28"/>
          <w:lang w:eastAsia="ru-RU"/>
        </w:rPr>
        <w:t>5. Срок полномочий старосты сельского насе</w:t>
      </w:r>
      <w:r>
        <w:rPr>
          <w:rFonts w:ascii="Times New Roman" w:hAnsi="Times New Roman"/>
          <w:sz w:val="28"/>
          <w:szCs w:val="28"/>
          <w:lang w:eastAsia="ru-RU"/>
        </w:rPr>
        <w:t xml:space="preserve">ленного пункта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устанавливается У</w:t>
      </w:r>
      <w:r w:rsidRPr="00964D8B">
        <w:rPr>
          <w:rFonts w:ascii="Times New Roman" w:hAnsi="Times New Roman"/>
          <w:sz w:val="28"/>
          <w:szCs w:val="28"/>
          <w:lang w:eastAsia="ru-RU"/>
        </w:rPr>
        <w:t xml:space="preserve">ставом </w:t>
      </w:r>
      <w:proofErr w:type="spellStart"/>
      <w:r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964D8B">
        <w:rPr>
          <w:rFonts w:ascii="Times New Roman" w:hAnsi="Times New Roman"/>
          <w:sz w:val="28"/>
          <w:szCs w:val="28"/>
          <w:lang w:eastAsia="ru-RU"/>
        </w:rPr>
        <w:t xml:space="preserve"> и не может</w:t>
      </w:r>
      <w:proofErr w:type="gramEnd"/>
      <w:r w:rsidRPr="00964D8B">
        <w:rPr>
          <w:rFonts w:ascii="Times New Roman" w:hAnsi="Times New Roman"/>
          <w:sz w:val="28"/>
          <w:szCs w:val="28"/>
          <w:lang w:eastAsia="ru-RU"/>
        </w:rPr>
        <w:t xml:space="preserve"> быть менее двух и более пяти лет.</w:t>
      </w:r>
    </w:p>
    <w:bookmarkEnd w:id="13"/>
    <w:p w:rsidR="00973250" w:rsidRPr="00964D8B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4D8B">
        <w:rPr>
          <w:rFonts w:ascii="Times New Roman" w:hAnsi="Times New Roman"/>
          <w:sz w:val="28"/>
          <w:szCs w:val="28"/>
          <w:lang w:eastAsia="ru-RU"/>
        </w:rPr>
        <w:t xml:space="preserve">Полномочия старосты сельского населенного пункта прекращаются досрочно по решению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964D8B">
        <w:rPr>
          <w:rFonts w:ascii="Times New Roman" w:hAnsi="Times New Roman"/>
          <w:sz w:val="28"/>
          <w:szCs w:val="28"/>
          <w:lang w:eastAsia="ru-RU"/>
        </w:rPr>
        <w:t xml:space="preserve">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</w:t>
      </w:r>
      <w:r w:rsidRPr="002504C6">
        <w:rPr>
          <w:rFonts w:ascii="Times New Roman" w:hAnsi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</w:t>
      </w:r>
      <w:r w:rsidRPr="00964D8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73250" w:rsidRPr="00964D8B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sub_27106"/>
      <w:r w:rsidRPr="00964D8B">
        <w:rPr>
          <w:rFonts w:ascii="Times New Roman" w:hAnsi="Times New Roman"/>
          <w:sz w:val="28"/>
          <w:szCs w:val="28"/>
          <w:lang w:eastAsia="ru-RU"/>
        </w:rPr>
        <w:t>6. Староста сельского населенного пункта для решения возложенных на него задач:</w:t>
      </w:r>
    </w:p>
    <w:p w:rsidR="00973250" w:rsidRPr="00964D8B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sub_271061"/>
      <w:bookmarkEnd w:id="14"/>
      <w:r w:rsidRPr="00964D8B">
        <w:rPr>
          <w:rFonts w:ascii="Times New Roman" w:hAnsi="Times New Roman"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973250" w:rsidRPr="00964D8B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sub_271062"/>
      <w:bookmarkEnd w:id="15"/>
      <w:r w:rsidRPr="00964D8B">
        <w:rPr>
          <w:rFonts w:ascii="Times New Roman" w:hAnsi="Times New Roman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973250" w:rsidRPr="00964D8B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sub_271063"/>
      <w:bookmarkEnd w:id="16"/>
      <w:r w:rsidRPr="00964D8B">
        <w:rPr>
          <w:rFonts w:ascii="Times New Roman" w:hAnsi="Times New Roman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73250" w:rsidRPr="00964D8B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sub_271064"/>
      <w:bookmarkEnd w:id="17"/>
      <w:r w:rsidRPr="00964D8B">
        <w:rPr>
          <w:rFonts w:ascii="Times New Roman" w:hAnsi="Times New Roman"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73250" w:rsidRPr="00964D8B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9" w:name="sub_271065"/>
      <w:bookmarkEnd w:id="18"/>
      <w:r w:rsidRPr="00964D8B">
        <w:rPr>
          <w:rFonts w:ascii="Times New Roman" w:hAnsi="Times New Roman"/>
          <w:sz w:val="28"/>
          <w:szCs w:val="28"/>
          <w:lang w:eastAsia="ru-RU"/>
        </w:rPr>
        <w:t>5) осуществляет иные полно</w:t>
      </w:r>
      <w:r>
        <w:rPr>
          <w:rFonts w:ascii="Times New Roman" w:hAnsi="Times New Roman"/>
          <w:sz w:val="28"/>
          <w:szCs w:val="28"/>
          <w:lang w:eastAsia="ru-RU"/>
        </w:rPr>
        <w:t>мочия и права, предусмотренные У</w:t>
      </w:r>
      <w:r w:rsidRPr="00964D8B">
        <w:rPr>
          <w:rFonts w:ascii="Times New Roman" w:hAnsi="Times New Roman"/>
          <w:sz w:val="28"/>
          <w:szCs w:val="28"/>
          <w:lang w:eastAsia="ru-RU"/>
        </w:rPr>
        <w:t xml:space="preserve">ставом </w:t>
      </w:r>
      <w:proofErr w:type="spellStart"/>
      <w:r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964D8B">
        <w:rPr>
          <w:rFonts w:ascii="Times New Roman" w:hAnsi="Times New Roman"/>
          <w:sz w:val="28"/>
          <w:szCs w:val="28"/>
          <w:lang w:eastAsia="ru-RU"/>
        </w:rPr>
        <w:t xml:space="preserve"> и (или) нормативным правовым </w:t>
      </w:r>
      <w:r w:rsidRPr="00964D8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актом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964D8B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законом субъекта Российской Федерации.</w:t>
      </w:r>
    </w:p>
    <w:p w:rsidR="00973250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0" w:name="sub_27107"/>
      <w:bookmarkEnd w:id="19"/>
      <w:r w:rsidRPr="00964D8B">
        <w:rPr>
          <w:rFonts w:ascii="Times New Roman" w:hAnsi="Times New Roman"/>
          <w:sz w:val="28"/>
          <w:szCs w:val="28"/>
          <w:lang w:eastAsia="ru-RU"/>
        </w:rPr>
        <w:t xml:space="preserve">7. Гарантии деятельности и иные вопросы статуса старосты сельского населенного пункта могут устанавливаться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964D8B">
        <w:rPr>
          <w:rFonts w:ascii="Times New Roman" w:hAnsi="Times New Roman"/>
          <w:sz w:val="28"/>
          <w:szCs w:val="28"/>
          <w:lang w:eastAsia="ru-RU"/>
        </w:rPr>
        <w:t xml:space="preserve">ставом </w:t>
      </w:r>
      <w:proofErr w:type="spellStart"/>
      <w:r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964D8B">
        <w:rPr>
          <w:rFonts w:ascii="Times New Roman" w:hAnsi="Times New Roman"/>
          <w:sz w:val="28"/>
          <w:szCs w:val="28"/>
          <w:lang w:eastAsia="ru-RU"/>
        </w:rPr>
        <w:t xml:space="preserve"> и (или) нормативным правовым актом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964D8B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законом субъекта Российской Федера</w:t>
      </w:r>
      <w:r>
        <w:rPr>
          <w:rFonts w:ascii="Times New Roman" w:hAnsi="Times New Roman"/>
          <w:sz w:val="28"/>
          <w:szCs w:val="28"/>
          <w:lang w:eastAsia="ru-RU"/>
        </w:rPr>
        <w:t>ции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973250" w:rsidRPr="00356069" w:rsidRDefault="00973250" w:rsidP="00973250">
      <w:pPr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6</w:t>
      </w:r>
      <w:r w:rsidRPr="00356069">
        <w:rPr>
          <w:rFonts w:ascii="Times New Roman" w:hAnsi="Times New Roman"/>
          <w:b/>
          <w:sz w:val="28"/>
          <w:szCs w:val="28"/>
          <w:lang w:eastAsia="ru-RU"/>
        </w:rPr>
        <w:t>. В статье 19:</w:t>
      </w:r>
    </w:p>
    <w:p w:rsidR="00973250" w:rsidRPr="00084CE5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069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1" w:history="1">
        <w:r w:rsidRPr="00356069">
          <w:rPr>
            <w:rFonts w:ascii="Times New Roman" w:hAnsi="Times New Roman"/>
            <w:sz w:val="28"/>
            <w:szCs w:val="28"/>
            <w:lang w:eastAsia="ru-RU"/>
          </w:rPr>
          <w:t>части 4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слова «</w:t>
      </w:r>
      <w:r w:rsidRPr="00356069">
        <w:rPr>
          <w:rFonts w:ascii="Times New Roman" w:hAnsi="Times New Roman"/>
          <w:sz w:val="28"/>
          <w:szCs w:val="28"/>
          <w:lang w:eastAsia="ru-RU"/>
        </w:rPr>
        <w:t>по проектам и вопросам, указан</w:t>
      </w:r>
      <w:r>
        <w:rPr>
          <w:rFonts w:ascii="Times New Roman" w:hAnsi="Times New Roman"/>
          <w:sz w:val="28"/>
          <w:szCs w:val="28"/>
          <w:lang w:eastAsia="ru-RU"/>
        </w:rPr>
        <w:t>ным в части 3 настоящей статьи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 w:rsidRPr="00356069">
        <w:rPr>
          <w:rFonts w:ascii="Times New Roman" w:hAnsi="Times New Roman"/>
          <w:sz w:val="28"/>
          <w:szCs w:val="28"/>
          <w:lang w:eastAsia="ru-RU"/>
        </w:rPr>
        <w:t xml:space="preserve"> исключить.</w:t>
      </w:r>
      <w:bookmarkEnd w:id="20"/>
    </w:p>
    <w:bookmarkEnd w:id="0"/>
    <w:p w:rsidR="00973250" w:rsidRPr="00084CE5" w:rsidRDefault="00973250" w:rsidP="00973250">
      <w:pPr>
        <w:autoSpaceDN w:val="0"/>
        <w:adjustRightInd w:val="0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7. </w:t>
      </w:r>
      <w:r w:rsidRPr="001E58C5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sz w:val="28"/>
          <w:szCs w:val="28"/>
          <w:lang w:eastAsia="ru-RU"/>
        </w:rPr>
        <w:t>статье 43.1</w:t>
      </w:r>
      <w:r w:rsidRPr="001E58C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73250" w:rsidRPr="007871D5" w:rsidRDefault="00973250" w:rsidP="00973250">
      <w:pPr>
        <w:autoSpaceDN w:val="0"/>
        <w:adjustRightInd w:val="0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Pr="007871D5">
        <w:rPr>
          <w:rFonts w:ascii="Times New Roman" w:hAnsi="Times New Roman"/>
          <w:sz w:val="28"/>
          <w:szCs w:val="28"/>
          <w:lang w:eastAsia="ru-RU"/>
        </w:rPr>
        <w:t xml:space="preserve"> часть 2 дополнить пунктом 16 следующего содержания:</w:t>
      </w:r>
    </w:p>
    <w:p w:rsidR="00973250" w:rsidRPr="007871D5" w:rsidRDefault="00973250" w:rsidP="00973250">
      <w:p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871D5">
        <w:rPr>
          <w:rFonts w:ascii="Times New Roman" w:hAnsi="Times New Roman"/>
          <w:sz w:val="28"/>
          <w:szCs w:val="28"/>
          <w:lang w:eastAsia="ru-RU"/>
        </w:rPr>
        <w:t>«16)</w:t>
      </w:r>
      <w:r w:rsidRPr="007871D5">
        <w:rPr>
          <w:rFonts w:ascii="Times New Roman" w:hAnsi="Times New Roman"/>
          <w:sz w:val="28"/>
          <w:szCs w:val="28"/>
        </w:rPr>
        <w:t xml:space="preserve"> </w:t>
      </w:r>
      <w:r w:rsidRPr="007871D5">
        <w:rPr>
          <w:rFonts w:ascii="Times New Roman" w:hAnsi="Times New Roman"/>
          <w:sz w:val="28"/>
          <w:szCs w:val="28"/>
          <w:lang w:eastAsia="ru-RU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территорий;»;</w:t>
      </w:r>
      <w:proofErr w:type="gramEnd"/>
    </w:p>
    <w:p w:rsidR="00973250" w:rsidRPr="007871D5" w:rsidRDefault="00973250" w:rsidP="00973250">
      <w:pPr>
        <w:autoSpaceDN w:val="0"/>
        <w:adjustRightInd w:val="0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7871D5">
        <w:rPr>
          <w:rFonts w:ascii="Times New Roman" w:hAnsi="Times New Roman"/>
          <w:sz w:val="28"/>
          <w:szCs w:val="28"/>
          <w:lang w:eastAsia="ru-RU"/>
        </w:rPr>
        <w:t>часть 2 дополнить пунктом 17 следующего содержания:</w:t>
      </w:r>
    </w:p>
    <w:p w:rsidR="00973250" w:rsidRPr="007871D5" w:rsidRDefault="00973250" w:rsidP="00973250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1D5">
        <w:rPr>
          <w:rFonts w:ascii="Times New Roman" w:hAnsi="Times New Roman"/>
          <w:sz w:val="28"/>
          <w:szCs w:val="28"/>
          <w:lang w:eastAsia="ru-RU"/>
        </w:rPr>
        <w:t>«17)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1D5">
        <w:rPr>
          <w:rFonts w:ascii="Times New Roman" w:hAnsi="Times New Roman"/>
          <w:sz w:val="28"/>
          <w:szCs w:val="28"/>
          <w:lang w:eastAsia="ru-RU"/>
        </w:rPr>
        <w:t xml:space="preserve">определения границ прилегающих территорий в соответствии с порядком, установленным законом </w:t>
      </w:r>
      <w:r>
        <w:rPr>
          <w:rFonts w:ascii="Times New Roman" w:hAnsi="Times New Roman"/>
          <w:sz w:val="28"/>
          <w:szCs w:val="28"/>
          <w:lang w:eastAsia="ru-RU"/>
        </w:rPr>
        <w:t>Воронежской области</w:t>
      </w:r>
      <w:r w:rsidRPr="007871D5">
        <w:rPr>
          <w:rFonts w:ascii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73250" w:rsidRPr="007871D5" w:rsidRDefault="00973250" w:rsidP="00973250">
      <w:pPr>
        <w:autoSpaceDN w:val="0"/>
        <w:adjustRightInd w:val="0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3250" w:rsidRDefault="00973250" w:rsidP="00973250">
      <w:pPr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73250" w:rsidRDefault="00973250" w:rsidP="00973250">
      <w:pPr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73250" w:rsidRDefault="00973250" w:rsidP="00973250">
      <w:pPr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73250" w:rsidRDefault="00973250" w:rsidP="00973250">
      <w:pPr>
        <w:ind w:firstLine="851"/>
        <w:rPr>
          <w:rFonts w:ascii="Times New Roman" w:hAnsi="Times New Roman"/>
          <w:b/>
          <w:sz w:val="28"/>
          <w:szCs w:val="28"/>
          <w:lang w:eastAsia="ru-RU"/>
        </w:rPr>
      </w:pPr>
    </w:p>
    <w:p w:rsidR="00973250" w:rsidRDefault="00973250" w:rsidP="00973250">
      <w:pPr>
        <w:ind w:firstLine="851"/>
        <w:rPr>
          <w:rFonts w:ascii="Times New Roman" w:hAnsi="Times New Roman"/>
          <w:b/>
          <w:sz w:val="28"/>
          <w:szCs w:val="28"/>
          <w:lang w:eastAsia="ru-RU"/>
        </w:rPr>
      </w:pPr>
    </w:p>
    <w:p w:rsidR="00973250" w:rsidRDefault="00973250" w:rsidP="00973250">
      <w:pPr>
        <w:ind w:firstLine="851"/>
        <w:rPr>
          <w:rFonts w:ascii="Times New Roman" w:hAnsi="Times New Roman"/>
          <w:b/>
          <w:sz w:val="28"/>
          <w:szCs w:val="28"/>
          <w:lang w:eastAsia="ru-RU"/>
        </w:rPr>
      </w:pPr>
    </w:p>
    <w:p w:rsidR="00973250" w:rsidRDefault="00973250" w:rsidP="00973250">
      <w:pPr>
        <w:ind w:firstLine="851"/>
        <w:rPr>
          <w:rFonts w:ascii="Times New Roman" w:hAnsi="Times New Roman"/>
          <w:b/>
          <w:sz w:val="28"/>
          <w:szCs w:val="28"/>
          <w:lang w:eastAsia="ru-RU"/>
        </w:rPr>
      </w:pPr>
    </w:p>
    <w:p w:rsidR="00973250" w:rsidRDefault="00973250" w:rsidP="00973250">
      <w:pPr>
        <w:ind w:firstLine="851"/>
        <w:rPr>
          <w:rFonts w:ascii="Times New Roman" w:hAnsi="Times New Roman"/>
          <w:b/>
          <w:sz w:val="28"/>
          <w:szCs w:val="28"/>
          <w:lang w:eastAsia="ru-RU"/>
        </w:rPr>
      </w:pPr>
    </w:p>
    <w:p w:rsidR="00973250" w:rsidRDefault="00973250" w:rsidP="009732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250" w:rsidRDefault="00973250" w:rsidP="00973250">
      <w:pPr>
        <w:autoSpaceDN w:val="0"/>
        <w:adjustRightInd w:val="0"/>
        <w:spacing w:line="240" w:lineRule="auto"/>
        <w:rPr>
          <w:rFonts w:cs="Arial"/>
          <w:color w:val="FF0000"/>
          <w:sz w:val="24"/>
          <w:szCs w:val="24"/>
          <w:lang w:eastAsia="ru-RU"/>
        </w:rPr>
      </w:pPr>
    </w:p>
    <w:p w:rsidR="00973250" w:rsidRDefault="00973250" w:rsidP="00973250">
      <w:pPr>
        <w:autoSpaceDN w:val="0"/>
        <w:adjustRightInd w:val="0"/>
        <w:spacing w:line="240" w:lineRule="auto"/>
        <w:rPr>
          <w:rFonts w:cs="Arial"/>
          <w:color w:val="FF0000"/>
          <w:sz w:val="24"/>
          <w:szCs w:val="24"/>
          <w:lang w:eastAsia="ru-RU"/>
        </w:rPr>
      </w:pPr>
    </w:p>
    <w:p w:rsidR="00973250" w:rsidRDefault="00973250" w:rsidP="00973250">
      <w:pPr>
        <w:autoSpaceDN w:val="0"/>
        <w:adjustRightInd w:val="0"/>
        <w:spacing w:line="240" w:lineRule="auto"/>
        <w:rPr>
          <w:rFonts w:cs="Arial"/>
          <w:color w:val="FF0000"/>
          <w:sz w:val="24"/>
          <w:szCs w:val="24"/>
          <w:lang w:eastAsia="ru-RU"/>
        </w:rPr>
      </w:pPr>
    </w:p>
    <w:p w:rsidR="00973250" w:rsidRDefault="00973250" w:rsidP="00973250">
      <w:pPr>
        <w:autoSpaceDN w:val="0"/>
        <w:adjustRightInd w:val="0"/>
        <w:spacing w:line="240" w:lineRule="auto"/>
        <w:rPr>
          <w:rFonts w:cs="Arial"/>
          <w:color w:val="FF0000"/>
          <w:sz w:val="24"/>
          <w:szCs w:val="24"/>
          <w:lang w:eastAsia="ru-RU"/>
        </w:rPr>
      </w:pPr>
    </w:p>
    <w:p w:rsidR="00973250" w:rsidRDefault="00973250" w:rsidP="00973250">
      <w:pPr>
        <w:autoSpaceDN w:val="0"/>
        <w:adjustRightInd w:val="0"/>
        <w:spacing w:line="240" w:lineRule="auto"/>
        <w:rPr>
          <w:rFonts w:cs="Arial"/>
          <w:color w:val="FF0000"/>
          <w:sz w:val="24"/>
          <w:szCs w:val="24"/>
          <w:lang w:eastAsia="ru-RU"/>
        </w:rPr>
      </w:pPr>
    </w:p>
    <w:p w:rsidR="00973250" w:rsidRDefault="00973250" w:rsidP="00973250">
      <w:pPr>
        <w:autoSpaceDN w:val="0"/>
        <w:adjustRightInd w:val="0"/>
        <w:spacing w:line="240" w:lineRule="auto"/>
        <w:rPr>
          <w:rFonts w:cs="Arial"/>
          <w:color w:val="FF0000"/>
          <w:sz w:val="24"/>
          <w:szCs w:val="24"/>
          <w:lang w:eastAsia="ru-RU"/>
        </w:rPr>
      </w:pPr>
    </w:p>
    <w:p w:rsidR="00973250" w:rsidRDefault="00973250" w:rsidP="00973250">
      <w:pPr>
        <w:autoSpaceDN w:val="0"/>
        <w:adjustRightInd w:val="0"/>
        <w:spacing w:line="240" w:lineRule="auto"/>
        <w:rPr>
          <w:rFonts w:cs="Arial"/>
          <w:color w:val="FF0000"/>
          <w:sz w:val="24"/>
          <w:szCs w:val="24"/>
          <w:lang w:eastAsia="ru-RU"/>
        </w:rPr>
      </w:pPr>
    </w:p>
    <w:p w:rsidR="00973250" w:rsidRDefault="00973250" w:rsidP="00973250">
      <w:pPr>
        <w:autoSpaceDN w:val="0"/>
        <w:adjustRightInd w:val="0"/>
        <w:spacing w:line="240" w:lineRule="auto"/>
        <w:rPr>
          <w:rFonts w:cs="Arial"/>
          <w:color w:val="FF0000"/>
          <w:sz w:val="24"/>
          <w:szCs w:val="24"/>
          <w:lang w:eastAsia="ru-RU"/>
        </w:rPr>
      </w:pPr>
    </w:p>
    <w:p w:rsidR="00973250" w:rsidRDefault="00973250" w:rsidP="00973250">
      <w:pPr>
        <w:autoSpaceDN w:val="0"/>
        <w:adjustRightInd w:val="0"/>
        <w:spacing w:line="240" w:lineRule="auto"/>
        <w:rPr>
          <w:rFonts w:cs="Arial"/>
          <w:color w:val="FF0000"/>
          <w:sz w:val="24"/>
          <w:szCs w:val="24"/>
          <w:lang w:eastAsia="ru-RU"/>
        </w:rPr>
      </w:pPr>
    </w:p>
    <w:p w:rsidR="00973250" w:rsidRDefault="00973250" w:rsidP="00973250">
      <w:pPr>
        <w:autoSpaceDN w:val="0"/>
        <w:adjustRightInd w:val="0"/>
        <w:spacing w:line="240" w:lineRule="auto"/>
        <w:rPr>
          <w:rFonts w:cs="Arial"/>
          <w:color w:val="FF0000"/>
          <w:sz w:val="24"/>
          <w:szCs w:val="24"/>
          <w:lang w:eastAsia="ru-RU"/>
        </w:rPr>
      </w:pPr>
    </w:p>
    <w:p w:rsidR="00973250" w:rsidRDefault="00973250" w:rsidP="00973250">
      <w:pPr>
        <w:autoSpaceDN w:val="0"/>
        <w:adjustRightInd w:val="0"/>
        <w:spacing w:line="240" w:lineRule="auto"/>
        <w:rPr>
          <w:rFonts w:cs="Arial"/>
          <w:color w:val="FF0000"/>
          <w:sz w:val="24"/>
          <w:szCs w:val="24"/>
          <w:lang w:eastAsia="ru-RU"/>
        </w:rPr>
      </w:pPr>
    </w:p>
    <w:p w:rsidR="00973250" w:rsidRDefault="00973250" w:rsidP="00973250">
      <w:pPr>
        <w:autoSpaceDN w:val="0"/>
        <w:adjustRightInd w:val="0"/>
        <w:spacing w:line="240" w:lineRule="auto"/>
        <w:rPr>
          <w:rFonts w:cs="Arial"/>
          <w:color w:val="FF0000"/>
          <w:sz w:val="24"/>
          <w:szCs w:val="24"/>
          <w:lang w:eastAsia="ru-RU"/>
        </w:rPr>
      </w:pPr>
    </w:p>
    <w:p w:rsidR="00973250" w:rsidRDefault="00973250" w:rsidP="00973250">
      <w:pPr>
        <w:autoSpaceDN w:val="0"/>
        <w:adjustRightInd w:val="0"/>
        <w:spacing w:line="240" w:lineRule="auto"/>
        <w:rPr>
          <w:rFonts w:cs="Arial"/>
          <w:color w:val="FF0000"/>
          <w:sz w:val="24"/>
          <w:szCs w:val="24"/>
          <w:lang w:eastAsia="ru-RU"/>
        </w:rPr>
      </w:pPr>
    </w:p>
    <w:p w:rsidR="00973250" w:rsidRDefault="00973250" w:rsidP="00973250">
      <w:pPr>
        <w:autoSpaceDN w:val="0"/>
        <w:adjustRightInd w:val="0"/>
        <w:spacing w:line="240" w:lineRule="auto"/>
        <w:rPr>
          <w:rFonts w:cs="Arial"/>
          <w:color w:val="FF0000"/>
          <w:sz w:val="24"/>
          <w:szCs w:val="24"/>
          <w:lang w:eastAsia="ru-RU"/>
        </w:rPr>
      </w:pPr>
    </w:p>
    <w:p w:rsidR="00973250" w:rsidRDefault="00973250" w:rsidP="00973250">
      <w:pPr>
        <w:autoSpaceDN w:val="0"/>
        <w:adjustRightInd w:val="0"/>
        <w:spacing w:line="240" w:lineRule="auto"/>
        <w:rPr>
          <w:rFonts w:cs="Arial"/>
          <w:color w:val="FF0000"/>
          <w:sz w:val="24"/>
          <w:szCs w:val="24"/>
          <w:lang w:eastAsia="ru-RU"/>
        </w:rPr>
      </w:pPr>
    </w:p>
    <w:p w:rsidR="00973250" w:rsidRDefault="00973250" w:rsidP="00973250">
      <w:pPr>
        <w:autoSpaceDN w:val="0"/>
        <w:adjustRightInd w:val="0"/>
        <w:spacing w:line="240" w:lineRule="auto"/>
        <w:rPr>
          <w:rFonts w:cs="Arial"/>
          <w:color w:val="FF0000"/>
          <w:sz w:val="24"/>
          <w:szCs w:val="24"/>
          <w:lang w:eastAsia="ru-RU"/>
        </w:rPr>
      </w:pPr>
    </w:p>
    <w:p w:rsidR="00973250" w:rsidRDefault="00973250" w:rsidP="00973250">
      <w:pPr>
        <w:autoSpaceDN w:val="0"/>
        <w:adjustRightInd w:val="0"/>
        <w:spacing w:line="240" w:lineRule="auto"/>
        <w:rPr>
          <w:rFonts w:cs="Arial"/>
          <w:color w:val="FF0000"/>
          <w:sz w:val="24"/>
          <w:szCs w:val="24"/>
          <w:lang w:eastAsia="ru-RU"/>
        </w:rPr>
      </w:pPr>
    </w:p>
    <w:p w:rsidR="00973250" w:rsidRDefault="00973250" w:rsidP="00973250">
      <w:pPr>
        <w:autoSpaceDN w:val="0"/>
        <w:adjustRightInd w:val="0"/>
        <w:spacing w:line="240" w:lineRule="auto"/>
        <w:rPr>
          <w:rFonts w:cs="Arial"/>
          <w:color w:val="FF0000"/>
          <w:sz w:val="24"/>
          <w:szCs w:val="24"/>
          <w:lang w:eastAsia="ru-RU"/>
        </w:rPr>
      </w:pPr>
    </w:p>
    <w:p w:rsidR="00973250" w:rsidRDefault="00973250" w:rsidP="00973250">
      <w:pPr>
        <w:autoSpaceDN w:val="0"/>
        <w:adjustRightInd w:val="0"/>
        <w:spacing w:line="240" w:lineRule="auto"/>
        <w:rPr>
          <w:rFonts w:cs="Arial"/>
          <w:color w:val="FF0000"/>
          <w:sz w:val="24"/>
          <w:szCs w:val="24"/>
          <w:lang w:eastAsia="ru-RU"/>
        </w:rPr>
      </w:pPr>
    </w:p>
    <w:p w:rsidR="00973250" w:rsidRDefault="00973250" w:rsidP="00973250">
      <w:pPr>
        <w:autoSpaceDN w:val="0"/>
        <w:adjustRightInd w:val="0"/>
        <w:spacing w:line="240" w:lineRule="auto"/>
        <w:rPr>
          <w:rFonts w:cs="Arial"/>
          <w:color w:val="FF0000"/>
          <w:sz w:val="24"/>
          <w:szCs w:val="24"/>
          <w:lang w:eastAsia="ru-RU"/>
        </w:rPr>
      </w:pPr>
    </w:p>
    <w:p w:rsidR="00973250" w:rsidRDefault="00973250" w:rsidP="00973250">
      <w:pPr>
        <w:autoSpaceDN w:val="0"/>
        <w:adjustRightInd w:val="0"/>
        <w:spacing w:line="240" w:lineRule="auto"/>
        <w:rPr>
          <w:rFonts w:cs="Arial"/>
          <w:color w:val="FF0000"/>
          <w:sz w:val="24"/>
          <w:szCs w:val="24"/>
          <w:lang w:eastAsia="ru-RU"/>
        </w:rPr>
      </w:pPr>
    </w:p>
    <w:p w:rsidR="00973250" w:rsidRDefault="00973250" w:rsidP="00973250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73250" w:rsidRDefault="00973250" w:rsidP="0097325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15.08.2019 г. № 12(106)                                                                                                       Муниципальный вестник</w:t>
      </w:r>
    </w:p>
    <w:p w:rsidR="00973250" w:rsidRDefault="00973250" w:rsidP="009732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«Муниципальный вестник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Эртильского муниципального района Воронежской области (Сборник  нормативно-правовых актов)».</w:t>
      </w:r>
    </w:p>
    <w:p w:rsidR="00973250" w:rsidRDefault="00973250" w:rsidP="009732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Учредитель: Совет народных депутатов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Эртильского муниципального района Воронежской области. Распространяется бесплатно. </w:t>
      </w:r>
    </w:p>
    <w:p w:rsidR="00973250" w:rsidRDefault="00973250" w:rsidP="009732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  официальных  материалов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Л.Н.Скаткова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Тел.8(47345)3-31-74.</w:t>
      </w:r>
    </w:p>
    <w:p w:rsidR="00973250" w:rsidRDefault="00973250" w:rsidP="00973250">
      <w:pP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Формат  А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Тираж 10 экз.</w:t>
      </w:r>
    </w:p>
    <w:p w:rsidR="00973250" w:rsidRDefault="00973250" w:rsidP="00973250"/>
    <w:p w:rsidR="00BC77B2" w:rsidRDefault="00BC77B2"/>
    <w:sectPr w:rsidR="00BC77B2" w:rsidSect="0049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250"/>
    <w:rsid w:val="00973250"/>
    <w:rsid w:val="00BC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11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6367.141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1410014" TargetMode="External"/><Relationship Id="rId11" Type="http://schemas.openxmlformats.org/officeDocument/2006/relationships/hyperlink" Target="garantF1://86367.2804" TargetMode="External"/><Relationship Id="rId5" Type="http://schemas.openxmlformats.org/officeDocument/2006/relationships/hyperlink" Target="garantF1://86367.140118" TargetMode="External"/><Relationship Id="rId10" Type="http://schemas.openxmlformats.org/officeDocument/2006/relationships/hyperlink" Target="garantF1://86367.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2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1272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3</cp:revision>
  <dcterms:created xsi:type="dcterms:W3CDTF">2019-10-04T05:07:00Z</dcterms:created>
  <dcterms:modified xsi:type="dcterms:W3CDTF">2019-10-04T07:19:00Z</dcterms:modified>
</cp:coreProperties>
</file>