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41" w:rsidRPr="00291A0A" w:rsidRDefault="00D82A41" w:rsidP="00D82A41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D82A41" w:rsidRDefault="001A74B9" w:rsidP="00D82A41">
      <w:pPr>
        <w:jc w:val="center"/>
        <w:rPr>
          <w:b/>
          <w:bCs/>
        </w:rPr>
      </w:pPr>
      <w:r>
        <w:rPr>
          <w:b/>
          <w:color w:val="000000"/>
        </w:rPr>
        <w:t>ЩУЧИНСКО-ПЕСКОВСКОГО</w:t>
      </w:r>
      <w:r w:rsidR="00D82A41">
        <w:rPr>
          <w:b/>
          <w:bCs/>
        </w:rPr>
        <w:t xml:space="preserve"> СЕЛЬСКОГО ПОСЕЛЕНИЯ</w:t>
      </w:r>
    </w:p>
    <w:p w:rsidR="00D82A41" w:rsidRPr="00291A0A" w:rsidRDefault="00D82A41" w:rsidP="00D82A41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D82A41" w:rsidRPr="00291A0A" w:rsidRDefault="00D82A41" w:rsidP="00D82A41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D82A41" w:rsidRPr="00291A0A" w:rsidRDefault="00D82A41" w:rsidP="00D82A41">
      <w:pPr>
        <w:jc w:val="center"/>
        <w:rPr>
          <w:b/>
          <w:bCs/>
        </w:rPr>
      </w:pPr>
    </w:p>
    <w:p w:rsidR="00D82A41" w:rsidRPr="00291A0A" w:rsidRDefault="00D82A41" w:rsidP="00D82A41">
      <w:pPr>
        <w:jc w:val="center"/>
        <w:rPr>
          <w:b/>
          <w:bCs/>
        </w:rPr>
      </w:pPr>
      <w:proofErr w:type="gramStart"/>
      <w:r w:rsidRPr="00291A0A">
        <w:rPr>
          <w:b/>
          <w:bCs/>
        </w:rPr>
        <w:t>Р</w:t>
      </w:r>
      <w:proofErr w:type="gramEnd"/>
      <w:r w:rsidRPr="00291A0A">
        <w:rPr>
          <w:b/>
          <w:bCs/>
        </w:rPr>
        <w:t xml:space="preserve"> Е Ш Е Н И Е </w:t>
      </w:r>
    </w:p>
    <w:p w:rsidR="00D82A41" w:rsidRDefault="00D82A41" w:rsidP="00D82A41"/>
    <w:p w:rsidR="00D82A41" w:rsidRPr="00BB2B73" w:rsidRDefault="00D82A41" w:rsidP="009C3C23">
      <w:pPr>
        <w:rPr>
          <w:b/>
        </w:rPr>
      </w:pPr>
      <w:r w:rsidRPr="00BB2B73">
        <w:rPr>
          <w:b/>
        </w:rPr>
        <w:t xml:space="preserve">от </w:t>
      </w:r>
      <w:r w:rsidR="009C3C23" w:rsidRPr="00BB2B73">
        <w:rPr>
          <w:b/>
        </w:rPr>
        <w:t xml:space="preserve">     </w:t>
      </w:r>
      <w:r w:rsidR="008F44F0">
        <w:rPr>
          <w:b/>
        </w:rPr>
        <w:t>02</w:t>
      </w:r>
      <w:r w:rsidR="009C3C23" w:rsidRPr="00BB2B73">
        <w:rPr>
          <w:b/>
        </w:rPr>
        <w:t xml:space="preserve">    </w:t>
      </w:r>
      <w:r w:rsidR="00C516EB" w:rsidRPr="00BB2B73">
        <w:rPr>
          <w:b/>
        </w:rPr>
        <w:t>сентября</w:t>
      </w:r>
      <w:r w:rsidR="0051110B" w:rsidRPr="00BB2B73">
        <w:rPr>
          <w:b/>
        </w:rPr>
        <w:t xml:space="preserve"> </w:t>
      </w:r>
      <w:r w:rsidR="009C3C23" w:rsidRPr="00BB2B73">
        <w:rPr>
          <w:b/>
        </w:rPr>
        <w:t xml:space="preserve">  2021 года  </w:t>
      </w:r>
      <w:r w:rsidRPr="00BB2B73">
        <w:rPr>
          <w:b/>
        </w:rPr>
        <w:t xml:space="preserve"> № </w:t>
      </w:r>
      <w:r w:rsidR="008F44F0">
        <w:rPr>
          <w:b/>
        </w:rPr>
        <w:t>105</w:t>
      </w:r>
      <w:r w:rsidR="009C3C23" w:rsidRPr="00BB2B73">
        <w:rPr>
          <w:b/>
        </w:rPr>
        <w:t xml:space="preserve"> </w:t>
      </w:r>
    </w:p>
    <w:p w:rsidR="009C3C23" w:rsidRDefault="00D82A41" w:rsidP="009C3C23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1A74B9" w:rsidRPr="001F78DA">
        <w:rPr>
          <w:sz w:val="20"/>
          <w:szCs w:val="20"/>
        </w:rPr>
        <w:t xml:space="preserve">с. </w:t>
      </w:r>
      <w:proofErr w:type="spellStart"/>
      <w:r w:rsidR="001A74B9">
        <w:rPr>
          <w:sz w:val="20"/>
          <w:szCs w:val="20"/>
        </w:rPr>
        <w:t>Щучинские-Пески</w:t>
      </w:r>
      <w:proofErr w:type="spellEnd"/>
    </w:p>
    <w:p w:rsidR="00D82A41" w:rsidRDefault="00D82A41" w:rsidP="00D82A41">
      <w:pPr>
        <w:spacing w:line="360" w:lineRule="auto"/>
        <w:rPr>
          <w:sz w:val="24"/>
          <w:szCs w:val="24"/>
        </w:rPr>
      </w:pPr>
    </w:p>
    <w:p w:rsidR="00276A80" w:rsidRPr="00276A80" w:rsidRDefault="00276A80" w:rsidP="0051110B">
      <w:pPr>
        <w:ind w:right="3401"/>
        <w:jc w:val="both"/>
        <w:rPr>
          <w:b/>
          <w:sz w:val="24"/>
          <w:szCs w:val="24"/>
        </w:rPr>
      </w:pPr>
      <w:proofErr w:type="gramStart"/>
      <w:r w:rsidRPr="00276A80">
        <w:rPr>
          <w:b/>
        </w:rPr>
        <w:t xml:space="preserve">О внесении изменений </w:t>
      </w:r>
      <w:r w:rsidR="0051110B">
        <w:rPr>
          <w:b/>
          <w:color w:val="000000"/>
        </w:rPr>
        <w:t xml:space="preserve">и  дополнений </w:t>
      </w:r>
      <w:r w:rsidRPr="00276A80">
        <w:rPr>
          <w:b/>
        </w:rPr>
        <w:t xml:space="preserve">в Правила благоустройства территории </w:t>
      </w:r>
      <w:proofErr w:type="spellStart"/>
      <w:r w:rsidR="001A74B9" w:rsidRPr="00856763">
        <w:rPr>
          <w:b/>
        </w:rPr>
        <w:t>Щучинско-Песковского</w:t>
      </w:r>
      <w:proofErr w:type="spellEnd"/>
      <w:r w:rsidRPr="00276A80">
        <w:rPr>
          <w:b/>
        </w:rPr>
        <w:t xml:space="preserve"> сельского поселения  Эртильского муниципального района Воронежской области, утвержденные Решением Совета народных депутатов </w:t>
      </w:r>
      <w:proofErr w:type="spellStart"/>
      <w:r w:rsidR="001A74B9" w:rsidRPr="00856763">
        <w:rPr>
          <w:b/>
        </w:rPr>
        <w:t>Щучинско-Песковского</w:t>
      </w:r>
      <w:proofErr w:type="spellEnd"/>
      <w:r w:rsidR="00D86559" w:rsidRPr="00276A80">
        <w:rPr>
          <w:b/>
        </w:rPr>
        <w:t xml:space="preserve"> </w:t>
      </w:r>
      <w:r w:rsidRPr="00276A80">
        <w:rPr>
          <w:b/>
        </w:rPr>
        <w:t xml:space="preserve">сельского поселения Эртильского муниципального района от </w:t>
      </w:r>
      <w:r w:rsidR="001A74B9" w:rsidRPr="001A74B9">
        <w:rPr>
          <w:b/>
        </w:rPr>
        <w:t xml:space="preserve">08.06.2012 года  № 117 </w:t>
      </w:r>
      <w:r w:rsidRPr="00276A80">
        <w:rPr>
          <w:b/>
        </w:rPr>
        <w:t xml:space="preserve">«Об утверждении Правил благоустройства территории </w:t>
      </w:r>
      <w:proofErr w:type="spellStart"/>
      <w:r w:rsidR="001A74B9" w:rsidRPr="00856763">
        <w:rPr>
          <w:b/>
        </w:rPr>
        <w:t>Щучинско-Песковского</w:t>
      </w:r>
      <w:proofErr w:type="spellEnd"/>
      <w:r w:rsidR="00D86559" w:rsidRPr="00276A80">
        <w:rPr>
          <w:b/>
        </w:rPr>
        <w:t xml:space="preserve"> </w:t>
      </w:r>
      <w:r w:rsidRPr="00276A80">
        <w:rPr>
          <w:b/>
        </w:rPr>
        <w:t>сельского поселения</w:t>
      </w:r>
      <w:r w:rsidR="00D86559">
        <w:rPr>
          <w:b/>
        </w:rPr>
        <w:t xml:space="preserve"> </w:t>
      </w:r>
      <w:r w:rsidRPr="00276A80">
        <w:rPr>
          <w:b/>
        </w:rPr>
        <w:t>Эртильского муниципального района Воронежской области»</w:t>
      </w:r>
      <w:r w:rsidR="00D86559">
        <w:rPr>
          <w:b/>
        </w:rPr>
        <w:t xml:space="preserve">  (в редакции решени</w:t>
      </w:r>
      <w:r w:rsidR="00987D39">
        <w:rPr>
          <w:b/>
        </w:rPr>
        <w:t>й</w:t>
      </w:r>
      <w:r w:rsidR="00D86559">
        <w:rPr>
          <w:b/>
        </w:rPr>
        <w:t xml:space="preserve"> от </w:t>
      </w:r>
      <w:r w:rsidR="00C57C76" w:rsidRPr="00C57C76">
        <w:rPr>
          <w:b/>
        </w:rPr>
        <w:t>24.12.2012 года № 130, от 28.12.2018 года № 16, от 25.12.2020 года № 78</w:t>
      </w:r>
      <w:r w:rsidR="00D86559">
        <w:rPr>
          <w:b/>
        </w:rPr>
        <w:t>)</w:t>
      </w:r>
      <w:proofErr w:type="gramEnd"/>
    </w:p>
    <w:p w:rsidR="00D82A41" w:rsidRPr="00221C1E" w:rsidRDefault="00D82A41" w:rsidP="00D82A41">
      <w:pPr>
        <w:spacing w:line="360" w:lineRule="auto"/>
        <w:rPr>
          <w:sz w:val="24"/>
          <w:szCs w:val="24"/>
        </w:rPr>
      </w:pPr>
    </w:p>
    <w:p w:rsidR="00D82A41" w:rsidRDefault="00D82A41" w:rsidP="0051110B">
      <w:pPr>
        <w:spacing w:line="276" w:lineRule="auto"/>
        <w:jc w:val="both"/>
      </w:pP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приказом департамента жилищно-коммунального хозяйства и энергетики Воронежской области от 28.01.2021 № 22, санитарными правилами и нормами </w:t>
      </w:r>
      <w:proofErr w:type="spellStart"/>
      <w:r>
        <w:t>СанПин</w:t>
      </w:r>
      <w:proofErr w:type="spellEnd"/>
      <w:r>
        <w:t xml:space="preserve"> 2.1.3684-21 от 01.03.2021,  Совет народных депутатов </w:t>
      </w:r>
      <w:proofErr w:type="spellStart"/>
      <w:r w:rsidR="00C57C76">
        <w:rPr>
          <w:color w:val="000000"/>
        </w:rPr>
        <w:t>Щучинско-Песковского</w:t>
      </w:r>
      <w:proofErr w:type="spellEnd"/>
      <w:r w:rsidR="00C57C76">
        <w:rPr>
          <w:color w:val="000000"/>
        </w:rPr>
        <w:t xml:space="preserve"> </w:t>
      </w:r>
      <w:r>
        <w:t>сельского поселения Эртильского муниципального района</w:t>
      </w:r>
    </w:p>
    <w:p w:rsidR="00D82A41" w:rsidRPr="00D82A41" w:rsidRDefault="00D82A41" w:rsidP="0051110B">
      <w:pPr>
        <w:spacing w:line="276" w:lineRule="auto"/>
        <w:ind w:firstLine="600"/>
        <w:jc w:val="center"/>
        <w:rPr>
          <w:b/>
        </w:rPr>
      </w:pPr>
      <w:proofErr w:type="gramStart"/>
      <w:r w:rsidRPr="004D7742">
        <w:rPr>
          <w:b/>
        </w:rPr>
        <w:t>Р</w:t>
      </w:r>
      <w:proofErr w:type="gramEnd"/>
      <w:r w:rsidRPr="004D7742">
        <w:rPr>
          <w:b/>
        </w:rPr>
        <w:t xml:space="preserve"> Е Ш И Л:</w:t>
      </w:r>
    </w:p>
    <w:p w:rsidR="00D82A41" w:rsidRPr="00A46149" w:rsidRDefault="00D82A41" w:rsidP="0051110B">
      <w:pPr>
        <w:spacing w:line="276" w:lineRule="auto"/>
        <w:ind w:firstLine="600"/>
        <w:jc w:val="both"/>
      </w:pPr>
      <w:r>
        <w:t xml:space="preserve">1. </w:t>
      </w:r>
      <w:proofErr w:type="gramStart"/>
      <w:r>
        <w:t xml:space="preserve">Внести следующие изменения в Правила благоустройства территории </w:t>
      </w:r>
      <w:proofErr w:type="spellStart"/>
      <w:r w:rsidR="00C57C76">
        <w:rPr>
          <w:color w:val="000000"/>
        </w:rPr>
        <w:t>Щучинско-Песковского</w:t>
      </w:r>
      <w:proofErr w:type="spellEnd"/>
      <w:r w:rsidR="00D86559">
        <w:t xml:space="preserve"> </w:t>
      </w:r>
      <w:r>
        <w:t xml:space="preserve">сельского поселения  Эртильского муниципального района Воронежской области, утвержденные Решением Совета народных депутатов </w:t>
      </w:r>
      <w:proofErr w:type="spellStart"/>
      <w:r w:rsidR="00C57C76">
        <w:rPr>
          <w:color w:val="000000"/>
        </w:rPr>
        <w:t>Щучинско-Песковского</w:t>
      </w:r>
      <w:proofErr w:type="spellEnd"/>
      <w:r>
        <w:t xml:space="preserve"> сельского поселения Эртильского муниципального района от </w:t>
      </w:r>
      <w:r w:rsidR="00C57C76" w:rsidRPr="00C57C76">
        <w:t xml:space="preserve">08.06.2012 года  № 117 </w:t>
      </w:r>
      <w:r w:rsidR="00A46149" w:rsidRPr="00A46149">
        <w:t xml:space="preserve">«Об утверждении Правил благоустройства территории </w:t>
      </w:r>
      <w:proofErr w:type="spellStart"/>
      <w:r w:rsidR="00C57C76">
        <w:rPr>
          <w:color w:val="000000"/>
        </w:rPr>
        <w:t>Щучинско-Песковского</w:t>
      </w:r>
      <w:proofErr w:type="spellEnd"/>
      <w:r w:rsidR="00A46149" w:rsidRPr="00A46149">
        <w:t xml:space="preserve"> сельского поселения Эртильского муниципального района Воронежской области»  (в редакции </w:t>
      </w:r>
      <w:r w:rsidR="00A46149" w:rsidRPr="00A46149">
        <w:lastRenderedPageBreak/>
        <w:t xml:space="preserve">решения от </w:t>
      </w:r>
      <w:r w:rsidR="00C57C76" w:rsidRPr="00C57C76">
        <w:t>24.12.2012 года № 130, от 28.12.2018 года № 16, от 25.12.2020 года № 78</w:t>
      </w:r>
      <w:r w:rsidR="00A46149" w:rsidRPr="00A46149">
        <w:t>)</w:t>
      </w:r>
      <w:r w:rsidR="00A46149">
        <w:t>:</w:t>
      </w:r>
      <w:proofErr w:type="gramEnd"/>
    </w:p>
    <w:p w:rsidR="00D82A41" w:rsidRPr="00BB30A1" w:rsidRDefault="00D82A41" w:rsidP="0051110B">
      <w:pPr>
        <w:spacing w:line="276" w:lineRule="auto"/>
        <w:ind w:firstLine="600"/>
        <w:jc w:val="both"/>
        <w:rPr>
          <w:color w:val="FF0000"/>
        </w:rPr>
      </w:pPr>
      <w:r>
        <w:t xml:space="preserve">1.1. </w:t>
      </w:r>
      <w:r w:rsidRPr="0040606E">
        <w:rPr>
          <w:color w:val="000000"/>
        </w:rPr>
        <w:t xml:space="preserve">Дополнить </w:t>
      </w:r>
      <w:r w:rsidRPr="00D86559">
        <w:t xml:space="preserve">главу </w:t>
      </w:r>
      <w:r w:rsidRPr="00D86559">
        <w:rPr>
          <w:lang w:val="en-US"/>
        </w:rPr>
        <w:t>II</w:t>
      </w:r>
      <w:r w:rsidRPr="00D86559">
        <w:t xml:space="preserve"> « Организация благоустройства и содержание территории сельского поселения» разделом </w:t>
      </w:r>
      <w:r w:rsidR="00D44536">
        <w:t>6.1</w:t>
      </w:r>
      <w:r w:rsidRPr="00D86559">
        <w:t xml:space="preserve"> следующего</w:t>
      </w:r>
      <w:r w:rsidRPr="0040606E">
        <w:rPr>
          <w:color w:val="000000"/>
        </w:rPr>
        <w:t xml:space="preserve"> содержания:</w:t>
      </w:r>
      <w:r>
        <w:rPr>
          <w:color w:val="000000"/>
        </w:rPr>
        <w:t xml:space="preserve"> </w:t>
      </w:r>
    </w:p>
    <w:p w:rsidR="00D82A41" w:rsidRPr="0040606E" w:rsidRDefault="00D82A41" w:rsidP="0051110B">
      <w:pPr>
        <w:spacing w:line="276" w:lineRule="auto"/>
        <w:ind w:firstLine="600"/>
        <w:jc w:val="both"/>
      </w:pPr>
      <w:r w:rsidRPr="0040606E">
        <w:t xml:space="preserve">«Раздел </w:t>
      </w:r>
      <w:r w:rsidR="00D44536">
        <w:t>6</w:t>
      </w:r>
      <w:r w:rsidRPr="0040606E">
        <w:t>.</w:t>
      </w:r>
      <w:r w:rsidR="00D44536">
        <w:t>1</w:t>
      </w:r>
      <w:r w:rsidRPr="0040606E">
        <w:t xml:space="preserve"> «Санитарно-эпидемиологические требования по содержанию территории </w:t>
      </w:r>
      <w:proofErr w:type="spellStart"/>
      <w:r w:rsidR="00C57C76">
        <w:rPr>
          <w:color w:val="000000"/>
        </w:rPr>
        <w:t>Щучинско-Песковского</w:t>
      </w:r>
      <w:proofErr w:type="spellEnd"/>
      <w:r w:rsidRPr="0040606E">
        <w:t xml:space="preserve"> сельского поселения</w:t>
      </w:r>
      <w:proofErr w:type="gramStart"/>
      <w:r w:rsidRPr="0040606E">
        <w:t>.»</w:t>
      </w:r>
      <w:proofErr w:type="gramEnd"/>
    </w:p>
    <w:p w:rsidR="00D82A41" w:rsidRDefault="00D82A41" w:rsidP="0051110B">
      <w:pPr>
        <w:spacing w:line="276" w:lineRule="auto"/>
        <w:jc w:val="both"/>
      </w:pPr>
      <w:r>
        <w:t xml:space="preserve">         </w:t>
      </w:r>
      <w:r w:rsidR="00D44536">
        <w:t>6</w:t>
      </w:r>
      <w:r>
        <w:t>.</w:t>
      </w:r>
      <w:r w:rsidRPr="007648D3">
        <w:t>1.</w:t>
      </w:r>
      <w:r w:rsidR="00D44536">
        <w:t xml:space="preserve">1. </w:t>
      </w:r>
      <w:r>
        <w:t>На территориях</w:t>
      </w:r>
      <w:r w:rsidRPr="007648D3">
        <w:t xml:space="preserve"> </w:t>
      </w:r>
      <w:r>
        <w:t>сельского поселения</w:t>
      </w:r>
      <w:r w:rsidRPr="007648D3">
        <w:t xml:space="preserve"> (далее - населенные пункты) в соответствии с территориальной схемой обращения с отходами</w:t>
      </w:r>
      <w:r w:rsidRPr="007648D3">
        <w:rPr>
          <w:vertAlign w:val="superscript"/>
        </w:rPr>
        <w:t> </w:t>
      </w:r>
      <w:r w:rsidRPr="007648D3">
        <w:t xml:space="preserve"> должны быть обустроены</w:t>
      </w:r>
      <w:r w:rsidRPr="007648D3">
        <w:rPr>
          <w:vertAlign w:val="superscript"/>
        </w:rPr>
        <w:t xml:space="preserve">  </w:t>
      </w:r>
      <w:r w:rsidRPr="007648D3">
        <w:t>контейнерные площадки для накопления твердых коммунальных отходов (далее - ТКО) и (или) специальные площадки</w:t>
      </w:r>
      <w:r w:rsidRPr="007648D3">
        <w:rPr>
          <w:vertAlign w:val="superscript"/>
        </w:rPr>
        <w:t> </w:t>
      </w:r>
      <w:r w:rsidRPr="007648D3">
        <w:t xml:space="preserve"> для накопления крупногабаритных отходов (далее - специальные площадки).</w:t>
      </w:r>
    </w:p>
    <w:p w:rsidR="00D82A41" w:rsidRPr="007648D3" w:rsidRDefault="00D82A41" w:rsidP="0051110B">
      <w:pPr>
        <w:spacing w:line="276" w:lineRule="auto"/>
        <w:ind w:firstLine="709"/>
        <w:jc w:val="both"/>
      </w:pPr>
      <w:r w:rsidRPr="007648D3">
        <w:t xml:space="preserve">Контейнерные площадки для накопления твердых коммунальных отходов (далее – контейнерные площадки), </w:t>
      </w:r>
      <w:r w:rsidRPr="006A66AB">
        <w:t>организуемые заинтересованными лицами</w:t>
      </w:r>
      <w:r w:rsidRPr="007648D3">
        <w:t xml:space="preserve">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82A41" w:rsidRDefault="00D82A41" w:rsidP="0051110B">
      <w:pPr>
        <w:spacing w:line="276" w:lineRule="auto"/>
        <w:ind w:firstLine="709"/>
        <w:jc w:val="both"/>
      </w:pPr>
      <w:r w:rsidRPr="007648D3"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D82A41" w:rsidRPr="00A17FA2" w:rsidRDefault="00D44536" w:rsidP="0051110B">
      <w:pPr>
        <w:spacing w:line="276" w:lineRule="auto"/>
        <w:ind w:firstLine="709"/>
        <w:jc w:val="both"/>
      </w:pPr>
      <w:r>
        <w:t>6</w:t>
      </w:r>
      <w:r w:rsidR="00D82A41">
        <w:t>.</w:t>
      </w:r>
      <w:r>
        <w:t>1.</w:t>
      </w:r>
      <w:r w:rsidR="00D82A41">
        <w:t>2.</w:t>
      </w:r>
      <w:r w:rsidR="00D82A41" w:rsidRPr="00CE766E">
        <w:t xml:space="preserve"> </w:t>
      </w:r>
      <w:r w:rsidR="00D82A41" w:rsidRPr="007648D3">
        <w:t xml:space="preserve">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</w:t>
      </w:r>
      <w:r w:rsidR="00D82A41" w:rsidRPr="00A17FA2">
        <w:t>органами местного самоуправления.</w:t>
      </w:r>
    </w:p>
    <w:p w:rsidR="00D82A41" w:rsidRDefault="00D82A41" w:rsidP="0051110B">
      <w:pPr>
        <w:spacing w:line="276" w:lineRule="auto"/>
        <w:jc w:val="both"/>
      </w:pPr>
      <w:r w:rsidRPr="007648D3">
        <w:rPr>
          <w:color w:val="FF0000"/>
        </w:rPr>
        <w:t xml:space="preserve">        </w:t>
      </w:r>
      <w:r>
        <w:rPr>
          <w:color w:val="FF0000"/>
        </w:rPr>
        <w:t xml:space="preserve">  </w:t>
      </w:r>
      <w:r w:rsidR="00866119">
        <w:t>6</w:t>
      </w:r>
      <w:r w:rsidRPr="007648D3">
        <w:t>.</w:t>
      </w:r>
      <w:r w:rsidR="00866119">
        <w:t>1.</w:t>
      </w:r>
      <w:r>
        <w:t>3.</w:t>
      </w:r>
      <w:r w:rsidRPr="007648D3">
        <w:t xml:space="preserve"> Количество мусоросборников, устанавливаемых на контейнерных площадках, </w:t>
      </w:r>
      <w:r w:rsidRPr="00A17FA2">
        <w:t>определяется хозяйствующими субъектами</w:t>
      </w:r>
      <w:r w:rsidRPr="007648D3">
        <w:t xml:space="preserve"> в соответствии с установленными нормативами накопления ТКО.</w:t>
      </w:r>
    </w:p>
    <w:p w:rsidR="00D82A41" w:rsidRPr="007648D3" w:rsidRDefault="00C57C76" w:rsidP="0051110B">
      <w:pPr>
        <w:spacing w:line="276" w:lineRule="auto"/>
        <w:ind w:firstLine="709"/>
        <w:jc w:val="both"/>
      </w:pPr>
      <w:r>
        <w:t xml:space="preserve"> </w:t>
      </w:r>
      <w:r w:rsidR="00866119">
        <w:t>6</w:t>
      </w:r>
      <w:r w:rsidR="00866119" w:rsidRPr="007648D3">
        <w:t>.</w:t>
      </w:r>
      <w:r w:rsidR="00866119">
        <w:t>1.</w:t>
      </w:r>
      <w:r w:rsidR="00D82A41">
        <w:t xml:space="preserve">4. </w:t>
      </w:r>
      <w:proofErr w:type="gramStart"/>
      <w:r w:rsidR="00D82A41" w:rsidRPr="007648D3"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="00D82A41" w:rsidRPr="007648D3">
        <w:rPr>
          <w:vertAlign w:val="superscript"/>
        </w:rPr>
        <w:t> </w:t>
      </w:r>
      <w:r w:rsidR="00D82A41" w:rsidRPr="007648D3">
        <w:t xml:space="preserve"> должно быть не менее 20 метров, но не более 100 метров; до территорий медицинских организаций - не менее 15 метров.</w:t>
      </w:r>
      <w:proofErr w:type="gramEnd"/>
    </w:p>
    <w:p w:rsidR="00D82A41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lastRenderedPageBreak/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D82A41" w:rsidRPr="007648D3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1.</w:t>
      </w:r>
      <w:r w:rsidR="00D82A41">
        <w:t xml:space="preserve">5. </w:t>
      </w:r>
      <w:r w:rsidR="00D82A41" w:rsidRPr="007648D3">
        <w:t>Раздельное накопление ТКО предусматривает разделение ТКО потребителями по видам отходов, группам отходов, группам однородных отходов и складирование отсортированных ТКО на контейнерных площадках в соответствующие контейнеры, предназначенные для раздельного накопления ТКО.</w:t>
      </w:r>
    </w:p>
    <w:p w:rsidR="00D82A41" w:rsidRPr="0040606E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>
        <w:t>6</w:t>
      </w:r>
      <w:r w:rsidRPr="007648D3">
        <w:t>.</w:t>
      </w:r>
      <w:r>
        <w:t>1.</w:t>
      </w:r>
      <w:r w:rsidR="00D82A41">
        <w:t xml:space="preserve">6.  </w:t>
      </w:r>
      <w:r w:rsidR="00D82A41" w:rsidRPr="007648D3">
        <w:t xml:space="preserve">Раздельное накопление </w:t>
      </w:r>
      <w:r w:rsidR="00D82A41" w:rsidRPr="0040606E">
        <w:rPr>
          <w:color w:val="000000"/>
        </w:rPr>
        <w:t>ТКО  может организовываться органами местного самоуправления, региональным оператором, оператором по согласованию с региональным оператором, на территории которого осуществляется раздельное накопление ТКО.</w:t>
      </w:r>
    </w:p>
    <w:p w:rsidR="00D82A41" w:rsidRPr="007648D3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</w:rPr>
      </w:pPr>
      <w:r>
        <w:t>6</w:t>
      </w:r>
      <w:r w:rsidRPr="007648D3">
        <w:t>.</w:t>
      </w:r>
      <w:r>
        <w:t>1.</w:t>
      </w:r>
      <w:r w:rsidR="00D82A41" w:rsidRPr="009866A0">
        <w:t>7.</w:t>
      </w:r>
      <w:r w:rsidR="00D82A41">
        <w:rPr>
          <w:color w:val="FF0000"/>
        </w:rPr>
        <w:t xml:space="preserve"> </w:t>
      </w:r>
      <w:proofErr w:type="gramStart"/>
      <w:r w:rsidR="00D82A41" w:rsidRPr="007648D3"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 метров, но не более 100 метров;</w:t>
      </w:r>
      <w:proofErr w:type="gramEnd"/>
      <w:r w:rsidR="00D82A41" w:rsidRPr="007648D3">
        <w:t xml:space="preserve"> до территорий медицинских организаций в сельских населённых пунктах - не менее 15 метров.</w:t>
      </w:r>
    </w:p>
    <w:p w:rsidR="00D82A41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1.</w:t>
      </w:r>
      <w:r w:rsidR="00D82A41">
        <w:t xml:space="preserve">8.  </w:t>
      </w:r>
      <w:proofErr w:type="gramStart"/>
      <w:r w:rsidR="00D82A41" w:rsidRPr="007648D3">
        <w:t>В случае раздельного накопления</w:t>
      </w:r>
      <w:r w:rsidR="00D82A41" w:rsidRPr="007648D3">
        <w:rPr>
          <w:vertAlign w:val="superscript"/>
        </w:rPr>
        <w:t xml:space="preserve">  </w:t>
      </w:r>
      <w:r w:rsidR="00D82A41" w:rsidRPr="007648D3">
        <w:t>отходов на контейнерной площадке их владельцем должны быть предусмотрены контейнеры</w:t>
      </w:r>
      <w:r w:rsidR="00D82A41">
        <w:t xml:space="preserve"> с цветовой индикацией</w:t>
      </w:r>
      <w:r w:rsidR="00D82A41" w:rsidRPr="007648D3">
        <w:t xml:space="preserve"> для каждого вида отходов или группы однородных отходов, исключающие смешивание различных видов отходов или групп отходов</w:t>
      </w:r>
      <w:r w:rsidR="00D82A41">
        <w:t>, либо групп однородных отходов:</w:t>
      </w:r>
      <w:proofErr w:type="gramEnd"/>
    </w:p>
    <w:p w:rsidR="00D82A41" w:rsidRPr="007648D3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</w:t>
      </w:r>
      <w:r w:rsidR="00D82A41">
        <w:t xml:space="preserve">.8.1. </w:t>
      </w:r>
      <w:r w:rsidR="00D82A41" w:rsidRPr="007648D3">
        <w:t xml:space="preserve">В контейнеры с зеленой цветовой индикацией складируются отходы, классифицируемые в соответствии с Федеральным классификационным каталогом отходов, утвержденным Приказом </w:t>
      </w:r>
      <w:proofErr w:type="spellStart"/>
      <w:r w:rsidR="00D82A41" w:rsidRPr="007648D3">
        <w:t>Росприроднадзора</w:t>
      </w:r>
      <w:proofErr w:type="spellEnd"/>
      <w:r w:rsidR="00D82A41" w:rsidRPr="007648D3">
        <w:t xml:space="preserve"> от 22.05.2017 №242 (далее – ФККО) как: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- бумага и изделия из бумаги, утратившие потребительские свойства;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- отходы стекла и изделий из стекла незагрязненные;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- текстиль и изделия текстильные, утратившие потребительские свойства;</w:t>
      </w:r>
    </w:p>
    <w:p w:rsidR="00D82A41" w:rsidRPr="007648D3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</w:t>
      </w:r>
      <w:r w:rsidR="00D82A41">
        <w:t>.8.2. в</w:t>
      </w:r>
      <w:r w:rsidR="00D82A41" w:rsidRPr="007648D3">
        <w:t xml:space="preserve"> контейнеры с оранжевой цветовой индикацией складируются отходы, классифицируемые в соответствии с ФККО как отходы продукции из пластмасс, не содержащих галогены, незагрязненные;</w:t>
      </w:r>
    </w:p>
    <w:p w:rsidR="00D82A41" w:rsidRPr="007648D3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lastRenderedPageBreak/>
        <w:t>6</w:t>
      </w:r>
      <w:r w:rsidRPr="007648D3">
        <w:t>.</w:t>
      </w:r>
      <w:r>
        <w:t>1</w:t>
      </w:r>
      <w:r w:rsidR="00D82A41">
        <w:t>.8.3.  в</w:t>
      </w:r>
      <w:r w:rsidR="00D82A41" w:rsidRPr="007648D3">
        <w:t xml:space="preserve"> контейнеры с серой цветовой индикацией складируются отходы, классифицируемые в соответствии с ФККО как отходы пищевой продукции, напитков и табачных изделий;</w:t>
      </w:r>
    </w:p>
    <w:p w:rsidR="00D82A41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</w:t>
      </w:r>
      <w:r w:rsidR="00D82A41">
        <w:t>.8.4. в</w:t>
      </w:r>
      <w:r w:rsidR="00D82A41" w:rsidRPr="007648D3">
        <w:t xml:space="preserve"> контейнеры с черной цветовой индикацией складируются отходы, не относящиеся к ТКО, указанные в пунктах  </w:t>
      </w:r>
      <w:r w:rsidR="00D82A41">
        <w:t xml:space="preserve">8.8.1. – 8.8.3. </w:t>
      </w:r>
      <w:r w:rsidR="00D82A41" w:rsidRPr="007648D3">
        <w:t xml:space="preserve"> настоящих Правил.</w:t>
      </w:r>
    </w:p>
    <w:p w:rsidR="00D82A41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</w:t>
      </w:r>
      <w:r w:rsidR="00D82A41">
        <w:t xml:space="preserve">.9. </w:t>
      </w:r>
      <w:r w:rsidR="00D82A41" w:rsidRPr="007648D3">
        <w:t>При осуществлении раздельного накопления ТКО могут по необходимости использоваться дополнительные цветовые обозначения (накопление отходов резиновых изделий незагрязненных, лома алюминиевых банок из-под напитков и пр.)</w:t>
      </w:r>
      <w:r w:rsidR="00D82A41">
        <w:t>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>
        <w:t xml:space="preserve">.10.  </w:t>
      </w:r>
      <w:r w:rsidR="00D82A41" w:rsidRPr="007648D3">
        <w:t>Накопление отработанных ртутьсодержащих ламп производится отдельно от других видов отходов.</w:t>
      </w:r>
    </w:p>
    <w:p w:rsidR="00D82A41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proofErr w:type="gramStart"/>
      <w:r w:rsidRPr="007648D3">
        <w:t>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№2314.</w:t>
      </w:r>
      <w:proofErr w:type="gramEnd"/>
    </w:p>
    <w:p w:rsidR="00D82A41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</w:t>
      </w:r>
      <w:r w:rsidR="00D82A41">
        <w:t xml:space="preserve">.11. </w:t>
      </w:r>
      <w:r w:rsidR="00D82A41" w:rsidRPr="007648D3"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D82A41" w:rsidRDefault="00866119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Pr="007648D3">
        <w:t>.</w:t>
      </w:r>
      <w:r>
        <w:t>1</w:t>
      </w:r>
      <w:r w:rsidR="00D82A41">
        <w:t xml:space="preserve">.12. </w:t>
      </w:r>
      <w:r w:rsidR="00D82A41" w:rsidRPr="007648D3">
        <w:t>Для накопления ТКО используются контейнеры от 40 до 8000 литров объема накапливаемых в них отходов.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>
        <w:t xml:space="preserve">.13. </w:t>
      </w:r>
      <w:r w:rsidR="00D82A41" w:rsidRPr="007648D3">
        <w:t>Владелец контейнерной и (или) специальной площадки обеспечивает проведение уборки, дезинсекции</w:t>
      </w:r>
      <w:r w:rsidR="00D82A41" w:rsidRPr="007648D3">
        <w:rPr>
          <w:vertAlign w:val="superscript"/>
        </w:rPr>
        <w:t> </w:t>
      </w:r>
      <w:r w:rsidR="00D82A41" w:rsidRPr="007648D3">
        <w:t xml:space="preserve"> и дератизации</w:t>
      </w:r>
      <w:r w:rsidR="00D82A41" w:rsidRPr="007648D3">
        <w:rPr>
          <w:vertAlign w:val="superscript"/>
        </w:rPr>
        <w:t> </w:t>
      </w:r>
      <w:r w:rsidR="00D82A41" w:rsidRPr="007648D3"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объектов.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Не допускается промывка контейнеров и (или) бункеров на контейнерных площадках.</w:t>
      </w:r>
    </w:p>
    <w:p w:rsidR="00D82A41" w:rsidRPr="007648D3" w:rsidRDefault="00D82A41" w:rsidP="0051110B">
      <w:pPr>
        <w:spacing w:line="276" w:lineRule="auto"/>
        <w:jc w:val="both"/>
      </w:pPr>
      <w:r w:rsidRPr="007648D3">
        <w:t xml:space="preserve">          </w:t>
      </w:r>
      <w:r w:rsidR="00866119">
        <w:t>6</w:t>
      </w:r>
      <w:r w:rsidR="00866119" w:rsidRPr="007648D3">
        <w:t>.</w:t>
      </w:r>
      <w:r w:rsidR="00866119">
        <w:t>1</w:t>
      </w:r>
      <w:r w:rsidRPr="007648D3">
        <w:t>.</w:t>
      </w:r>
      <w:r>
        <w:t>14.</w:t>
      </w:r>
      <w:r w:rsidRPr="007648D3">
        <w:t xml:space="preserve">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 w:rsidRPr="007648D3">
        <w:t>.</w:t>
      </w:r>
      <w:r w:rsidR="00D82A41">
        <w:t xml:space="preserve">15. </w:t>
      </w:r>
      <w:r w:rsidR="00D82A41" w:rsidRPr="007648D3">
        <w:t xml:space="preserve"> Контейнерная площадка и (или) специальная площадка после погрузки ТКО (КГО) в мусоровоз в случае их загрязнения при погрузке </w:t>
      </w:r>
      <w:r w:rsidR="00D82A41" w:rsidRPr="007648D3">
        <w:lastRenderedPageBreak/>
        <w:t>должны быть очищены от отходов владельцем контейнерной и (или) специальной площадки.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 w:rsidRPr="007648D3">
        <w:t>.</w:t>
      </w:r>
      <w:r w:rsidR="00D82A41">
        <w:t xml:space="preserve">16. </w:t>
      </w:r>
      <w:r w:rsidR="00D82A41" w:rsidRPr="007648D3">
        <w:t xml:space="preserve">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плюс 5</w:t>
      </w:r>
      <w:proofErr w:type="gramStart"/>
      <w:r w:rsidRPr="007648D3">
        <w:t>°С</w:t>
      </w:r>
      <w:proofErr w:type="gramEnd"/>
      <w:r w:rsidRPr="007648D3">
        <w:t xml:space="preserve"> и выше - не более 1 суток;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плюс 4</w:t>
      </w:r>
      <w:proofErr w:type="gramStart"/>
      <w:r w:rsidRPr="007648D3">
        <w:t>°С</w:t>
      </w:r>
      <w:proofErr w:type="gramEnd"/>
      <w:r w:rsidRPr="007648D3">
        <w:t xml:space="preserve"> и ниже - не более 3 суток.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 w:rsidRPr="007648D3">
        <w:t>.</w:t>
      </w:r>
      <w:r w:rsidR="00D82A41">
        <w:t xml:space="preserve">17. </w:t>
      </w:r>
      <w:r w:rsidR="00D82A41" w:rsidRPr="007648D3">
        <w:t xml:space="preserve"> Сортировка отходов из мусоросборников, а также из мусоровозов на контейнерных площадках не допускается.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 w:rsidRPr="007648D3">
        <w:t>.</w:t>
      </w:r>
      <w:r w:rsidR="00D82A41">
        <w:t xml:space="preserve">18. </w:t>
      </w:r>
      <w:r w:rsidR="00D82A41" w:rsidRPr="007648D3">
        <w:t xml:space="preserve">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</w:t>
      </w:r>
      <w:proofErr w:type="gramStart"/>
      <w:r w:rsidR="00D82A41" w:rsidRPr="007648D3">
        <w:t>°С</w:t>
      </w:r>
      <w:proofErr w:type="gramEnd"/>
      <w:r w:rsidR="00D82A41" w:rsidRPr="007648D3">
        <w:t xml:space="preserve"> и ниже, а при температуре плюс 5°С и выше - не реже 1 раза в 7 суток.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средства, обозначенного специальным знаком</w:t>
      </w:r>
      <w:r w:rsidRPr="007648D3">
        <w:rPr>
          <w:vertAlign w:val="superscript"/>
        </w:rPr>
        <w:t xml:space="preserve">  </w:t>
      </w:r>
      <w:r w:rsidRPr="007648D3">
        <w:t>(далее - транспортное средство), на объект, предназначенный для обработки, обезвреживания, утилизации, размещения отходов.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 w:rsidRPr="007648D3">
        <w:t>.</w:t>
      </w:r>
      <w:r w:rsidR="00D82A41">
        <w:t xml:space="preserve">19. </w:t>
      </w:r>
      <w:r w:rsidR="00D82A41" w:rsidRPr="007648D3">
        <w:t xml:space="preserve"> Транспортирование ТКО (КГО) с контейнерных площадок должно производиться </w:t>
      </w:r>
      <w:r w:rsidR="00D82A41" w:rsidRPr="006A66AB">
        <w:t>хозяйствующим субъектом</w:t>
      </w:r>
      <w:r w:rsidR="00D82A41" w:rsidRPr="007648D3">
        <w:t>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D82A41" w:rsidRPr="007648D3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>
        <w:t>.20</w:t>
      </w:r>
      <w:r w:rsidR="00D82A41" w:rsidRPr="007648D3">
        <w:t>.</w:t>
      </w:r>
      <w:r w:rsidR="00D82A41">
        <w:t xml:space="preserve"> </w:t>
      </w:r>
      <w:r w:rsidR="00D82A41" w:rsidRPr="007648D3">
        <w:t xml:space="preserve"> </w:t>
      </w:r>
      <w:r w:rsidR="00D82A41" w:rsidRPr="006A66AB">
        <w:t>Хозяйствующий субъект</w:t>
      </w:r>
      <w:r w:rsidR="00D82A41" w:rsidRPr="007648D3">
        <w:t>, осуществляющий деятельность по сбору и транспортированию КГО (ТКО), обеспечивает вывоз их по установленному им графику с 7 до 23 часов.</w:t>
      </w:r>
    </w:p>
    <w:p w:rsidR="00D82A41" w:rsidRPr="007648D3" w:rsidRDefault="00D82A41" w:rsidP="0051110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648D3">
        <w:t>Допускается сбор и удаление (вывоз) ТКО (КГО) с тер</w:t>
      </w:r>
      <w:r>
        <w:t>риторий сельского поселения</w:t>
      </w:r>
      <w:r w:rsidRPr="007648D3">
        <w:t xml:space="preserve"> бестарным методом (без накопления ТКО (КГО) на контейнерных площадках).</w:t>
      </w:r>
    </w:p>
    <w:p w:rsidR="00D86559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2A41">
        <w:t>.21</w:t>
      </w:r>
      <w:r w:rsidR="00D82A41" w:rsidRPr="007648D3">
        <w:t xml:space="preserve">. Мойка с дезинфекцией транспортного средства для перевозки отходов должна проводиться </w:t>
      </w:r>
      <w:r w:rsidR="00D82A41" w:rsidRPr="006A66AB">
        <w:t>хозяйствующим субъектом</w:t>
      </w:r>
      <w:r w:rsidR="00D82A41" w:rsidRPr="007648D3">
        <w:t>, осуществляющим деятельность по сбору и транспортированию ТКО (КГО), не реже 1 раза в 10 суток.</w:t>
      </w:r>
    </w:p>
    <w:p w:rsidR="00D82A41" w:rsidRPr="00A438D7" w:rsidRDefault="00866119" w:rsidP="0051110B">
      <w:pPr>
        <w:spacing w:line="276" w:lineRule="auto"/>
        <w:ind w:firstLine="709"/>
        <w:jc w:val="both"/>
      </w:pPr>
      <w:r>
        <w:t>6</w:t>
      </w:r>
      <w:r w:rsidRPr="007648D3">
        <w:t>.</w:t>
      </w:r>
      <w:r>
        <w:t>1</w:t>
      </w:r>
      <w:r w:rsidR="00D86559">
        <w:t>.22</w:t>
      </w:r>
      <w:r w:rsidR="00D82A41" w:rsidRPr="007648D3">
        <w:t>. Вывоз и сброс отходов в места, не предназначенные для обращения с отходами, запрещен</w:t>
      </w:r>
      <w:proofErr w:type="gramStart"/>
      <w:r w:rsidR="00D82A41" w:rsidRPr="007648D3">
        <w:t>.</w:t>
      </w:r>
      <w:r w:rsidR="00D82A41">
        <w:t>».</w:t>
      </w:r>
      <w:proofErr w:type="gramEnd"/>
    </w:p>
    <w:p w:rsidR="00D82A41" w:rsidRPr="00D05EBB" w:rsidRDefault="00D82A41" w:rsidP="0051110B">
      <w:pPr>
        <w:spacing w:line="276" w:lineRule="auto"/>
        <w:ind w:firstLine="600"/>
        <w:jc w:val="both"/>
      </w:pPr>
      <w:r>
        <w:t xml:space="preserve">2. </w:t>
      </w:r>
      <w:r w:rsidRPr="00D05EBB">
        <w:t>Настоящее решение вступает в силу с момента его опубликования  в официальном издании органов местного самоуправления</w:t>
      </w:r>
      <w:r>
        <w:t xml:space="preserve"> </w:t>
      </w:r>
      <w:proofErr w:type="spellStart"/>
      <w:r w:rsidR="00C57C76">
        <w:rPr>
          <w:color w:val="000000"/>
        </w:rPr>
        <w:t>Щучинско-</w:t>
      </w:r>
      <w:r w:rsidR="00C57C76">
        <w:rPr>
          <w:color w:val="000000"/>
        </w:rPr>
        <w:lastRenderedPageBreak/>
        <w:t>Песковского</w:t>
      </w:r>
      <w:proofErr w:type="spellEnd"/>
      <w:r w:rsidR="00D86559">
        <w:t xml:space="preserve"> </w:t>
      </w:r>
      <w:r w:rsidRPr="00BB30A1">
        <w:t>сельского поселения</w:t>
      </w:r>
      <w:r w:rsidRPr="00D05EBB">
        <w:t xml:space="preserve"> Эртильского муниципального района «Муниципальный вестник».</w:t>
      </w:r>
    </w:p>
    <w:p w:rsidR="00D82A41" w:rsidRDefault="00D82A41" w:rsidP="0051110B">
      <w:pPr>
        <w:spacing w:line="276" w:lineRule="auto"/>
        <w:ind w:firstLine="60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82A41" w:rsidRDefault="00D82A41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D82A41" w:rsidRDefault="00D82A41" w:rsidP="0051110B">
      <w:pPr>
        <w:spacing w:line="276" w:lineRule="auto"/>
        <w:ind w:firstLine="600"/>
        <w:jc w:val="both"/>
      </w:pPr>
      <w:r>
        <w:t xml:space="preserve">Глава </w:t>
      </w:r>
      <w:proofErr w:type="spellStart"/>
      <w:r w:rsidR="00C57C76">
        <w:rPr>
          <w:color w:val="000000"/>
        </w:rPr>
        <w:t>Щучинско-Песковского</w:t>
      </w:r>
      <w:proofErr w:type="spellEnd"/>
    </w:p>
    <w:p w:rsidR="00E25F6C" w:rsidRDefault="00D82A41" w:rsidP="0051110B">
      <w:pPr>
        <w:spacing w:line="276" w:lineRule="auto"/>
        <w:ind w:firstLine="600"/>
        <w:jc w:val="both"/>
      </w:pPr>
      <w:r>
        <w:t xml:space="preserve">сельского поселения                                                        </w:t>
      </w:r>
      <w:r w:rsidR="00C57C76">
        <w:rPr>
          <w:color w:val="000000"/>
        </w:rPr>
        <w:t>В.И.Шаршов</w:t>
      </w:r>
    </w:p>
    <w:p w:rsidR="00E25F6C" w:rsidRDefault="00E25F6C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3D7B15" w:rsidRDefault="003D7B15" w:rsidP="0051110B">
      <w:pPr>
        <w:spacing w:line="276" w:lineRule="auto"/>
        <w:ind w:firstLine="600"/>
        <w:jc w:val="both"/>
      </w:pPr>
    </w:p>
    <w:p w:rsidR="00E25F6C" w:rsidRDefault="00E25F6C" w:rsidP="0051110B">
      <w:pPr>
        <w:shd w:val="clear" w:color="auto" w:fill="FFFFFF"/>
        <w:spacing w:line="276" w:lineRule="auto"/>
        <w:jc w:val="right"/>
      </w:pPr>
    </w:p>
    <w:p w:rsidR="00E25F6C" w:rsidRDefault="00E25F6C" w:rsidP="0051110B">
      <w:pPr>
        <w:shd w:val="clear" w:color="auto" w:fill="FFFFFF"/>
        <w:spacing w:line="276" w:lineRule="auto"/>
        <w:jc w:val="right"/>
      </w:pPr>
    </w:p>
    <w:p w:rsidR="005D1B9A" w:rsidRDefault="005D1B9A" w:rsidP="0051110B">
      <w:pPr>
        <w:spacing w:line="276" w:lineRule="auto"/>
      </w:pPr>
    </w:p>
    <w:sectPr w:rsidR="005D1B9A" w:rsidSect="0051110B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D82A41"/>
    <w:rsid w:val="001A74B9"/>
    <w:rsid w:val="00206E26"/>
    <w:rsid w:val="00276A80"/>
    <w:rsid w:val="002E1759"/>
    <w:rsid w:val="0036389B"/>
    <w:rsid w:val="003B6D50"/>
    <w:rsid w:val="003D7B15"/>
    <w:rsid w:val="00432894"/>
    <w:rsid w:val="004613B2"/>
    <w:rsid w:val="0051110B"/>
    <w:rsid w:val="005D1B9A"/>
    <w:rsid w:val="00635B1B"/>
    <w:rsid w:val="0065494D"/>
    <w:rsid w:val="006C603C"/>
    <w:rsid w:val="00736B7A"/>
    <w:rsid w:val="0077601D"/>
    <w:rsid w:val="008066ED"/>
    <w:rsid w:val="00866119"/>
    <w:rsid w:val="008827CF"/>
    <w:rsid w:val="008A5377"/>
    <w:rsid w:val="008A7B40"/>
    <w:rsid w:val="008F44F0"/>
    <w:rsid w:val="0090103C"/>
    <w:rsid w:val="00926207"/>
    <w:rsid w:val="00971C7F"/>
    <w:rsid w:val="00987D39"/>
    <w:rsid w:val="009C3C23"/>
    <w:rsid w:val="00A46149"/>
    <w:rsid w:val="00A85365"/>
    <w:rsid w:val="00B12FB7"/>
    <w:rsid w:val="00BA416F"/>
    <w:rsid w:val="00BB2B73"/>
    <w:rsid w:val="00C046A5"/>
    <w:rsid w:val="00C516EB"/>
    <w:rsid w:val="00C57C76"/>
    <w:rsid w:val="00C9472C"/>
    <w:rsid w:val="00D37199"/>
    <w:rsid w:val="00D44536"/>
    <w:rsid w:val="00D82A41"/>
    <w:rsid w:val="00D86559"/>
    <w:rsid w:val="00DC1509"/>
    <w:rsid w:val="00E03DCB"/>
    <w:rsid w:val="00E25F6C"/>
    <w:rsid w:val="00E57938"/>
    <w:rsid w:val="00F957D8"/>
    <w:rsid w:val="00FD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A41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882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shuchpeskov.ertil</cp:lastModifiedBy>
  <cp:revision>20</cp:revision>
  <cp:lastPrinted>2021-09-02T07:01:00Z</cp:lastPrinted>
  <dcterms:created xsi:type="dcterms:W3CDTF">2021-05-21T08:06:00Z</dcterms:created>
  <dcterms:modified xsi:type="dcterms:W3CDTF">2021-09-02T07:03:00Z</dcterms:modified>
</cp:coreProperties>
</file>